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:rsidR="000A1F6C" w:rsidRDefault="000A1F6C">
      <w:pPr>
        <w:pStyle w:val="a3"/>
        <w:spacing w:before="8"/>
        <w:ind w:left="0"/>
        <w:rPr>
          <w:sz w:val="22"/>
        </w:rPr>
      </w:pPr>
    </w:p>
    <w:p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A1F6C" w:rsidRDefault="000A1F6C">
      <w:pPr>
        <w:pStyle w:val="a3"/>
        <w:spacing w:before="3"/>
        <w:ind w:left="0"/>
        <w:rPr>
          <w:b/>
          <w:sz w:val="22"/>
        </w:rPr>
      </w:pPr>
    </w:p>
    <w:p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proofErr w:type="gramStart"/>
      <w:r>
        <w:rPr>
          <w:spacing w:val="-4"/>
        </w:rPr>
        <w:t>выдан</w:t>
      </w:r>
      <w:proofErr w:type="gramEnd"/>
      <w:r>
        <w:rPr>
          <w:u w:val="single"/>
        </w:rPr>
        <w:tab/>
      </w:r>
    </w:p>
    <w:p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</w:t>
      </w:r>
      <w:proofErr w:type="gramStart"/>
      <w:r>
        <w:rPr>
          <w:spacing w:val="-2"/>
        </w:rPr>
        <w:t>й(</w:t>
      </w:r>
      <w:proofErr w:type="spellStart"/>
      <w:proofErr w:type="gramEnd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:rsidR="000A1F6C" w:rsidRDefault="000A1F6C">
      <w:pPr>
        <w:pStyle w:val="a3"/>
        <w:ind w:left="0"/>
      </w:pPr>
    </w:p>
    <w:p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EC4303" w:rsidRPr="00EC4303">
        <w:t xml:space="preserve"> Финансовый управляющий Степанова </w:t>
      </w:r>
      <w:r w:rsidR="009C345A">
        <w:t>Лидия Дмитриевна</w:t>
      </w:r>
      <w:r w:rsidR="00EC4303" w:rsidRPr="00EC4303">
        <w:t>  (</w:t>
      </w:r>
      <w:r w:rsidR="009C345A" w:rsidRPr="009C345A">
        <w:t>ИНН 583402544642, СНИЛС 068-797-577 53) - член Союза арбитражных управляющих "</w:t>
      </w:r>
      <w:proofErr w:type="spellStart"/>
      <w:r w:rsidR="009C345A" w:rsidRPr="009C345A">
        <w:t>Саморегулируемая</w:t>
      </w:r>
      <w:proofErr w:type="spellEnd"/>
      <w:r w:rsidR="009C345A" w:rsidRPr="009C345A">
        <w:t xml:space="preserve"> организация "ДЕЛО" (ОГРН 1035002205919, ИНН 5010029544, адрес: 125284, г. Москва, Хорошевское шоссе, 32А, оф.300, а/я 22</w:t>
      </w:r>
      <w:r w:rsidR="00EC4303" w:rsidRPr="00EC4303">
        <w:t>).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 xml:space="preserve">26.10.2002г. № 127-ФЗ о раскрытии информации </w:t>
      </w:r>
      <w:proofErr w:type="spellStart"/>
      <w:r>
        <w:t>саморегулируемой</w:t>
      </w:r>
      <w:proofErr w:type="spellEnd"/>
      <w:r>
        <w:t xml:space="preserve"> организацией арбитражных управляющих.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proofErr w:type="gramStart"/>
      <w:r w:rsidR="00EC4303">
        <w:t xml:space="preserve"> ,</w:t>
      </w:r>
      <w:proofErr w:type="gramEnd"/>
      <w:r w:rsidR="00EC4303">
        <w:t xml:space="preserve">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:rsidR="000A1F6C" w:rsidRDefault="000A1F6C">
      <w:pPr>
        <w:pStyle w:val="a3"/>
        <w:spacing w:before="5"/>
        <w:ind w:left="0"/>
      </w:pPr>
    </w:p>
    <w:p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proofErr w:type="gramStart"/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</w:t>
      </w:r>
      <w:proofErr w:type="gramEnd"/>
      <w:r>
        <w:rPr>
          <w:sz w:val="20"/>
        </w:rPr>
        <w:t>, предоставление, доступ), обезличивание, блокирование, удаление, уничтожение персональных данных.</w:t>
      </w:r>
    </w:p>
    <w:p w:rsidR="000A1F6C" w:rsidRDefault="000A1F6C">
      <w:pPr>
        <w:pStyle w:val="a3"/>
        <w:spacing w:before="12"/>
        <w:ind w:left="0"/>
      </w:pPr>
    </w:p>
    <w:p w:rsidR="000A1F6C" w:rsidRDefault="003B3B8A">
      <w:pPr>
        <w:pStyle w:val="Heading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proofErr w:type="gramStart"/>
      <w:r>
        <w:rPr>
          <w:b/>
          <w:spacing w:val="-5"/>
        </w:rPr>
        <w:t>до</w:t>
      </w:r>
      <w:proofErr w:type="gramEnd"/>
    </w:p>
    <w:p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:rsidR="000A1F6C" w:rsidRDefault="000A1F6C">
      <w:pPr>
        <w:pStyle w:val="a3"/>
        <w:spacing w:before="6"/>
        <w:ind w:left="0"/>
      </w:pPr>
    </w:p>
    <w:p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E2D" w:rsidRDefault="00151E2D" w:rsidP="000A1F6C">
      <w:r>
        <w:separator/>
      </w:r>
    </w:p>
  </w:endnote>
  <w:endnote w:type="continuationSeparator" w:id="0">
    <w:p w:rsidR="00151E2D" w:rsidRDefault="00151E2D" w:rsidP="000A1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6C" w:rsidRDefault="0053353D">
    <w:pPr>
      <w:pStyle w:val="a3"/>
      <w:spacing w:line="14" w:lineRule="auto"/>
      <w:ind w:left="0"/>
    </w:pPr>
    <w:r>
      <w:pict>
        <v:line id="_x0000_s1026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E2D" w:rsidRDefault="00151E2D" w:rsidP="000A1F6C">
      <w:r>
        <w:separator/>
      </w:r>
    </w:p>
  </w:footnote>
  <w:footnote w:type="continuationSeparator" w:id="0">
    <w:p w:rsidR="00151E2D" w:rsidRDefault="00151E2D" w:rsidP="000A1F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A1F6C"/>
    <w:rsid w:val="000A1F6C"/>
    <w:rsid w:val="00151E2D"/>
    <w:rsid w:val="003B3B8A"/>
    <w:rsid w:val="0053353D"/>
    <w:rsid w:val="009C345A"/>
    <w:rsid w:val="00D949FE"/>
    <w:rsid w:val="00EC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Notebook-002</cp:lastModifiedBy>
  <cp:revision>4</cp:revision>
  <dcterms:created xsi:type="dcterms:W3CDTF">2025-06-30T06:03:00Z</dcterms:created>
  <dcterms:modified xsi:type="dcterms:W3CDTF">2025-11-12T07:38:00Z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