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A85E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7CAF7E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095ADB6" w14:textId="77777777" w:rsidR="000A27D1" w:rsidRPr="006D4753" w:rsidRDefault="00CB659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Белогорск</w:t>
      </w:r>
    </w:p>
    <w:p w14:paraId="693619EC" w14:textId="77777777" w:rsidR="007B18C5" w:rsidRPr="000A27D1" w:rsidRDefault="00283D9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05F9FF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5.45pt;margin-top:5.1pt;width:97.5pt;height:0;z-index:251657728" o:connectortype="straight"/>
        </w:pict>
      </w:r>
    </w:p>
    <w:p w14:paraId="5B8D67C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D2E621" w14:textId="77777777" w:rsidR="007B18C5" w:rsidRPr="000A27D1" w:rsidRDefault="00CB659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796">
        <w:rPr>
          <w:rFonts w:ascii="Times New Roman" w:hAnsi="Times New Roman"/>
          <w:b/>
          <w:bCs/>
          <w:noProof/>
        </w:rPr>
        <w:t>Давтян Аршак Азатович</w:t>
      </w:r>
      <w:r w:rsidR="007B18C5" w:rsidRPr="000A27D1">
        <w:rPr>
          <w:rFonts w:ascii="Times New Roman" w:hAnsi="Times New Roman"/>
        </w:rPr>
        <w:t xml:space="preserve">, </w:t>
      </w:r>
      <w:r w:rsidR="00E40AD9" w:rsidRPr="00E40AD9">
        <w:rPr>
          <w:rFonts w:ascii="Times New Roman" w:hAnsi="Times New Roman"/>
        </w:rPr>
        <w:t xml:space="preserve">(дата рождения: 22.09.1958 г., место рождения с. Пемзашен Артикский район Армянской ССР, СНИЛС: 060-713-950 43, ИНН 280401161298, регистрация по месту жительства: 676805, Амурская область, г Белогорск, ул Садовая, д 26, кв 12)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F56796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Амурской области от 24.06.2025 по делу № А04-1568/2024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7D3599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214C14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2705AA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40AD9" w:rsidRPr="00E40AD9">
        <w:t xml:space="preserve"> </w:t>
      </w:r>
      <w:r w:rsidR="00E40AD9" w:rsidRPr="00E40AD9">
        <w:rPr>
          <w:rFonts w:ascii="Times New Roman" w:hAnsi="Times New Roman"/>
        </w:rPr>
        <w:t>Помещение, Кадастровый номер: 28:07:020071:49, Назначение объекта недвижимости: Нежилое, Площадь: 130.4, Земельный участок под ним, Кадастровый номер: 28:07:020071:16, Виды разрешенного использования объекта недвижимости: Магазин, Адрес: Амурская область, г Шимановск, ул Орджоникидзе, д 45, Площадь: 492, вид права, доля в праве: Собственность.</w:t>
      </w:r>
    </w:p>
    <w:p w14:paraId="6B52AC21" w14:textId="77777777" w:rsidR="007B18C5" w:rsidRPr="00E40AD9" w:rsidRDefault="007B18C5" w:rsidP="00E40A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DA26AA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40AD9" w:rsidRPr="00E40AD9">
        <w:t xml:space="preserve"> </w:t>
      </w:r>
      <w:r w:rsidR="00E40AD9" w:rsidRPr="00E40AD9">
        <w:rPr>
          <w:rFonts w:ascii="Times New Roman" w:hAnsi="Times New Roman"/>
        </w:rPr>
        <w:t>Запрет на регистрационные действия; основание: Определение суда, № 2-2883/2017, выдан 14.12.2017, Белогорский городской суд Амурской области (Арест № 28:07:020071:49-28/007/2017-2 от 15.12.2017).</w:t>
      </w:r>
    </w:p>
    <w:p w14:paraId="3AE3058D" w14:textId="351F5AE9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E04EED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</w:t>
      </w:r>
      <w:r w:rsidR="006D4753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006453" w:rsidRPr="00006453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3258CD7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3CFF10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B5E715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12FABC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CDD53C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E3970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32638D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C5E90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2CC128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9EFF5B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5B29FE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0AC8D99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6C1010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550FFE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F74ECC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3AD1F5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397D5D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2F2C03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5C5D406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4163F1A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23A56B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31E0D3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2EDC32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665B1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6575AA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03DD31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ED8276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56D1CB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5F2B6E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B6068E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B659F">
        <w:rPr>
          <w:rFonts w:ascii="Times New Roman" w:hAnsi="Times New Roman"/>
          <w:noProof/>
        </w:rPr>
        <w:t>Арбитражном суде Амурской области</w:t>
      </w:r>
      <w:r w:rsidR="00F13FD5">
        <w:rPr>
          <w:rFonts w:ascii="Times New Roman" w:hAnsi="Times New Roman"/>
        </w:rPr>
        <w:t>.</w:t>
      </w:r>
    </w:p>
    <w:p w14:paraId="6CA558B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48FC1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0FB93D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E643DC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0BC60A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A2F9F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D8B7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987AE9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482EB" w14:textId="77777777" w:rsidR="007B18C5" w:rsidRPr="00AE3D0E" w:rsidRDefault="00CB65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Давтян Аршак Азатович</w:t>
            </w:r>
          </w:p>
          <w:p w14:paraId="14AF373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E5AAD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B659F">
              <w:rPr>
                <w:rFonts w:ascii="Times New Roman" w:hAnsi="Times New Roman"/>
                <w:noProof/>
                <w:sz w:val="20"/>
                <w:szCs w:val="20"/>
              </w:rPr>
              <w:t>22.09.1958</w:t>
            </w:r>
          </w:p>
          <w:p w14:paraId="25D7077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B659F">
              <w:rPr>
                <w:rFonts w:ascii="Times New Roman" w:hAnsi="Times New Roman"/>
                <w:noProof/>
                <w:sz w:val="20"/>
                <w:szCs w:val="20"/>
              </w:rPr>
              <w:t>с. Пемзашен Артикский район Армянской ССР</w:t>
            </w:r>
          </w:p>
          <w:p w14:paraId="45463D84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B659F">
              <w:rPr>
                <w:rFonts w:ascii="Times New Roman" w:hAnsi="Times New Roman"/>
                <w:noProof/>
                <w:sz w:val="20"/>
                <w:szCs w:val="20"/>
              </w:rPr>
              <w:t>060-713-950 43</w:t>
            </w:r>
          </w:p>
          <w:p w14:paraId="32B2D04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B659F">
              <w:rPr>
                <w:rFonts w:ascii="Times New Roman" w:hAnsi="Times New Roman"/>
                <w:noProof/>
                <w:sz w:val="20"/>
                <w:szCs w:val="20"/>
              </w:rPr>
              <w:t>280401161298</w:t>
            </w:r>
          </w:p>
          <w:p w14:paraId="10EC75FB" w14:textId="77777777" w:rsidR="007B18C5" w:rsidRPr="00AE3D0E" w:rsidRDefault="00CB65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676805, Амурская область, г Белогорск, ул Садовая, д 26, кв 12</w:t>
            </w:r>
          </w:p>
          <w:p w14:paraId="5A76D747" w14:textId="77777777" w:rsidR="007B18C5" w:rsidRDefault="007B18C5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C2DA85F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Получатель: Давтян Аршак Азатович</w:t>
            </w:r>
          </w:p>
          <w:p w14:paraId="1EA0F55E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40817810950192064728</w:t>
            </w:r>
          </w:p>
          <w:p w14:paraId="1FF1DB1C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1C6F9159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7F27C471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3A81D56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37A3080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1A38A8D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4A06F3DA" w14:textId="77777777" w:rsidR="001C4C19" w:rsidRPr="00AE3D0E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C5C79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4F08F6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40FD63" w14:textId="77777777" w:rsidR="007B18C5" w:rsidRDefault="00CB65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Давтяна Аршака Азатовича</w:t>
            </w:r>
          </w:p>
          <w:p w14:paraId="5945C3D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75DE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B65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FE9B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1665E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5026E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BB96FE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407C252" w14:textId="77777777" w:rsidR="007B18C5" w:rsidRDefault="007B18C5" w:rsidP="003241AC"/>
    <w:p w14:paraId="48B69ADB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6481929">
    <w:abstractNumId w:val="0"/>
  </w:num>
  <w:num w:numId="2" w16cid:durableId="519466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06453"/>
    <w:rsid w:val="0007403E"/>
    <w:rsid w:val="00081981"/>
    <w:rsid w:val="000A27D1"/>
    <w:rsid w:val="000F0DC0"/>
    <w:rsid w:val="00106842"/>
    <w:rsid w:val="001C4C19"/>
    <w:rsid w:val="002325A2"/>
    <w:rsid w:val="0023545D"/>
    <w:rsid w:val="003241AC"/>
    <w:rsid w:val="00446259"/>
    <w:rsid w:val="0046686D"/>
    <w:rsid w:val="0049059C"/>
    <w:rsid w:val="0057643B"/>
    <w:rsid w:val="005A1E50"/>
    <w:rsid w:val="00614239"/>
    <w:rsid w:val="00633086"/>
    <w:rsid w:val="006C0BDC"/>
    <w:rsid w:val="006D4753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76C22"/>
    <w:rsid w:val="00AB5424"/>
    <w:rsid w:val="00AE3D0E"/>
    <w:rsid w:val="00B73E04"/>
    <w:rsid w:val="00BB22F1"/>
    <w:rsid w:val="00C653A0"/>
    <w:rsid w:val="00C908F3"/>
    <w:rsid w:val="00C90ED7"/>
    <w:rsid w:val="00CB659F"/>
    <w:rsid w:val="00CE4B37"/>
    <w:rsid w:val="00D554D6"/>
    <w:rsid w:val="00E04EED"/>
    <w:rsid w:val="00E40AD9"/>
    <w:rsid w:val="00E506ED"/>
    <w:rsid w:val="00EB49A8"/>
    <w:rsid w:val="00F13FD5"/>
    <w:rsid w:val="00F50269"/>
    <w:rsid w:val="00F56796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7D47384"/>
  <w15:chartTrackingRefBased/>
  <w15:docId w15:val="{6802DC31-0E9B-4153-AD45-7595B8B6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2026-07-14T04:02:00Z</dcterms:created>
  <dcterms:modified xsi:type="dcterms:W3CDTF">2026-10-26T10:21:00Z</dcterms:modified>
</cp:coreProperties>
</file>