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84AA" w14:textId="77777777" w:rsidR="008315A0" w:rsidRPr="00D64095" w:rsidRDefault="008315A0" w:rsidP="003340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095">
        <w:rPr>
          <w:rFonts w:ascii="Times New Roman" w:hAnsi="Times New Roman" w:cs="Times New Roman"/>
          <w:b/>
          <w:sz w:val="24"/>
          <w:szCs w:val="24"/>
        </w:rPr>
        <w:t>Договор о задатке для участия в торгах.</w:t>
      </w:r>
    </w:p>
    <w:p w14:paraId="4D602E0C" w14:textId="77777777" w:rsidR="008315A0" w:rsidRPr="00D64095" w:rsidRDefault="008315A0" w:rsidP="008315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095">
        <w:rPr>
          <w:rFonts w:ascii="Times New Roman" w:hAnsi="Times New Roman" w:cs="Times New Roman"/>
          <w:sz w:val="24"/>
          <w:szCs w:val="24"/>
        </w:rPr>
        <w:t>Республика Башкортостан</w:t>
      </w:r>
    </w:p>
    <w:p w14:paraId="7DD3565A" w14:textId="10855B63" w:rsidR="008315A0" w:rsidRPr="00D64095" w:rsidRDefault="008315A0" w:rsidP="003340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095">
        <w:rPr>
          <w:rFonts w:ascii="Times New Roman" w:hAnsi="Times New Roman" w:cs="Times New Roman"/>
          <w:sz w:val="24"/>
          <w:szCs w:val="24"/>
        </w:rPr>
        <w:t>г.Уфа                                                                                                     «___» ________ 20</w:t>
      </w:r>
      <w:r w:rsidR="00D64095" w:rsidRPr="00D64095">
        <w:rPr>
          <w:rFonts w:ascii="Times New Roman" w:hAnsi="Times New Roman" w:cs="Times New Roman"/>
          <w:sz w:val="24"/>
          <w:szCs w:val="24"/>
        </w:rPr>
        <w:t>2</w:t>
      </w:r>
      <w:r w:rsidR="00AF21FD" w:rsidRPr="00AF21FD">
        <w:rPr>
          <w:rFonts w:ascii="Times New Roman" w:hAnsi="Times New Roman" w:cs="Times New Roman"/>
          <w:sz w:val="24"/>
          <w:szCs w:val="24"/>
        </w:rPr>
        <w:t>6</w:t>
      </w:r>
      <w:r w:rsidRPr="00D6409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FA4AC4A" w14:textId="77777777" w:rsidR="003340B9" w:rsidRPr="00D64095" w:rsidRDefault="003340B9" w:rsidP="003340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AB54F9" w14:textId="77777777" w:rsidR="00AF21FD" w:rsidRPr="00511855" w:rsidRDefault="008315A0" w:rsidP="003340B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4095">
        <w:rPr>
          <w:rFonts w:ascii="Times New Roman" w:hAnsi="Times New Roman" w:cs="Times New Roman"/>
          <w:sz w:val="24"/>
          <w:szCs w:val="24"/>
        </w:rPr>
        <w:t>_______________________________________________________________________, в дальнейшем именуем___ «Задаткодатель» (для физического лица – паспорт серии ________ № ______________________, выдан: _____________________________________ ________________________________________ «____» ______ 20___ г., код подразделения ___-___, зарегистрирован по адресу: _____________________________________________ ________________________________, фактический (почтовый) адрес: ________________ ________________________________; для юридического лица – ИНН _________________, КПП _____________________, ОГРН __________________________, юридический адрес: ___________________________________________________________, фактический (почтовый) адрес: _______________________________________________________; для индивидуального предпринимателя – также ОГРНИП ______________________________), в лице __________________________________________________________, действующего на основании _________________________________________________________________,</w:t>
      </w:r>
      <w:r w:rsidR="003340B9" w:rsidRPr="00D64095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</w:p>
    <w:p w14:paraId="5B725472" w14:textId="336ABF9F" w:rsidR="008315A0" w:rsidRPr="00D64095" w:rsidRDefault="00AF21FD" w:rsidP="003340B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hadow/>
          <w:sz w:val="24"/>
          <w:szCs w:val="24"/>
        </w:rPr>
        <w:t xml:space="preserve">И </w:t>
      </w:r>
      <w:r w:rsidR="00511855">
        <w:rPr>
          <w:rFonts w:ascii="Times New Roman" w:hAnsi="Times New Roman" w:cs="Times New Roman"/>
          <w:shadow/>
          <w:sz w:val="24"/>
          <w:szCs w:val="24"/>
        </w:rPr>
        <w:t>____________________</w:t>
      </w:r>
      <w:r w:rsidR="008315A0" w:rsidRPr="00187B47">
        <w:rPr>
          <w:rFonts w:ascii="Times New Roman" w:hAnsi="Times New Roman" w:cs="Times New Roman"/>
          <w:shadow/>
          <w:sz w:val="24"/>
          <w:szCs w:val="24"/>
        </w:rPr>
        <w:t>,</w:t>
      </w:r>
      <w:r w:rsidR="00187B47">
        <w:rPr>
          <w:rFonts w:ascii="Times New Roman" w:hAnsi="Times New Roman" w:cs="Times New Roman"/>
          <w:sz w:val="24"/>
          <w:szCs w:val="24"/>
        </w:rPr>
        <w:t xml:space="preserve"> в дальнейшем именуемый</w:t>
      </w:r>
      <w:r w:rsidR="008315A0" w:rsidRPr="00D64095">
        <w:rPr>
          <w:rFonts w:ascii="Times New Roman" w:hAnsi="Times New Roman" w:cs="Times New Roman"/>
          <w:sz w:val="24"/>
          <w:szCs w:val="24"/>
        </w:rPr>
        <w:t xml:space="preserve"> «Задаткополучатель», с другой стороны,</w:t>
      </w:r>
      <w:r w:rsidR="003340B9" w:rsidRPr="00D64095">
        <w:rPr>
          <w:rFonts w:ascii="Times New Roman" w:hAnsi="Times New Roman" w:cs="Times New Roman"/>
          <w:sz w:val="24"/>
          <w:szCs w:val="24"/>
        </w:rPr>
        <w:t xml:space="preserve"> </w:t>
      </w:r>
      <w:r w:rsidR="008315A0" w:rsidRPr="00D64095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следующем:</w:t>
      </w:r>
    </w:p>
    <w:p w14:paraId="4C1E70C8" w14:textId="2FF77028" w:rsidR="00187B47" w:rsidRPr="00187B47" w:rsidRDefault="008315A0" w:rsidP="00187B4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87B47">
        <w:rPr>
          <w:rFonts w:ascii="Times New Roman" w:hAnsi="Times New Roman" w:cs="Times New Roman"/>
          <w:sz w:val="24"/>
          <w:szCs w:val="24"/>
        </w:rPr>
        <w:t>Задаткодатель уплачивает Задаткополучателю задаток в размере</w:t>
      </w:r>
      <w:r w:rsidR="00270566" w:rsidRPr="00187B47">
        <w:rPr>
          <w:rFonts w:ascii="Times New Roman" w:hAnsi="Times New Roman" w:cs="Times New Roman"/>
          <w:sz w:val="24"/>
          <w:szCs w:val="24"/>
        </w:rPr>
        <w:t xml:space="preserve"> </w:t>
      </w:r>
      <w:r w:rsidR="00AF21FD">
        <w:rPr>
          <w:rFonts w:ascii="Times New Roman" w:hAnsi="Times New Roman" w:cs="Times New Roman"/>
          <w:sz w:val="24"/>
          <w:szCs w:val="24"/>
        </w:rPr>
        <w:t>1</w:t>
      </w:r>
      <w:r w:rsidR="00187B47" w:rsidRPr="00187B47">
        <w:rPr>
          <w:rFonts w:ascii="Times New Roman" w:hAnsi="Times New Roman" w:cs="Times New Roman"/>
          <w:sz w:val="24"/>
          <w:szCs w:val="24"/>
        </w:rPr>
        <w:t>0% от начальной стоимости имущества</w:t>
      </w:r>
      <w:r w:rsidR="00D64095" w:rsidRPr="00187B47">
        <w:rPr>
          <w:rFonts w:ascii="Times New Roman" w:hAnsi="Times New Roman" w:cs="Times New Roman"/>
          <w:sz w:val="24"/>
          <w:szCs w:val="24"/>
        </w:rPr>
        <w:t xml:space="preserve"> </w:t>
      </w:r>
      <w:r w:rsidRPr="00187B47">
        <w:rPr>
          <w:rFonts w:ascii="Times New Roman" w:hAnsi="Times New Roman" w:cs="Times New Roman"/>
          <w:sz w:val="24"/>
          <w:szCs w:val="24"/>
        </w:rPr>
        <w:t xml:space="preserve"> для участия в торгах по приобретению лота №</w:t>
      </w:r>
      <w:r w:rsidR="00AF21FD">
        <w:rPr>
          <w:rFonts w:ascii="Times New Roman" w:hAnsi="Times New Roman" w:cs="Times New Roman"/>
          <w:sz w:val="24"/>
          <w:szCs w:val="24"/>
        </w:rPr>
        <w:t>___</w:t>
      </w:r>
      <w:r w:rsidR="00187B47" w:rsidRPr="00187B4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6D97A8E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>Внесение задатка (поступление его на счёт Задаткополучателя, указанный в сообщении о продаже лота), указанного в п.1 настоящего договора, предоставляет Задаткодателю, в случае соблюдения Задаткодателем иных условий, предусмотренных ФЗ РФ «О несостоятельности (банкротстве)» и указанных в сообщении о продаже лота, право на участие в электронных торгах, указанных в п.1 настоящего договора, в порядке, предусмотренном условиями продажи посредством публичного предложения и ФЗ РФ «О несостоятельности (банкротстве)».</w:t>
      </w:r>
    </w:p>
    <w:p w14:paraId="203F6185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>В случае если по результатам проведения электронных торгов, указанных в п.1 настоящего договора, Задаткодатель не признан победителем торгов, задаток, указанный в п.1 настоящего договора, возвращается ему Задаткополучателем в течение пяти рабочих дней со дня подписания протокола о результатах проведения торгов.</w:t>
      </w:r>
    </w:p>
    <w:p w14:paraId="3A8CED2E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 xml:space="preserve">В случае если по результатам проведения электронных торгов, указанных в п.1 настоящего договора, Задаткодатель признан победителем торгов, задаток, указанный в п.1 настоящего договора, ему не возвращается и засчитывается в счёт уплаты цены продажи лота, указанного в п.1 настоящего договора. </w:t>
      </w:r>
    </w:p>
    <w:p w14:paraId="4B73CA96" w14:textId="77777777" w:rsidR="00D64095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 xml:space="preserve">В случае, если по результатам проведения электронных торгов, указанных в п.1 настоящего договора, Задаткодатель признан победителем торгов, но отказывается или уклоняется от подписания договора купли-продажи (уступки) </w:t>
      </w:r>
      <w:r w:rsidRPr="00D64095">
        <w:rPr>
          <w:rFonts w:ascii="Times New Roman" w:hAnsi="Times New Roman" w:cs="Times New Roman"/>
          <w:sz w:val="24"/>
          <w:szCs w:val="24"/>
        </w:rPr>
        <w:lastRenderedPageBreak/>
        <w:t>лота, указанного в п.1 настоящего договора, задаток, указанный в п.1 настоящего договора, ему не возвращается.</w:t>
      </w:r>
    </w:p>
    <w:p w14:paraId="342FC445" w14:textId="77777777" w:rsidR="008315A0" w:rsidRPr="00D64095" w:rsidRDefault="008315A0" w:rsidP="00D6409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095">
        <w:rPr>
          <w:rFonts w:ascii="Times New Roman" w:hAnsi="Times New Roman" w:cs="Times New Roman"/>
          <w:sz w:val="24"/>
          <w:szCs w:val="24"/>
        </w:rPr>
        <w:t>В случае, если по результатам проведения электронных торгов, указанных в п.1 настоящего договора, Задаткодатель признан победителем торгов, подписал договор купли-продажи (уступки) лота, указанного в п.1 настоящего договора, но в срок, предусмотренный договором, не уплатил оставшуюся за вычетом суммы задатка часть цены продажи лота, указанного в п.1 настоящего договора, задаток, указанный в п.1 настоящего договора, Задаткодателю не возвращается.</w:t>
      </w:r>
    </w:p>
    <w:p w14:paraId="2789547F" w14:textId="77777777" w:rsidR="008315A0" w:rsidRPr="003340B9" w:rsidRDefault="008315A0" w:rsidP="008315A0">
      <w:pPr>
        <w:numPr>
          <w:ilvl w:val="0"/>
          <w:numId w:val="1"/>
        </w:numPr>
        <w:tabs>
          <w:tab w:val="clear" w:pos="735"/>
          <w:tab w:val="num" w:pos="709"/>
        </w:tabs>
        <w:spacing w:after="0" w:line="240" w:lineRule="auto"/>
        <w:ind w:left="709" w:hanging="724"/>
        <w:jc w:val="both"/>
        <w:rPr>
          <w:rFonts w:ascii="Times New Roman" w:hAnsi="Times New Roman" w:cs="Times New Roman"/>
          <w:sz w:val="24"/>
          <w:szCs w:val="24"/>
        </w:rPr>
      </w:pPr>
      <w:r w:rsidRPr="003340B9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настоящего договора Сторонами.</w:t>
      </w:r>
    </w:p>
    <w:p w14:paraId="5A7B6646" w14:textId="77777777" w:rsidR="008315A0" w:rsidRPr="003340B9" w:rsidRDefault="008315A0" w:rsidP="008315A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03"/>
        <w:gridCol w:w="4965"/>
      </w:tblGrid>
      <w:tr w:rsidR="008315A0" w:rsidRPr="003340B9" w14:paraId="5480CA4B" w14:textId="77777777" w:rsidTr="003340B9">
        <w:tc>
          <w:tcPr>
            <w:tcW w:w="4503" w:type="dxa"/>
          </w:tcPr>
          <w:p w14:paraId="4B0F78F9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b/>
                <w:sz w:val="24"/>
                <w:szCs w:val="24"/>
              </w:rPr>
              <w:t>Задаткодатель</w:t>
            </w:r>
          </w:p>
        </w:tc>
        <w:tc>
          <w:tcPr>
            <w:tcW w:w="4965" w:type="dxa"/>
          </w:tcPr>
          <w:p w14:paraId="2BA0D7BA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b/>
                <w:sz w:val="24"/>
                <w:szCs w:val="24"/>
              </w:rPr>
              <w:t>Задаткополучатель</w:t>
            </w:r>
          </w:p>
        </w:tc>
      </w:tr>
      <w:tr w:rsidR="008315A0" w:rsidRPr="003340B9" w14:paraId="012155BE" w14:textId="77777777" w:rsidTr="003340B9">
        <w:tc>
          <w:tcPr>
            <w:tcW w:w="4503" w:type="dxa"/>
          </w:tcPr>
          <w:p w14:paraId="6BDD8346" w14:textId="77777777" w:rsidR="003340B9" w:rsidRPr="003340B9" w:rsidRDefault="003340B9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20114" w14:textId="77777777" w:rsidR="003340B9" w:rsidRPr="003340B9" w:rsidRDefault="003340B9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B243C6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63F01E6D" w14:textId="77777777" w:rsidR="003340B9" w:rsidRPr="003340B9" w:rsidRDefault="008315A0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B243C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0DCC245A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(наименование / Ф.И.О. Задаткодателя)</w:t>
            </w:r>
          </w:p>
        </w:tc>
        <w:tc>
          <w:tcPr>
            <w:tcW w:w="4965" w:type="dxa"/>
          </w:tcPr>
          <w:p w14:paraId="4E9563C7" w14:textId="77777777" w:rsidR="008315A0" w:rsidRDefault="008315A0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E73F7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99FBF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15909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9466E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4D84B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40D16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8C583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B09E9" w14:textId="77777777" w:rsidR="00511855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B3F1E" w14:textId="2145FD6C" w:rsidR="00511855" w:rsidRPr="003340B9" w:rsidRDefault="00511855" w:rsidP="00AF21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5A0" w:rsidRPr="003340B9" w14:paraId="6170528B" w14:textId="77777777" w:rsidTr="003340B9">
        <w:tc>
          <w:tcPr>
            <w:tcW w:w="4503" w:type="dxa"/>
          </w:tcPr>
          <w:p w14:paraId="7E7B8553" w14:textId="77777777" w:rsidR="008315A0" w:rsidRPr="003340B9" w:rsidRDefault="008315A0" w:rsidP="002D1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B243C6">
              <w:rPr>
                <w:rFonts w:ascii="Times New Roman" w:hAnsi="Times New Roman" w:cs="Times New Roman"/>
                <w:sz w:val="24"/>
                <w:szCs w:val="24"/>
              </w:rPr>
              <w:t>__________ / __________________</w:t>
            </w: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 /</w:t>
            </w:r>
          </w:p>
        </w:tc>
        <w:tc>
          <w:tcPr>
            <w:tcW w:w="4965" w:type="dxa"/>
          </w:tcPr>
          <w:p w14:paraId="63B6D030" w14:textId="77777777" w:rsidR="003340B9" w:rsidRPr="003340B9" w:rsidRDefault="003340B9" w:rsidP="0033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0B9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775DB832" w14:textId="6DBA9766" w:rsidR="008315A0" w:rsidRPr="003340B9" w:rsidRDefault="008315A0" w:rsidP="0033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1B8C6B" w14:textId="77777777" w:rsidR="008315A0" w:rsidRPr="003340B9" w:rsidRDefault="008315A0" w:rsidP="00831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6AA42" w14:textId="77777777" w:rsidR="008315A0" w:rsidRDefault="008315A0" w:rsidP="008315A0">
      <w:pPr>
        <w:jc w:val="both"/>
      </w:pPr>
    </w:p>
    <w:p w14:paraId="701E6118" w14:textId="77777777" w:rsidR="0055566F" w:rsidRDefault="0055566F"/>
    <w:sectPr w:rsidR="0055566F" w:rsidSect="00F70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6407E"/>
    <w:multiLevelType w:val="hybridMultilevel"/>
    <w:tmpl w:val="9E2C851C"/>
    <w:lvl w:ilvl="0" w:tplc="4F84E92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8C4B53"/>
    <w:multiLevelType w:val="hybridMultilevel"/>
    <w:tmpl w:val="2814F46A"/>
    <w:lvl w:ilvl="0" w:tplc="3886BCD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1073875">
    <w:abstractNumId w:val="0"/>
  </w:num>
  <w:num w:numId="2" w16cid:durableId="110450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5A0"/>
    <w:rsid w:val="00150B97"/>
    <w:rsid w:val="00187B47"/>
    <w:rsid w:val="00270566"/>
    <w:rsid w:val="003340B9"/>
    <w:rsid w:val="0038663F"/>
    <w:rsid w:val="00511855"/>
    <w:rsid w:val="0055566F"/>
    <w:rsid w:val="00722CCB"/>
    <w:rsid w:val="008315A0"/>
    <w:rsid w:val="00854474"/>
    <w:rsid w:val="00AF21FD"/>
    <w:rsid w:val="00B243C6"/>
    <w:rsid w:val="00D64095"/>
    <w:rsid w:val="00EE491C"/>
    <w:rsid w:val="00F7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ED20A"/>
  <w15:docId w15:val="{54D1770D-35CB-4C67-9EDB-30AB9541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15A0"/>
    <w:rPr>
      <w:color w:val="0000FF"/>
      <w:u w:val="single"/>
    </w:rPr>
  </w:style>
  <w:style w:type="paragraph" w:customStyle="1" w:styleId="a4">
    <w:name w:val="Знак"/>
    <w:basedOn w:val="a"/>
    <w:rsid w:val="008315A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D6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лехкодым карина</cp:lastModifiedBy>
  <cp:revision>9</cp:revision>
  <dcterms:created xsi:type="dcterms:W3CDTF">2019-01-15T09:26:00Z</dcterms:created>
  <dcterms:modified xsi:type="dcterms:W3CDTF">2026-08-26T08:18:00Z</dcterms:modified>
</cp:coreProperties>
</file>