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F60D9" w14:textId="27FD7F02" w:rsidR="00EA7406" w:rsidRPr="00250984" w:rsidRDefault="005B152B" w:rsidP="00EA7406">
      <w:pPr>
        <w:spacing w:after="0" w:line="240" w:lineRule="auto"/>
        <w:jc w:val="center"/>
        <w:rPr>
          <w:rFonts w:ascii="Cambria" w:eastAsia="Calibri" w:hAnsi="Cambria" w:cs="Times New Roman"/>
          <w:b/>
          <w:sz w:val="20"/>
          <w:szCs w:val="20"/>
          <w:lang w:eastAsia="ru-RU"/>
        </w:rPr>
      </w:pPr>
      <w:r w:rsidRPr="00250984">
        <w:rPr>
          <w:rFonts w:ascii="Cambria" w:eastAsia="Calibri" w:hAnsi="Cambria" w:cs="Times New Roman"/>
          <w:b/>
          <w:sz w:val="20"/>
          <w:szCs w:val="20"/>
          <w:lang w:eastAsia="ru-RU"/>
        </w:rPr>
        <w:t xml:space="preserve">ПРОЕКТ </w:t>
      </w:r>
      <w:r w:rsidR="00EA7406" w:rsidRPr="00250984">
        <w:rPr>
          <w:rFonts w:ascii="Cambria" w:eastAsia="Calibri" w:hAnsi="Cambria" w:cs="Times New Roman"/>
          <w:b/>
          <w:sz w:val="20"/>
          <w:szCs w:val="20"/>
          <w:lang w:eastAsia="ru-RU"/>
        </w:rPr>
        <w:t>ДОГОВОР</w:t>
      </w:r>
      <w:r w:rsidRPr="00250984">
        <w:rPr>
          <w:rFonts w:ascii="Cambria" w:eastAsia="Calibri" w:hAnsi="Cambria" w:cs="Times New Roman"/>
          <w:b/>
          <w:sz w:val="20"/>
          <w:szCs w:val="20"/>
          <w:lang w:eastAsia="ru-RU"/>
        </w:rPr>
        <w:t>А</w:t>
      </w:r>
    </w:p>
    <w:p w14:paraId="00A329EC" w14:textId="77777777" w:rsidR="00EA7406" w:rsidRPr="00250984" w:rsidRDefault="00EA7406" w:rsidP="00EA7406">
      <w:pPr>
        <w:spacing w:after="0" w:line="240" w:lineRule="auto"/>
        <w:jc w:val="center"/>
        <w:rPr>
          <w:rFonts w:ascii="Cambria" w:eastAsia="Calibri" w:hAnsi="Cambria" w:cs="Times New Roman"/>
          <w:b/>
          <w:sz w:val="20"/>
          <w:szCs w:val="20"/>
          <w:lang w:eastAsia="ru-RU"/>
        </w:rPr>
      </w:pPr>
      <w:r w:rsidRPr="00250984">
        <w:rPr>
          <w:rFonts w:ascii="Cambria" w:eastAsia="Calibri" w:hAnsi="Cambria" w:cs="Times New Roman"/>
          <w:b/>
          <w:sz w:val="20"/>
          <w:szCs w:val="20"/>
          <w:lang w:eastAsia="ru-RU"/>
        </w:rPr>
        <w:t>купли-продажи недвижимого имущества</w:t>
      </w:r>
    </w:p>
    <w:p w14:paraId="0E8BE1FC" w14:textId="77777777" w:rsidR="00EA7406" w:rsidRPr="00250984" w:rsidRDefault="00EA7406" w:rsidP="00EA7406">
      <w:pPr>
        <w:spacing w:after="0" w:line="240" w:lineRule="auto"/>
        <w:jc w:val="center"/>
        <w:rPr>
          <w:rFonts w:ascii="Cambria" w:eastAsia="Calibri" w:hAnsi="Cambria" w:cs="Times New Roman"/>
          <w:b/>
          <w:sz w:val="20"/>
          <w:szCs w:val="20"/>
          <w:lang w:eastAsia="ru-RU"/>
        </w:rPr>
      </w:pPr>
    </w:p>
    <w:p w14:paraId="27692A36" w14:textId="034A5D6E" w:rsidR="00EA7406" w:rsidRPr="00250984" w:rsidRDefault="00402485" w:rsidP="00EA7406">
      <w:pPr>
        <w:spacing w:after="0" w:line="240" w:lineRule="auto"/>
        <w:jc w:val="both"/>
        <w:rPr>
          <w:rFonts w:ascii="Cambria" w:eastAsia="Calibri" w:hAnsi="Cambria" w:cs="Times New Roman"/>
          <w:b/>
          <w:sz w:val="20"/>
          <w:szCs w:val="20"/>
          <w:lang w:eastAsia="ru-RU"/>
        </w:rPr>
      </w:pPr>
      <w:bookmarkStart w:id="0" w:name="OLE_LINK11"/>
      <w:r w:rsidRPr="00250984">
        <w:rPr>
          <w:rFonts w:ascii="Cambria" w:eastAsia="Calibri" w:hAnsi="Cambria" w:cs="Times New Roman"/>
          <w:b/>
          <w:sz w:val="20"/>
          <w:szCs w:val="20"/>
          <w:lang w:eastAsia="ru-RU"/>
        </w:rPr>
        <w:t xml:space="preserve">г. Санкт-Петербург       </w:t>
      </w:r>
      <w:r w:rsidR="00EA7406" w:rsidRPr="00250984">
        <w:rPr>
          <w:rFonts w:ascii="Cambria" w:eastAsia="Calibri" w:hAnsi="Cambria" w:cs="Times New Roman"/>
          <w:b/>
          <w:sz w:val="20"/>
          <w:szCs w:val="20"/>
          <w:lang w:eastAsia="ru-RU"/>
        </w:rPr>
        <w:t xml:space="preserve">                                                                </w:t>
      </w:r>
      <w:r w:rsidR="0090118A" w:rsidRPr="00250984">
        <w:rPr>
          <w:rFonts w:ascii="Cambria" w:eastAsia="Calibri" w:hAnsi="Cambria" w:cs="Times New Roman"/>
          <w:b/>
          <w:sz w:val="20"/>
          <w:szCs w:val="20"/>
          <w:lang w:eastAsia="ru-RU"/>
        </w:rPr>
        <w:t xml:space="preserve">  </w:t>
      </w:r>
      <w:r w:rsidR="00FE6A1D" w:rsidRPr="00250984">
        <w:rPr>
          <w:rFonts w:ascii="Cambria" w:eastAsia="Calibri" w:hAnsi="Cambria" w:cs="Times New Roman"/>
          <w:b/>
          <w:sz w:val="20"/>
          <w:szCs w:val="20"/>
          <w:lang w:eastAsia="ru-RU"/>
        </w:rPr>
        <w:t xml:space="preserve">                                                </w:t>
      </w:r>
      <w:r w:rsidR="0090118A" w:rsidRPr="00250984">
        <w:rPr>
          <w:rFonts w:ascii="Cambria" w:eastAsia="Calibri" w:hAnsi="Cambria" w:cs="Times New Roman"/>
          <w:b/>
          <w:sz w:val="20"/>
          <w:szCs w:val="20"/>
          <w:lang w:eastAsia="ru-RU"/>
        </w:rPr>
        <w:t xml:space="preserve">      </w:t>
      </w:r>
      <w:r w:rsidR="00EA7406" w:rsidRPr="00250984">
        <w:rPr>
          <w:rFonts w:ascii="Cambria" w:eastAsia="Calibri" w:hAnsi="Cambria" w:cs="Times New Roman"/>
          <w:b/>
          <w:sz w:val="20"/>
          <w:szCs w:val="20"/>
          <w:lang w:eastAsia="ru-RU"/>
        </w:rPr>
        <w:t xml:space="preserve">    «</w:t>
      </w:r>
      <w:r w:rsidR="005B152B" w:rsidRPr="00250984">
        <w:rPr>
          <w:rFonts w:ascii="Cambria" w:eastAsia="Calibri" w:hAnsi="Cambria" w:cs="Times New Roman"/>
          <w:b/>
          <w:sz w:val="20"/>
          <w:szCs w:val="20"/>
          <w:lang w:eastAsia="ru-RU"/>
        </w:rPr>
        <w:t>_____</w:t>
      </w:r>
      <w:r w:rsidR="00EA7406" w:rsidRPr="00250984">
        <w:rPr>
          <w:rFonts w:ascii="Cambria" w:eastAsia="Calibri" w:hAnsi="Cambria" w:cs="Times New Roman"/>
          <w:b/>
          <w:sz w:val="20"/>
          <w:szCs w:val="20"/>
          <w:lang w:eastAsia="ru-RU"/>
        </w:rPr>
        <w:t>»</w:t>
      </w:r>
      <w:r w:rsidR="005B152B" w:rsidRPr="00250984">
        <w:rPr>
          <w:rFonts w:ascii="Cambria" w:eastAsia="Calibri" w:hAnsi="Cambria" w:cs="Times New Roman"/>
          <w:b/>
          <w:sz w:val="20"/>
          <w:szCs w:val="20"/>
          <w:lang w:eastAsia="ru-RU"/>
        </w:rPr>
        <w:t>_________________</w:t>
      </w:r>
      <w:r w:rsidR="00EA7406" w:rsidRPr="00250984">
        <w:rPr>
          <w:rFonts w:ascii="Cambria" w:eastAsia="Calibri" w:hAnsi="Cambria" w:cs="Times New Roman"/>
          <w:b/>
          <w:sz w:val="20"/>
          <w:szCs w:val="20"/>
          <w:lang w:eastAsia="ru-RU"/>
        </w:rPr>
        <w:t>20</w:t>
      </w:r>
      <w:r w:rsidR="008520CD" w:rsidRPr="00250984">
        <w:rPr>
          <w:rFonts w:ascii="Cambria" w:eastAsia="Calibri" w:hAnsi="Cambria" w:cs="Times New Roman"/>
          <w:b/>
          <w:sz w:val="20"/>
          <w:szCs w:val="20"/>
          <w:lang w:eastAsia="ru-RU"/>
        </w:rPr>
        <w:t>2</w:t>
      </w:r>
      <w:r w:rsidR="00716CA5" w:rsidRPr="00250984">
        <w:rPr>
          <w:rFonts w:ascii="Cambria" w:eastAsia="Calibri" w:hAnsi="Cambria" w:cs="Times New Roman"/>
          <w:b/>
          <w:sz w:val="20"/>
          <w:szCs w:val="20"/>
          <w:lang w:eastAsia="ru-RU"/>
        </w:rPr>
        <w:t>__</w:t>
      </w:r>
      <w:r w:rsidR="00EA7406" w:rsidRPr="00250984">
        <w:rPr>
          <w:rFonts w:ascii="Cambria" w:eastAsia="Calibri" w:hAnsi="Cambria" w:cs="Times New Roman"/>
          <w:b/>
          <w:sz w:val="20"/>
          <w:szCs w:val="20"/>
          <w:lang w:eastAsia="ru-RU"/>
        </w:rPr>
        <w:t>г.</w:t>
      </w:r>
    </w:p>
    <w:p w14:paraId="6E370813" w14:textId="77777777" w:rsidR="008B671F" w:rsidRPr="00250984" w:rsidRDefault="008B671F" w:rsidP="00EA7406">
      <w:pPr>
        <w:spacing w:after="0" w:line="240" w:lineRule="auto"/>
        <w:jc w:val="both"/>
        <w:rPr>
          <w:rFonts w:ascii="Cambria" w:eastAsia="Calibri" w:hAnsi="Cambria" w:cs="Times New Roman"/>
          <w:b/>
          <w:sz w:val="20"/>
          <w:szCs w:val="20"/>
          <w:lang w:eastAsia="ru-RU"/>
        </w:rPr>
      </w:pPr>
    </w:p>
    <w:p w14:paraId="2A4ABC8B" w14:textId="2ACD2CA8" w:rsidR="00903434" w:rsidRPr="00250984" w:rsidRDefault="00250984" w:rsidP="00EA7406">
      <w:pPr>
        <w:autoSpaceDE w:val="0"/>
        <w:autoSpaceDN w:val="0"/>
        <w:adjustRightInd w:val="0"/>
        <w:spacing w:after="0" w:line="240" w:lineRule="auto"/>
        <w:ind w:firstLine="540"/>
        <w:jc w:val="both"/>
        <w:rPr>
          <w:rFonts w:ascii="Cambria" w:eastAsia="Calibri" w:hAnsi="Cambria" w:cs="Times New Roman"/>
          <w:sz w:val="20"/>
          <w:szCs w:val="20"/>
          <w:lang w:eastAsia="ru-RU"/>
        </w:rPr>
      </w:pPr>
      <w:bookmarkStart w:id="1" w:name="_Hlk50032048"/>
      <w:bookmarkStart w:id="2" w:name="_Hlk202875828"/>
      <w:bookmarkStart w:id="3" w:name="_Hlk196319631"/>
      <w:bookmarkStart w:id="4" w:name="_Hlk500325083"/>
      <w:bookmarkStart w:id="5" w:name="_Hlk33197475"/>
      <w:r w:rsidRPr="00250984">
        <w:rPr>
          <w:rFonts w:ascii="Cambria" w:hAnsi="Cambria"/>
          <w:sz w:val="20"/>
          <w:szCs w:val="20"/>
        </w:rPr>
        <w:t>Финансовый управляющий</w:t>
      </w:r>
      <w:r w:rsidRPr="00250984">
        <w:rPr>
          <w:rFonts w:ascii="Cambria" w:hAnsi="Cambria"/>
          <w:noProof/>
          <w:sz w:val="20"/>
          <w:szCs w:val="20"/>
        </w:rPr>
        <w:t xml:space="preserve"> </w:t>
      </w:r>
      <w:r w:rsidRPr="00250984">
        <w:rPr>
          <w:rFonts w:ascii="Cambria" w:hAnsi="Cambria"/>
          <w:sz w:val="20"/>
          <w:szCs w:val="20"/>
        </w:rPr>
        <w:t xml:space="preserve">Никифор Татьяны Владимировны (27.02.1987 года рождения, место рождения: </w:t>
      </w:r>
      <w:proofErr w:type="spellStart"/>
      <w:r w:rsidRPr="00250984">
        <w:rPr>
          <w:rFonts w:ascii="Cambria" w:hAnsi="Cambria"/>
          <w:sz w:val="20"/>
          <w:szCs w:val="20"/>
        </w:rPr>
        <w:t>г.п</w:t>
      </w:r>
      <w:proofErr w:type="spellEnd"/>
      <w:r w:rsidRPr="00250984">
        <w:rPr>
          <w:rFonts w:ascii="Cambria" w:hAnsi="Cambria"/>
          <w:sz w:val="20"/>
          <w:szCs w:val="20"/>
        </w:rPr>
        <w:t xml:space="preserve">. Круглое, Круглянский р-н, Могилевская </w:t>
      </w:r>
      <w:proofErr w:type="spellStart"/>
      <w:r w:rsidRPr="00250984">
        <w:rPr>
          <w:rFonts w:ascii="Cambria" w:hAnsi="Cambria"/>
          <w:sz w:val="20"/>
          <w:szCs w:val="20"/>
        </w:rPr>
        <w:t>обл.БССР</w:t>
      </w:r>
      <w:proofErr w:type="spellEnd"/>
      <w:r w:rsidRPr="00250984">
        <w:rPr>
          <w:rFonts w:ascii="Cambria" w:hAnsi="Cambria"/>
          <w:sz w:val="20"/>
          <w:szCs w:val="20"/>
        </w:rPr>
        <w:t xml:space="preserve"> адрес регистрации: Московская область, г. Лыткарино, ул. Ухтомского, д.24, кв.2, ком.19,СНИЛС: 206-872-048 66, ИНН: 771485443778)</w:t>
      </w:r>
      <w:r w:rsidRPr="00250984">
        <w:rPr>
          <w:rFonts w:ascii="Cambria" w:hAnsi="Cambria"/>
          <w:noProof/>
          <w:sz w:val="20"/>
          <w:szCs w:val="20"/>
        </w:rPr>
        <w:t>, Куликова Екатерина Анатольевна</w:t>
      </w:r>
      <w:r w:rsidRPr="00250984">
        <w:rPr>
          <w:rFonts w:ascii="Cambria" w:hAnsi="Cambria"/>
          <w:sz w:val="20"/>
          <w:szCs w:val="20"/>
        </w:rPr>
        <w:t xml:space="preserve">, именуемый в дальнейшем «Организатор торгов», </w:t>
      </w:r>
      <w:r w:rsidRPr="00250984">
        <w:rPr>
          <w:rFonts w:ascii="Cambria" w:hAnsi="Cambria"/>
          <w:noProof/>
          <w:sz w:val="20"/>
          <w:szCs w:val="20"/>
        </w:rPr>
        <w:t xml:space="preserve">действующий на основании </w:t>
      </w:r>
      <w:r w:rsidRPr="00250984">
        <w:rPr>
          <w:rFonts w:ascii="Cambria" w:hAnsi="Cambria"/>
          <w:sz w:val="20"/>
          <w:szCs w:val="20"/>
        </w:rPr>
        <w:t xml:space="preserve">Решения Арбитражного суда Московской области по делу №А41-59321/26 от 14.07.2026г., </w:t>
      </w:r>
      <w:r w:rsidR="00D27B20" w:rsidRPr="00250984">
        <w:rPr>
          <w:rFonts w:ascii="Cambria" w:eastAsia="Calibri" w:hAnsi="Cambria"/>
          <w:sz w:val="20"/>
          <w:szCs w:val="20"/>
        </w:rPr>
        <w:t>Порядка и условий проведения торгов по реализации предмета залога</w:t>
      </w:r>
      <w:r w:rsidR="00716CA5" w:rsidRPr="00250984">
        <w:rPr>
          <w:rFonts w:ascii="Cambria" w:eastAsia="Calibri" w:hAnsi="Cambria"/>
          <w:sz w:val="20"/>
          <w:szCs w:val="20"/>
        </w:rPr>
        <w:t>, находящегося в залоге</w:t>
      </w:r>
      <w:bookmarkEnd w:id="5"/>
      <w:r w:rsidR="00716CA5" w:rsidRPr="00250984">
        <w:rPr>
          <w:rFonts w:ascii="Cambria" w:eastAsia="Calibri" w:hAnsi="Cambria"/>
          <w:sz w:val="20"/>
          <w:szCs w:val="20"/>
        </w:rPr>
        <w:t>,</w:t>
      </w:r>
      <w:r w:rsidR="00716CA5" w:rsidRPr="00250984">
        <w:rPr>
          <w:rFonts w:ascii="Cambria" w:eastAsia="Calibri" w:hAnsi="Cambria"/>
          <w:b/>
          <w:bCs/>
          <w:sz w:val="20"/>
          <w:szCs w:val="20"/>
        </w:rPr>
        <w:t xml:space="preserve"> </w:t>
      </w:r>
      <w:r w:rsidR="00D27B20" w:rsidRPr="00250984">
        <w:rPr>
          <w:rFonts w:ascii="Cambria" w:eastAsia="Calibri" w:hAnsi="Cambria"/>
          <w:sz w:val="20"/>
          <w:szCs w:val="20"/>
        </w:rPr>
        <w:t xml:space="preserve">ПАО </w:t>
      </w:r>
      <w:r w:rsidRPr="00250984">
        <w:rPr>
          <w:rFonts w:ascii="Cambria" w:eastAsia="Calibri" w:hAnsi="Cambria"/>
          <w:sz w:val="20"/>
          <w:szCs w:val="20"/>
        </w:rPr>
        <w:t>Сбербанк</w:t>
      </w:r>
      <w:r w:rsidR="00716CA5" w:rsidRPr="00250984">
        <w:rPr>
          <w:rFonts w:ascii="Cambria" w:hAnsi="Cambria"/>
          <w:sz w:val="20"/>
          <w:szCs w:val="20"/>
        </w:rPr>
        <w:t xml:space="preserve">, </w:t>
      </w:r>
      <w:bookmarkEnd w:id="1"/>
      <w:r w:rsidR="00716CA5" w:rsidRPr="00250984">
        <w:rPr>
          <w:rFonts w:ascii="Cambria" w:hAnsi="Cambria"/>
          <w:sz w:val="20"/>
          <w:szCs w:val="20"/>
        </w:rPr>
        <w:t xml:space="preserve"> </w:t>
      </w:r>
      <w:bookmarkEnd w:id="2"/>
      <w:r w:rsidR="0085667F" w:rsidRPr="00250984">
        <w:rPr>
          <w:rFonts w:ascii="Cambria" w:eastAsia="Calibri" w:hAnsi="Cambria" w:cs="Times New Roman"/>
          <w:sz w:val="20"/>
          <w:szCs w:val="20"/>
          <w:lang w:eastAsia="ru-RU"/>
        </w:rPr>
        <w:t>именуемая в дальнейшем «Продавец»</w:t>
      </w:r>
      <w:bookmarkEnd w:id="3"/>
      <w:r w:rsidR="0085667F" w:rsidRPr="00250984">
        <w:rPr>
          <w:rFonts w:ascii="Cambria" w:eastAsia="Calibri" w:hAnsi="Cambria" w:cs="Times New Roman"/>
          <w:sz w:val="20"/>
          <w:szCs w:val="20"/>
          <w:lang w:eastAsia="ru-RU"/>
        </w:rPr>
        <w:t xml:space="preserve">, </w:t>
      </w:r>
      <w:r w:rsidR="00716CA5" w:rsidRPr="00250984">
        <w:rPr>
          <w:rFonts w:ascii="Cambria" w:eastAsia="Calibri" w:hAnsi="Cambria" w:cs="Times New Roman"/>
          <w:sz w:val="20"/>
          <w:szCs w:val="20"/>
          <w:lang w:eastAsia="ru-RU"/>
        </w:rPr>
        <w:t xml:space="preserve"> с одной стороны, </w:t>
      </w:r>
      <w:r w:rsidR="0085667F" w:rsidRPr="00250984">
        <w:rPr>
          <w:rFonts w:ascii="Cambria" w:eastAsia="Calibri" w:hAnsi="Cambria" w:cs="Times New Roman"/>
          <w:sz w:val="20"/>
          <w:szCs w:val="20"/>
          <w:lang w:eastAsia="ru-RU"/>
        </w:rPr>
        <w:t xml:space="preserve">и </w:t>
      </w:r>
      <w:r w:rsidR="00EA7406" w:rsidRPr="00250984">
        <w:rPr>
          <w:rFonts w:ascii="Cambria" w:eastAsia="Calibri" w:hAnsi="Cambria" w:cs="Times New Roman"/>
          <w:sz w:val="20"/>
          <w:szCs w:val="20"/>
          <w:lang w:eastAsia="ru-RU"/>
        </w:rPr>
        <w:t xml:space="preserve"> </w:t>
      </w:r>
    </w:p>
    <w:p w14:paraId="0885184C" w14:textId="432D8DB4" w:rsidR="00EA7406" w:rsidRPr="00250984" w:rsidRDefault="00780551" w:rsidP="00EA7406">
      <w:pPr>
        <w:autoSpaceDE w:val="0"/>
        <w:autoSpaceDN w:val="0"/>
        <w:adjustRightInd w:val="0"/>
        <w:spacing w:after="0" w:line="240" w:lineRule="auto"/>
        <w:ind w:firstLine="540"/>
        <w:jc w:val="both"/>
        <w:rPr>
          <w:rFonts w:ascii="Cambria" w:eastAsia="Calibri" w:hAnsi="Cambria" w:cs="Times New Roman"/>
          <w:sz w:val="20"/>
          <w:szCs w:val="20"/>
          <w:lang w:eastAsia="ru-RU"/>
        </w:rPr>
      </w:pPr>
      <w:r w:rsidRPr="00250984">
        <w:rPr>
          <w:rFonts w:ascii="Cambria" w:eastAsia="Calibri" w:hAnsi="Cambria" w:cs="Times New Roman"/>
          <w:bCs/>
          <w:sz w:val="20"/>
          <w:szCs w:val="20"/>
          <w:lang w:eastAsia="ru-RU"/>
        </w:rPr>
        <w:t>_____________________________________________________________________________________</w:t>
      </w:r>
      <w:r w:rsidR="00EA7406" w:rsidRPr="00250984">
        <w:rPr>
          <w:rFonts w:ascii="Cambria" w:eastAsia="Calibri" w:hAnsi="Cambria" w:cs="Times New Roman"/>
          <w:sz w:val="20"/>
          <w:szCs w:val="20"/>
          <w:lang w:eastAsia="ru-RU"/>
        </w:rPr>
        <w:t>именуем</w:t>
      </w:r>
      <w:r w:rsidR="0095663D" w:rsidRPr="00250984">
        <w:rPr>
          <w:rFonts w:ascii="Cambria" w:eastAsia="Calibri" w:hAnsi="Cambria" w:cs="Times New Roman"/>
          <w:sz w:val="20"/>
          <w:szCs w:val="20"/>
          <w:lang w:eastAsia="ru-RU"/>
        </w:rPr>
        <w:t>ый</w:t>
      </w:r>
      <w:r w:rsidR="00EA7406" w:rsidRPr="00250984">
        <w:rPr>
          <w:rFonts w:ascii="Cambria" w:eastAsia="Calibri" w:hAnsi="Cambria" w:cs="Times New Roman"/>
          <w:sz w:val="20"/>
          <w:szCs w:val="20"/>
          <w:lang w:eastAsia="ru-RU"/>
        </w:rPr>
        <w:t xml:space="preserve"> в дальнейшем «</w:t>
      </w:r>
      <w:r w:rsidR="00EA7406" w:rsidRPr="00250984">
        <w:rPr>
          <w:rFonts w:ascii="Cambria" w:eastAsia="Calibri" w:hAnsi="Cambria" w:cs="Times New Roman"/>
          <w:b/>
          <w:sz w:val="20"/>
          <w:szCs w:val="20"/>
          <w:lang w:eastAsia="ru-RU"/>
        </w:rPr>
        <w:t>Покупатель</w:t>
      </w:r>
      <w:r w:rsidR="00EA7406" w:rsidRPr="00250984">
        <w:rPr>
          <w:rFonts w:ascii="Cambria" w:eastAsia="Calibri" w:hAnsi="Cambria" w:cs="Times New Roman"/>
          <w:sz w:val="20"/>
          <w:szCs w:val="20"/>
          <w:lang w:eastAsia="ru-RU"/>
        </w:rPr>
        <w:t>»</w:t>
      </w:r>
      <w:r w:rsidR="00DA4C53" w:rsidRPr="00250984">
        <w:rPr>
          <w:rFonts w:ascii="Cambria" w:eastAsia="Calibri" w:hAnsi="Cambria" w:cs="Times New Roman"/>
          <w:sz w:val="20"/>
          <w:szCs w:val="20"/>
          <w:lang w:eastAsia="ru-RU"/>
        </w:rPr>
        <w:t xml:space="preserve"> </w:t>
      </w:r>
      <w:r w:rsidR="00EA7406" w:rsidRPr="00250984">
        <w:rPr>
          <w:rFonts w:ascii="Cambria" w:eastAsia="Calibri" w:hAnsi="Cambria" w:cs="Times New Roman"/>
          <w:sz w:val="20"/>
          <w:szCs w:val="20"/>
          <w:lang w:eastAsia="ru-RU"/>
        </w:rPr>
        <w:t>с другой стороны, вместе именуемые «</w:t>
      </w:r>
      <w:r w:rsidR="00EA7406" w:rsidRPr="00250984">
        <w:rPr>
          <w:rFonts w:ascii="Cambria" w:eastAsia="Calibri" w:hAnsi="Cambria" w:cs="Times New Roman"/>
          <w:b/>
          <w:sz w:val="20"/>
          <w:szCs w:val="20"/>
          <w:lang w:eastAsia="ru-RU"/>
        </w:rPr>
        <w:t>Стороны</w:t>
      </w:r>
      <w:r w:rsidR="00EA7406" w:rsidRPr="00250984">
        <w:rPr>
          <w:rFonts w:ascii="Cambria" w:eastAsia="Calibri" w:hAnsi="Cambria" w:cs="Times New Roman"/>
          <w:sz w:val="20"/>
          <w:szCs w:val="20"/>
          <w:lang w:eastAsia="ru-RU"/>
        </w:rPr>
        <w:t xml:space="preserve">», заключили настоящий Договор купли-продажи недвижимого имущества по результатам торгов, </w:t>
      </w:r>
      <w:r w:rsidR="00065FCF" w:rsidRPr="00250984">
        <w:rPr>
          <w:rFonts w:ascii="Cambria" w:eastAsia="Calibri" w:hAnsi="Cambria" w:cs="Times New Roman"/>
          <w:sz w:val="20"/>
          <w:szCs w:val="20"/>
          <w:lang w:eastAsia="ru-RU"/>
        </w:rPr>
        <w:t>на основании</w:t>
      </w:r>
      <w:r w:rsidR="00EA7406" w:rsidRPr="00250984">
        <w:rPr>
          <w:rFonts w:ascii="Cambria" w:eastAsia="Calibri" w:hAnsi="Cambria" w:cs="Times New Roman"/>
          <w:sz w:val="20"/>
          <w:szCs w:val="20"/>
          <w:lang w:eastAsia="ru-RU"/>
        </w:rPr>
        <w:t xml:space="preserve"> </w:t>
      </w:r>
      <w:r w:rsidR="00065FCF" w:rsidRPr="00250984">
        <w:rPr>
          <w:rFonts w:ascii="Cambria" w:eastAsia="Calibri" w:hAnsi="Cambria" w:cs="Times New Roman"/>
          <w:sz w:val="20"/>
          <w:szCs w:val="20"/>
          <w:lang w:eastAsia="ru-RU"/>
        </w:rPr>
        <w:t xml:space="preserve">Протокола об определении участников торгов от </w:t>
      </w:r>
      <w:r w:rsidR="00A065CF" w:rsidRPr="00250984">
        <w:rPr>
          <w:rFonts w:ascii="Cambria" w:eastAsia="Calibri" w:hAnsi="Cambria" w:cs="Times New Roman"/>
          <w:sz w:val="20"/>
          <w:szCs w:val="20"/>
          <w:lang w:eastAsia="ru-RU"/>
        </w:rPr>
        <w:t xml:space="preserve"> </w:t>
      </w:r>
      <w:r w:rsidRPr="00250984">
        <w:rPr>
          <w:rFonts w:ascii="Cambria" w:eastAsia="Calibri" w:hAnsi="Cambria" w:cs="Times New Roman"/>
          <w:sz w:val="20"/>
          <w:szCs w:val="20"/>
          <w:lang w:eastAsia="ru-RU"/>
        </w:rPr>
        <w:t>_______________________</w:t>
      </w:r>
      <w:r w:rsidR="00A065CF" w:rsidRPr="00250984">
        <w:rPr>
          <w:rFonts w:ascii="Cambria" w:eastAsia="Calibri" w:hAnsi="Cambria" w:cs="Times New Roman"/>
          <w:sz w:val="20"/>
          <w:szCs w:val="20"/>
          <w:lang w:eastAsia="ru-RU"/>
        </w:rPr>
        <w:t>.</w:t>
      </w:r>
      <w:r w:rsidR="00FE6A1D" w:rsidRPr="00250984">
        <w:rPr>
          <w:rFonts w:ascii="Cambria" w:eastAsia="Calibri" w:hAnsi="Cambria" w:cs="Times New Roman"/>
          <w:sz w:val="20"/>
          <w:szCs w:val="20"/>
          <w:lang w:eastAsia="ru-RU"/>
        </w:rPr>
        <w:t>.</w:t>
      </w:r>
      <w:r w:rsidR="00065FCF" w:rsidRPr="00250984">
        <w:rPr>
          <w:rFonts w:ascii="Cambria" w:eastAsia="Calibri" w:hAnsi="Cambria" w:cs="Times New Roman"/>
          <w:sz w:val="20"/>
          <w:szCs w:val="20"/>
          <w:lang w:eastAsia="ru-RU"/>
        </w:rPr>
        <w:t xml:space="preserve">,  </w:t>
      </w:r>
      <w:r w:rsidR="00EA7406" w:rsidRPr="00250984">
        <w:rPr>
          <w:rFonts w:ascii="Cambria" w:eastAsia="Calibri" w:hAnsi="Cambria" w:cs="Times New Roman"/>
          <w:sz w:val="20"/>
          <w:szCs w:val="20"/>
          <w:lang w:eastAsia="ru-RU"/>
        </w:rPr>
        <w:t>Протокол</w:t>
      </w:r>
      <w:r w:rsidR="00065FCF" w:rsidRPr="00250984">
        <w:rPr>
          <w:rFonts w:ascii="Cambria" w:eastAsia="Calibri" w:hAnsi="Cambria" w:cs="Times New Roman"/>
          <w:sz w:val="20"/>
          <w:szCs w:val="20"/>
          <w:lang w:eastAsia="ru-RU"/>
        </w:rPr>
        <w:t xml:space="preserve">а о результатах </w:t>
      </w:r>
      <w:r w:rsidR="00EA7406" w:rsidRPr="00250984">
        <w:rPr>
          <w:rFonts w:ascii="Cambria" w:eastAsia="Calibri" w:hAnsi="Cambria" w:cs="Times New Roman"/>
          <w:sz w:val="20"/>
          <w:szCs w:val="20"/>
          <w:lang w:eastAsia="ru-RU"/>
        </w:rPr>
        <w:t>подведения итогов торгов от</w:t>
      </w:r>
      <w:r w:rsidR="00A065CF" w:rsidRPr="00250984">
        <w:rPr>
          <w:rFonts w:ascii="Cambria" w:eastAsia="Calibri" w:hAnsi="Cambria" w:cs="Times New Roman"/>
          <w:sz w:val="20"/>
          <w:szCs w:val="20"/>
          <w:lang w:eastAsia="ru-RU"/>
        </w:rPr>
        <w:t xml:space="preserve"> </w:t>
      </w:r>
      <w:r w:rsidRPr="00250984">
        <w:rPr>
          <w:rFonts w:ascii="Cambria" w:eastAsia="Calibri" w:hAnsi="Cambria" w:cs="Times New Roman"/>
          <w:sz w:val="20"/>
          <w:szCs w:val="20"/>
          <w:lang w:eastAsia="ru-RU"/>
        </w:rPr>
        <w:t>___________________________</w:t>
      </w:r>
      <w:r w:rsidR="00EA7406" w:rsidRPr="00250984">
        <w:rPr>
          <w:rFonts w:ascii="Cambria" w:eastAsia="Calibri" w:hAnsi="Cambria" w:cs="Times New Roman"/>
          <w:sz w:val="20"/>
          <w:szCs w:val="20"/>
          <w:lang w:eastAsia="ru-RU"/>
        </w:rPr>
        <w:t xml:space="preserve"> (далее – Договор) о нижеследующем:</w:t>
      </w:r>
    </w:p>
    <w:bookmarkEnd w:id="0"/>
    <w:bookmarkEnd w:id="4"/>
    <w:p w14:paraId="7501E00E" w14:textId="77777777" w:rsidR="00EA7406" w:rsidRPr="00250984" w:rsidRDefault="00EA7406" w:rsidP="00EA7406">
      <w:pPr>
        <w:spacing w:after="0" w:line="240" w:lineRule="auto"/>
        <w:ind w:firstLine="540"/>
        <w:jc w:val="both"/>
        <w:rPr>
          <w:rFonts w:ascii="Cambria" w:eastAsia="Calibri" w:hAnsi="Cambria" w:cs="Times New Roman"/>
          <w:sz w:val="20"/>
          <w:szCs w:val="20"/>
          <w:lang w:eastAsia="ru-RU"/>
        </w:rPr>
      </w:pPr>
    </w:p>
    <w:p w14:paraId="63FD635F" w14:textId="77777777" w:rsidR="00EA7406" w:rsidRPr="00250984" w:rsidRDefault="00EA7406" w:rsidP="00EA7406">
      <w:pPr>
        <w:numPr>
          <w:ilvl w:val="0"/>
          <w:numId w:val="1"/>
        </w:numPr>
        <w:tabs>
          <w:tab w:val="left" w:pos="1080"/>
        </w:tabs>
        <w:spacing w:after="0" w:line="18" w:lineRule="atLeast"/>
        <w:jc w:val="center"/>
        <w:rPr>
          <w:rFonts w:ascii="Cambria" w:eastAsia="Calibri" w:hAnsi="Cambria" w:cs="Times New Roman"/>
          <w:b/>
          <w:bCs/>
          <w:sz w:val="20"/>
          <w:szCs w:val="20"/>
          <w:lang w:eastAsia="ru-RU"/>
        </w:rPr>
      </w:pPr>
      <w:r w:rsidRPr="00250984">
        <w:rPr>
          <w:rFonts w:ascii="Cambria" w:eastAsia="Calibri" w:hAnsi="Cambria" w:cs="Times New Roman"/>
          <w:b/>
          <w:bCs/>
          <w:sz w:val="20"/>
          <w:szCs w:val="20"/>
          <w:lang w:eastAsia="ru-RU"/>
        </w:rPr>
        <w:t>ПРЕДМЕТ ДОГОВОРА</w:t>
      </w:r>
    </w:p>
    <w:p w14:paraId="6B2ABCC3" w14:textId="6D25D398" w:rsidR="00EA7406" w:rsidRPr="00250984" w:rsidRDefault="00EA7406" w:rsidP="00EA7406">
      <w:pPr>
        <w:spacing w:after="0" w:line="240" w:lineRule="auto"/>
        <w:ind w:firstLine="540"/>
        <w:contextualSpacing/>
        <w:jc w:val="both"/>
        <w:rPr>
          <w:rFonts w:ascii="Cambria" w:eastAsia="Calibri" w:hAnsi="Cambria" w:cs="Times New Roman"/>
          <w:sz w:val="20"/>
          <w:szCs w:val="20"/>
          <w:lang w:eastAsia="ru-RU"/>
        </w:rPr>
      </w:pPr>
      <w:r w:rsidRPr="00250984">
        <w:rPr>
          <w:rFonts w:ascii="Cambria" w:eastAsia="Calibri" w:hAnsi="Cambria" w:cs="Times New Roman"/>
          <w:sz w:val="20"/>
          <w:szCs w:val="20"/>
          <w:lang w:eastAsia="ru-RU"/>
        </w:rPr>
        <w:t xml:space="preserve">1.1. Продавец передает в собственность Покупателю за плату имущество, а Покупатель обязуется принять в </w:t>
      </w:r>
      <w:r w:rsidR="00DA4C53" w:rsidRPr="00250984">
        <w:rPr>
          <w:rFonts w:ascii="Cambria" w:eastAsia="Calibri" w:hAnsi="Cambria" w:cs="Times New Roman"/>
          <w:sz w:val="20"/>
          <w:szCs w:val="20"/>
          <w:lang w:eastAsia="ru-RU"/>
        </w:rPr>
        <w:t>собственность</w:t>
      </w:r>
      <w:r w:rsidRPr="00250984">
        <w:rPr>
          <w:rFonts w:ascii="Cambria" w:eastAsia="Calibri" w:hAnsi="Cambria" w:cs="Times New Roman"/>
          <w:sz w:val="20"/>
          <w:szCs w:val="20"/>
          <w:lang w:eastAsia="ru-RU"/>
        </w:rPr>
        <w:t xml:space="preserve"> и оплатить имущество на условиях и в порядке, установленном настоящим Договором следующее недвижимое имущество:</w:t>
      </w:r>
    </w:p>
    <w:p w14:paraId="4F396C9F" w14:textId="708A2FDE" w:rsidR="00D27B20" w:rsidRPr="00250984" w:rsidRDefault="00250984" w:rsidP="00A065CF">
      <w:pPr>
        <w:autoSpaceDE w:val="0"/>
        <w:autoSpaceDN w:val="0"/>
        <w:adjustRightInd w:val="0"/>
        <w:spacing w:after="0" w:line="240" w:lineRule="auto"/>
        <w:ind w:firstLine="540"/>
        <w:jc w:val="both"/>
        <w:outlineLvl w:val="3"/>
        <w:rPr>
          <w:rFonts w:ascii="Cambria" w:hAnsi="Cambria"/>
          <w:sz w:val="20"/>
          <w:szCs w:val="20"/>
        </w:rPr>
      </w:pPr>
      <w:r w:rsidRPr="00250984">
        <w:rPr>
          <w:rFonts w:ascii="Cambria" w:hAnsi="Cambria"/>
          <w:sz w:val="20"/>
          <w:szCs w:val="20"/>
        </w:rPr>
        <w:t xml:space="preserve">Квартира, назначение - жилое, общей площадью 22,7кв.м., кадастровый номер 50:53:0010102:881, адрес: Московская область, </w:t>
      </w:r>
      <w:proofErr w:type="spellStart"/>
      <w:r w:rsidRPr="00250984">
        <w:rPr>
          <w:rFonts w:ascii="Cambria" w:hAnsi="Cambria"/>
          <w:sz w:val="20"/>
          <w:szCs w:val="20"/>
        </w:rPr>
        <w:t>г.о</w:t>
      </w:r>
      <w:proofErr w:type="spellEnd"/>
      <w:r w:rsidRPr="00250984">
        <w:rPr>
          <w:rFonts w:ascii="Cambria" w:hAnsi="Cambria"/>
          <w:sz w:val="20"/>
          <w:szCs w:val="20"/>
        </w:rPr>
        <w:t>. Лыткарино, г Лыткарино, кв-л 7-й, д. 5А, кв.157</w:t>
      </w:r>
      <w:r w:rsidR="00D27B20" w:rsidRPr="00250984">
        <w:rPr>
          <w:rFonts w:ascii="Cambria" w:hAnsi="Cambria"/>
          <w:sz w:val="20"/>
          <w:szCs w:val="20"/>
        </w:rPr>
        <w:t>.</w:t>
      </w:r>
    </w:p>
    <w:p w14:paraId="173C418C" w14:textId="430FC65B" w:rsidR="00EA7406" w:rsidRPr="00250984" w:rsidRDefault="00611EC3" w:rsidP="00A065CF">
      <w:pPr>
        <w:autoSpaceDE w:val="0"/>
        <w:autoSpaceDN w:val="0"/>
        <w:adjustRightInd w:val="0"/>
        <w:spacing w:after="0" w:line="240" w:lineRule="auto"/>
        <w:ind w:firstLine="540"/>
        <w:jc w:val="both"/>
        <w:outlineLvl w:val="3"/>
        <w:rPr>
          <w:rFonts w:ascii="Cambria" w:eastAsia="Times New Roman" w:hAnsi="Cambria" w:cs="Times New Roman"/>
          <w:sz w:val="20"/>
          <w:szCs w:val="20"/>
          <w:lang w:eastAsia="ru-RU"/>
        </w:rPr>
      </w:pPr>
      <w:r w:rsidRPr="00250984">
        <w:rPr>
          <w:rFonts w:ascii="Cambria" w:eastAsia="Calibri" w:hAnsi="Cambria" w:cs="Times New Roman"/>
          <w:sz w:val="20"/>
          <w:szCs w:val="20"/>
          <w:lang w:eastAsia="ru-RU"/>
        </w:rPr>
        <w:t>1.</w:t>
      </w:r>
      <w:r w:rsidR="00EA7406" w:rsidRPr="00250984">
        <w:rPr>
          <w:rFonts w:ascii="Cambria" w:eastAsia="Calibri" w:hAnsi="Cambria" w:cs="Times New Roman"/>
          <w:sz w:val="20"/>
          <w:szCs w:val="20"/>
          <w:lang w:eastAsia="ru-RU"/>
        </w:rPr>
        <w:t xml:space="preserve">2. </w:t>
      </w:r>
      <w:r w:rsidR="00EA7406" w:rsidRPr="00250984">
        <w:rPr>
          <w:rFonts w:ascii="Cambria" w:eastAsia="Times New Roman" w:hAnsi="Cambria" w:cs="Times New Roman"/>
          <w:sz w:val="20"/>
          <w:szCs w:val="20"/>
          <w:lang w:eastAsia="ru-RU"/>
        </w:rPr>
        <w:t xml:space="preserve">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w:t>
      </w:r>
      <w:r w:rsidR="00C26AFE" w:rsidRPr="00250984">
        <w:rPr>
          <w:rFonts w:ascii="Cambria" w:eastAsia="Times New Roman" w:hAnsi="Cambria" w:cs="Times New Roman"/>
          <w:sz w:val="20"/>
          <w:szCs w:val="20"/>
          <w:lang w:eastAsia="ru-RU"/>
        </w:rPr>
        <w:t>ц</w:t>
      </w:r>
      <w:r w:rsidR="00EA7406" w:rsidRPr="00250984">
        <w:rPr>
          <w:rFonts w:ascii="Cambria" w:eastAsia="Times New Roman" w:hAnsi="Cambria" w:cs="Times New Roman"/>
          <w:sz w:val="20"/>
          <w:szCs w:val="20"/>
          <w:lang w:eastAsia="ru-RU"/>
        </w:rPr>
        <w:t>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имущества, результаты которой полностью удовлетворяют Покупателя, о чем свидетельствует подпись Покупателя под настоящим договором.</w:t>
      </w:r>
    </w:p>
    <w:p w14:paraId="7DAB52E6" w14:textId="3CF39488" w:rsidR="00EA7406" w:rsidRPr="00250984" w:rsidRDefault="00EA7406" w:rsidP="00EA7406">
      <w:pPr>
        <w:widowControl w:val="0"/>
        <w:tabs>
          <w:tab w:val="left" w:pos="1112"/>
        </w:tabs>
        <w:spacing w:after="0" w:line="240" w:lineRule="auto"/>
        <w:ind w:firstLine="567"/>
        <w:jc w:val="both"/>
        <w:rPr>
          <w:rFonts w:ascii="Cambria" w:eastAsia="Times New Roman" w:hAnsi="Cambria" w:cs="Times New Roman"/>
          <w:sz w:val="20"/>
          <w:szCs w:val="20"/>
          <w:lang w:eastAsia="ru-RU"/>
        </w:rPr>
      </w:pPr>
      <w:r w:rsidRPr="00250984">
        <w:rPr>
          <w:rFonts w:ascii="Cambria" w:eastAsia="Times New Roman" w:hAnsi="Cambria" w:cs="Times New Roman"/>
          <w:sz w:val="20"/>
          <w:szCs w:val="20"/>
          <w:lang w:eastAsia="ru-RU"/>
        </w:rPr>
        <w:t xml:space="preserve"> 1.</w:t>
      </w:r>
      <w:r w:rsidR="00A065CF" w:rsidRPr="00250984">
        <w:rPr>
          <w:rFonts w:ascii="Cambria" w:eastAsia="Times New Roman" w:hAnsi="Cambria" w:cs="Times New Roman"/>
          <w:sz w:val="20"/>
          <w:szCs w:val="20"/>
          <w:lang w:eastAsia="ru-RU"/>
        </w:rPr>
        <w:t>3</w:t>
      </w:r>
      <w:r w:rsidRPr="00250984">
        <w:rPr>
          <w:rFonts w:ascii="Cambria" w:eastAsia="Times New Roman" w:hAnsi="Cambria" w:cs="Times New Roman"/>
          <w:sz w:val="20"/>
          <w:szCs w:val="20"/>
          <w:lang w:eastAsia="ru-RU"/>
        </w:rPr>
        <w:t>. Никакое иное имущество, кроме как прямо предусмотренное в настоящем договоре, не входит в состав Имущества.</w:t>
      </w:r>
    </w:p>
    <w:p w14:paraId="3EA6BD2C" w14:textId="46D3EE5C" w:rsidR="00611FC3" w:rsidRPr="00250984" w:rsidRDefault="00611FC3" w:rsidP="00611FC3">
      <w:pPr>
        <w:pStyle w:val="ad"/>
        <w:ind w:firstLine="567"/>
        <w:jc w:val="both"/>
        <w:rPr>
          <w:rFonts w:ascii="Cambria" w:hAnsi="Cambria"/>
          <w:sz w:val="20"/>
          <w:szCs w:val="20"/>
        </w:rPr>
      </w:pPr>
      <w:r w:rsidRPr="00250984">
        <w:rPr>
          <w:rFonts w:ascii="Cambria" w:hAnsi="Cambria"/>
          <w:sz w:val="20"/>
          <w:szCs w:val="20"/>
        </w:rPr>
        <w:t>1.</w:t>
      </w:r>
      <w:r w:rsidR="00EF4152" w:rsidRPr="00250984">
        <w:rPr>
          <w:rFonts w:ascii="Cambria" w:hAnsi="Cambria"/>
          <w:sz w:val="20"/>
          <w:szCs w:val="20"/>
        </w:rPr>
        <w:t>4</w:t>
      </w:r>
      <w:r w:rsidRPr="00250984">
        <w:rPr>
          <w:rFonts w:ascii="Cambria" w:hAnsi="Cambria"/>
          <w:sz w:val="20"/>
          <w:szCs w:val="20"/>
        </w:rPr>
        <w:t xml:space="preserve">. </w:t>
      </w:r>
      <w:r w:rsidR="00192F6F" w:rsidRPr="00250984">
        <w:rPr>
          <w:rFonts w:ascii="Cambria" w:hAnsi="Cambria"/>
          <w:sz w:val="20"/>
          <w:szCs w:val="20"/>
        </w:rPr>
        <w:t xml:space="preserve">На момент заключения настоящего договора имущество, являющееся предметом настоящего договора, находится в залоге у </w:t>
      </w:r>
      <w:r w:rsidR="00D27B20" w:rsidRPr="00250984">
        <w:rPr>
          <w:rFonts w:ascii="Cambria" w:hAnsi="Cambria"/>
          <w:b/>
          <w:bCs/>
          <w:sz w:val="20"/>
          <w:szCs w:val="20"/>
        </w:rPr>
        <w:t>П</w:t>
      </w:r>
      <w:r w:rsidR="00192F6F" w:rsidRPr="00250984">
        <w:rPr>
          <w:rFonts w:ascii="Cambria" w:hAnsi="Cambria"/>
          <w:b/>
          <w:bCs/>
          <w:sz w:val="20"/>
          <w:szCs w:val="20"/>
        </w:rPr>
        <w:t>АО</w:t>
      </w:r>
      <w:r w:rsidR="00192F6F" w:rsidRPr="00250984">
        <w:rPr>
          <w:rFonts w:ascii="Cambria" w:hAnsi="Cambria"/>
          <w:b/>
          <w:sz w:val="20"/>
          <w:szCs w:val="20"/>
        </w:rPr>
        <w:t xml:space="preserve"> </w:t>
      </w:r>
      <w:r w:rsidR="00250984" w:rsidRPr="00250984">
        <w:rPr>
          <w:rFonts w:ascii="Cambria" w:hAnsi="Cambria"/>
          <w:b/>
          <w:sz w:val="20"/>
          <w:szCs w:val="20"/>
        </w:rPr>
        <w:t>Сбербанк</w:t>
      </w:r>
      <w:r w:rsidR="00192F6F" w:rsidRPr="00250984">
        <w:rPr>
          <w:rFonts w:ascii="Cambria" w:hAnsi="Cambria"/>
          <w:sz w:val="20"/>
          <w:szCs w:val="20"/>
        </w:rPr>
        <w:t>. В силу п. 4 ч. 1 ст. 352 Гражданского кодекса Российской Федерации указанный залог прекращается.</w:t>
      </w:r>
    </w:p>
    <w:p w14:paraId="2094A322" w14:textId="00D8C97D" w:rsidR="00611FC3" w:rsidRPr="00250984" w:rsidRDefault="00611FC3" w:rsidP="00611FC3">
      <w:pPr>
        <w:pStyle w:val="ad"/>
        <w:ind w:firstLine="567"/>
        <w:jc w:val="both"/>
        <w:rPr>
          <w:rFonts w:ascii="Cambria" w:eastAsia="Calibri" w:hAnsi="Cambria" w:cs="Arial"/>
          <w:sz w:val="20"/>
          <w:szCs w:val="20"/>
        </w:rPr>
      </w:pPr>
      <w:r w:rsidRPr="00250984">
        <w:rPr>
          <w:rFonts w:ascii="Cambria" w:hAnsi="Cambria"/>
          <w:sz w:val="20"/>
          <w:szCs w:val="20"/>
          <w:shd w:val="clear" w:color="auto" w:fill="FFFFFF"/>
        </w:rPr>
        <w:t>1.</w:t>
      </w:r>
      <w:r w:rsidR="00EF4152" w:rsidRPr="00250984">
        <w:rPr>
          <w:rFonts w:ascii="Cambria" w:hAnsi="Cambria"/>
          <w:sz w:val="20"/>
          <w:szCs w:val="20"/>
          <w:shd w:val="clear" w:color="auto" w:fill="FFFFFF"/>
        </w:rPr>
        <w:t>5</w:t>
      </w:r>
      <w:r w:rsidRPr="00250984">
        <w:rPr>
          <w:rFonts w:ascii="Cambria" w:hAnsi="Cambria"/>
          <w:sz w:val="20"/>
          <w:szCs w:val="20"/>
          <w:shd w:val="clear" w:color="auto" w:fill="FFFFFF"/>
        </w:rPr>
        <w:t xml:space="preserve">. </w:t>
      </w:r>
      <w:r w:rsidR="00A562C2" w:rsidRPr="00250984">
        <w:rPr>
          <w:rFonts w:ascii="Cambria" w:hAnsi="Cambria"/>
          <w:sz w:val="20"/>
          <w:szCs w:val="20"/>
        </w:rPr>
        <w:t xml:space="preserve">Указанное в п. 1.1. недвижимое имущество принадлежит </w:t>
      </w:r>
      <w:r w:rsidR="00250984" w:rsidRPr="00250984">
        <w:rPr>
          <w:rFonts w:ascii="Cambria" w:hAnsi="Cambria"/>
          <w:sz w:val="20"/>
          <w:szCs w:val="20"/>
        </w:rPr>
        <w:t>Никифор Татьяне Владимировне</w:t>
      </w:r>
      <w:r w:rsidR="008004BD" w:rsidRPr="00250984">
        <w:rPr>
          <w:rFonts w:ascii="Cambria" w:hAnsi="Cambria"/>
          <w:sz w:val="20"/>
          <w:szCs w:val="20"/>
        </w:rPr>
        <w:t xml:space="preserve"> </w:t>
      </w:r>
      <w:r w:rsidR="00A562C2" w:rsidRPr="00250984">
        <w:rPr>
          <w:rFonts w:ascii="Cambria" w:hAnsi="Cambria"/>
          <w:sz w:val="20"/>
          <w:szCs w:val="20"/>
        </w:rPr>
        <w:t xml:space="preserve">на праве </w:t>
      </w:r>
      <w:r w:rsidR="0090701C" w:rsidRPr="00250984">
        <w:rPr>
          <w:rFonts w:ascii="Cambria" w:hAnsi="Cambria"/>
          <w:sz w:val="20"/>
          <w:szCs w:val="20"/>
        </w:rPr>
        <w:t>собственности</w:t>
      </w:r>
      <w:r w:rsidR="00A562C2" w:rsidRPr="00250984">
        <w:rPr>
          <w:rFonts w:ascii="Cambria" w:hAnsi="Cambria"/>
          <w:sz w:val="20"/>
          <w:szCs w:val="20"/>
        </w:rPr>
        <w:t xml:space="preserve">. </w:t>
      </w:r>
      <w:r w:rsidR="00250984" w:rsidRPr="00250984">
        <w:rPr>
          <w:rFonts w:ascii="Cambria" w:hAnsi="Cambria"/>
          <w:sz w:val="20"/>
          <w:szCs w:val="20"/>
        </w:rPr>
        <w:t>Вид, номер и дата государственной регистрации права</w:t>
      </w:r>
      <w:r w:rsidR="00250984" w:rsidRPr="00250984">
        <w:rPr>
          <w:rFonts w:ascii="Cambria" w:hAnsi="Cambria"/>
          <w:sz w:val="20"/>
          <w:szCs w:val="20"/>
        </w:rPr>
        <w:t>: с</w:t>
      </w:r>
      <w:r w:rsidR="00250984" w:rsidRPr="00250984">
        <w:rPr>
          <w:rFonts w:ascii="Cambria" w:hAnsi="Cambria"/>
          <w:sz w:val="20"/>
          <w:szCs w:val="20"/>
        </w:rPr>
        <w:t>обственность, 50:53:0010102:881-50/133/2024-10, 01.03.2024</w:t>
      </w:r>
      <w:r w:rsidR="00250984" w:rsidRPr="00250984">
        <w:rPr>
          <w:rFonts w:ascii="Cambria" w:hAnsi="Cambria"/>
          <w:sz w:val="20"/>
          <w:szCs w:val="20"/>
        </w:rPr>
        <w:t>.</w:t>
      </w:r>
    </w:p>
    <w:p w14:paraId="2ACA781F" w14:textId="77777777" w:rsidR="00611FC3" w:rsidRPr="00250984" w:rsidRDefault="00611FC3" w:rsidP="00EA7406">
      <w:pPr>
        <w:widowControl w:val="0"/>
        <w:tabs>
          <w:tab w:val="left" w:pos="1112"/>
        </w:tabs>
        <w:spacing w:after="0" w:line="240" w:lineRule="auto"/>
        <w:ind w:firstLine="567"/>
        <w:jc w:val="both"/>
        <w:rPr>
          <w:rFonts w:ascii="Cambria" w:eastAsia="Times New Roman" w:hAnsi="Cambria" w:cs="Times New Roman"/>
          <w:sz w:val="20"/>
          <w:szCs w:val="20"/>
          <w:lang w:eastAsia="ru-RU"/>
        </w:rPr>
      </w:pPr>
    </w:p>
    <w:p w14:paraId="5CE2F86D" w14:textId="6C943F0D" w:rsidR="00EA7406" w:rsidRPr="00250984" w:rsidRDefault="00EA7406" w:rsidP="00283CA5">
      <w:pPr>
        <w:shd w:val="clear" w:color="auto" w:fill="FFFFFF"/>
        <w:tabs>
          <w:tab w:val="left" w:pos="567"/>
        </w:tabs>
        <w:jc w:val="center"/>
        <w:rPr>
          <w:rFonts w:ascii="Cambria" w:eastAsia="Calibri" w:hAnsi="Cambria" w:cs="Times New Roman"/>
          <w:b/>
          <w:sz w:val="20"/>
          <w:szCs w:val="20"/>
          <w:lang w:eastAsia="ru-RU"/>
        </w:rPr>
      </w:pPr>
      <w:r w:rsidRPr="00250984">
        <w:rPr>
          <w:rFonts w:ascii="Cambria" w:eastAsia="Calibri" w:hAnsi="Cambria" w:cs="Times New Roman"/>
          <w:b/>
          <w:sz w:val="20"/>
          <w:szCs w:val="20"/>
          <w:lang w:eastAsia="ru-RU"/>
        </w:rPr>
        <w:t>2. ЦЕНА ДОГОВОРА И ПОРЯДОК РАСЧЕТОВ</w:t>
      </w:r>
    </w:p>
    <w:p w14:paraId="55F7CC11" w14:textId="481FB452" w:rsidR="00EA7406" w:rsidRPr="00250984"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Calibri" w:hAnsi="Cambria" w:cs="Times New Roman"/>
          <w:sz w:val="20"/>
          <w:szCs w:val="20"/>
          <w:lang w:eastAsia="ru-RU"/>
        </w:rPr>
        <w:t>2.1. Цена объект</w:t>
      </w:r>
      <w:r w:rsidR="00903434" w:rsidRPr="00250984">
        <w:rPr>
          <w:rFonts w:ascii="Cambria" w:eastAsia="Calibri" w:hAnsi="Cambria" w:cs="Times New Roman"/>
          <w:sz w:val="20"/>
          <w:szCs w:val="20"/>
          <w:lang w:eastAsia="ru-RU"/>
        </w:rPr>
        <w:t>ов</w:t>
      </w:r>
      <w:r w:rsidRPr="00250984">
        <w:rPr>
          <w:rFonts w:ascii="Cambria" w:eastAsia="Calibri" w:hAnsi="Cambria" w:cs="Times New Roman"/>
          <w:sz w:val="20"/>
          <w:szCs w:val="20"/>
          <w:lang w:eastAsia="ru-RU"/>
        </w:rPr>
        <w:t xml:space="preserve"> недвижимого имущества составляет</w:t>
      </w:r>
      <w:r w:rsidR="00402485" w:rsidRPr="00250984">
        <w:rPr>
          <w:rFonts w:ascii="Cambria" w:eastAsia="Calibri" w:hAnsi="Cambria" w:cs="Times New Roman"/>
          <w:sz w:val="20"/>
          <w:szCs w:val="20"/>
          <w:lang w:eastAsia="ru-RU"/>
        </w:rPr>
        <w:t xml:space="preserve"> </w:t>
      </w:r>
      <w:r w:rsidR="00BE0B81" w:rsidRPr="00250984">
        <w:rPr>
          <w:rFonts w:ascii="Cambria" w:eastAsia="Calibri" w:hAnsi="Cambria" w:cs="Times New Roman"/>
          <w:sz w:val="20"/>
          <w:szCs w:val="20"/>
          <w:lang w:eastAsia="ru-RU"/>
        </w:rPr>
        <w:t>_____________________</w:t>
      </w:r>
      <w:r w:rsidR="00EF4152" w:rsidRPr="00250984">
        <w:rPr>
          <w:rFonts w:ascii="Cambria" w:eastAsia="Calibri" w:hAnsi="Cambria" w:cs="Times New Roman"/>
          <w:sz w:val="20"/>
          <w:szCs w:val="20"/>
          <w:lang w:eastAsia="ru-RU"/>
        </w:rPr>
        <w:t xml:space="preserve"> (</w:t>
      </w:r>
      <w:r w:rsidR="00BE0B81" w:rsidRPr="00250984">
        <w:rPr>
          <w:rFonts w:ascii="Cambria" w:eastAsia="Calibri" w:hAnsi="Cambria" w:cs="Times New Roman"/>
          <w:sz w:val="20"/>
          <w:szCs w:val="20"/>
          <w:lang w:eastAsia="ru-RU"/>
        </w:rPr>
        <w:t>____________________________</w:t>
      </w:r>
      <w:r w:rsidR="00EF4152" w:rsidRPr="00250984">
        <w:rPr>
          <w:rFonts w:ascii="Cambria" w:eastAsia="Calibri" w:hAnsi="Cambria" w:cs="Times New Roman"/>
          <w:sz w:val="20"/>
          <w:szCs w:val="20"/>
          <w:lang w:eastAsia="ru-RU"/>
        </w:rPr>
        <w:t>)</w:t>
      </w:r>
      <w:r w:rsidRPr="00250984">
        <w:rPr>
          <w:rFonts w:ascii="Cambria" w:eastAsia="Calibri" w:hAnsi="Cambria" w:cs="Times New Roman"/>
          <w:sz w:val="20"/>
          <w:szCs w:val="20"/>
          <w:lang w:eastAsia="ru-RU"/>
        </w:rPr>
        <w:t xml:space="preserve"> рублей, НДС не облагается. Цена недвижимого имущества является окончательной и изменению не подлежит. </w:t>
      </w:r>
      <w:r w:rsidRPr="00250984">
        <w:rPr>
          <w:rFonts w:ascii="Cambria" w:eastAsia="Calibri" w:hAnsi="Cambria" w:cs="Times New Roman"/>
          <w:color w:val="000000"/>
          <w:sz w:val="20"/>
          <w:szCs w:val="20"/>
          <w:lang w:eastAsia="ru-RU" w:bidi="ru-RU"/>
        </w:rPr>
        <w:t>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1E5C9161" w14:textId="5A568FB3" w:rsidR="00EA7406" w:rsidRPr="00250984"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Calibri" w:hAnsi="Cambria" w:cs="Times New Roman"/>
          <w:sz w:val="20"/>
          <w:szCs w:val="20"/>
          <w:lang w:eastAsia="ru-RU"/>
        </w:rPr>
        <w:t xml:space="preserve">2.2. Покупатель обязуется в течение 30 (тридцати) календарных дней с момента заключения Договора оплатить Продавцу сумму, определенную п.2.1 Договора. Сумма внесенного задатка, установленного в размере </w:t>
      </w:r>
      <w:r w:rsidR="00EF4152" w:rsidRPr="00250984">
        <w:rPr>
          <w:rFonts w:ascii="Cambria" w:eastAsia="Calibri" w:hAnsi="Cambria" w:cs="Times New Roman"/>
          <w:sz w:val="20"/>
          <w:szCs w:val="20"/>
          <w:lang w:eastAsia="ru-RU"/>
        </w:rPr>
        <w:t xml:space="preserve"> </w:t>
      </w:r>
      <w:r w:rsidR="002E5143" w:rsidRPr="00250984">
        <w:rPr>
          <w:rFonts w:ascii="Cambria" w:eastAsia="Calibri" w:hAnsi="Cambria" w:cs="Times New Roman"/>
          <w:sz w:val="20"/>
          <w:szCs w:val="20"/>
          <w:lang w:eastAsia="ru-RU"/>
        </w:rPr>
        <w:t>__________________________</w:t>
      </w:r>
      <w:r w:rsidR="00742EFA" w:rsidRPr="00250984">
        <w:rPr>
          <w:rFonts w:ascii="Cambria" w:eastAsia="Calibri" w:hAnsi="Cambria" w:cs="Times New Roman"/>
          <w:sz w:val="20"/>
          <w:szCs w:val="20"/>
          <w:lang w:eastAsia="ru-RU"/>
        </w:rPr>
        <w:t>(</w:t>
      </w:r>
      <w:r w:rsidR="002E5143" w:rsidRPr="00250984">
        <w:rPr>
          <w:rFonts w:ascii="Cambria" w:eastAsia="Calibri" w:hAnsi="Cambria" w:cs="Times New Roman"/>
          <w:sz w:val="20"/>
          <w:szCs w:val="20"/>
          <w:lang w:eastAsia="ru-RU"/>
        </w:rPr>
        <w:t>____________________</w:t>
      </w:r>
      <w:r w:rsidR="00742EFA" w:rsidRPr="00250984">
        <w:rPr>
          <w:rFonts w:ascii="Cambria" w:eastAsia="Calibri" w:hAnsi="Cambria" w:cs="Times New Roman"/>
          <w:sz w:val="20"/>
          <w:szCs w:val="20"/>
          <w:lang w:eastAsia="ru-RU"/>
        </w:rPr>
        <w:t>)</w:t>
      </w:r>
      <w:r w:rsidRPr="00250984">
        <w:rPr>
          <w:rFonts w:ascii="Cambria" w:eastAsia="Calibri" w:hAnsi="Cambria" w:cs="Times New Roman"/>
          <w:sz w:val="20"/>
          <w:szCs w:val="20"/>
          <w:lang w:eastAsia="ru-RU"/>
        </w:rPr>
        <w:t>рублей, перечисленная Покупателем на расчетный счет Продавца</w:t>
      </w:r>
      <w:r w:rsidR="004A098D" w:rsidRPr="00250984">
        <w:rPr>
          <w:rFonts w:ascii="Cambria" w:eastAsia="Calibri" w:hAnsi="Cambria" w:cs="Times New Roman"/>
          <w:sz w:val="20"/>
          <w:szCs w:val="20"/>
          <w:lang w:eastAsia="ru-RU"/>
        </w:rPr>
        <w:t>,</w:t>
      </w:r>
      <w:r w:rsidRPr="00250984">
        <w:rPr>
          <w:rFonts w:ascii="Cambria" w:eastAsia="Calibri" w:hAnsi="Cambria" w:cs="Times New Roman"/>
          <w:sz w:val="20"/>
          <w:szCs w:val="20"/>
          <w:lang w:eastAsia="ru-RU"/>
        </w:rPr>
        <w:t xml:space="preserve"> засчитывается Покупателю в счет оплаты цены продажи Имущества </w:t>
      </w:r>
      <w:r w:rsidR="00903434" w:rsidRPr="00250984">
        <w:rPr>
          <w:rFonts w:ascii="Cambria" w:eastAsia="Calibri" w:hAnsi="Cambria" w:cs="Times New Roman"/>
          <w:sz w:val="20"/>
          <w:szCs w:val="20"/>
          <w:lang w:eastAsia="ru-RU"/>
        </w:rPr>
        <w:t xml:space="preserve"> (п.8 Договора) </w:t>
      </w:r>
      <w:r w:rsidRPr="00250984">
        <w:rPr>
          <w:rFonts w:ascii="Cambria" w:eastAsia="Calibri" w:hAnsi="Cambria" w:cs="Times New Roman"/>
          <w:sz w:val="20"/>
          <w:szCs w:val="20"/>
          <w:lang w:eastAsia="ru-RU"/>
        </w:rPr>
        <w:t>в соответствии с частью 4 статьи 448 ГК РФ.</w:t>
      </w:r>
    </w:p>
    <w:p w14:paraId="6041EA9D" w14:textId="1160253C" w:rsidR="00EA7406" w:rsidRPr="00250984"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Calibri" w:hAnsi="Cambria" w:cs="Times New Roman"/>
          <w:sz w:val="20"/>
          <w:szCs w:val="20"/>
          <w:lang w:eastAsia="ru-RU"/>
        </w:rPr>
        <w:t xml:space="preserve">2.3. Оплата производится Покупателем путем перечисления денежных средств в порядке и размере, определенных </w:t>
      </w:r>
      <w:proofErr w:type="spellStart"/>
      <w:r w:rsidRPr="00250984">
        <w:rPr>
          <w:rFonts w:ascii="Cambria" w:eastAsia="Calibri" w:hAnsi="Cambria" w:cs="Times New Roman"/>
          <w:sz w:val="20"/>
          <w:szCs w:val="20"/>
          <w:lang w:eastAsia="ru-RU"/>
        </w:rPr>
        <w:t>п.п</w:t>
      </w:r>
      <w:proofErr w:type="spellEnd"/>
      <w:r w:rsidRPr="00250984">
        <w:rPr>
          <w:rFonts w:ascii="Cambria" w:eastAsia="Calibri" w:hAnsi="Cambria" w:cs="Times New Roman"/>
          <w:sz w:val="20"/>
          <w:szCs w:val="20"/>
          <w:lang w:eastAsia="ru-RU"/>
        </w:rPr>
        <w:t>. 2.1, 2.2 Договора, на расчетный счет Продавца</w:t>
      </w:r>
      <w:r w:rsidR="008520CD" w:rsidRPr="00250984">
        <w:rPr>
          <w:rFonts w:ascii="Cambria" w:eastAsia="Calibri" w:hAnsi="Cambria" w:cs="Times New Roman"/>
          <w:sz w:val="20"/>
          <w:szCs w:val="20"/>
          <w:lang w:eastAsia="ru-RU"/>
        </w:rPr>
        <w:t xml:space="preserve"> </w:t>
      </w:r>
      <w:r w:rsidRPr="00250984">
        <w:rPr>
          <w:rFonts w:ascii="Cambria" w:eastAsia="Calibri" w:hAnsi="Cambria" w:cs="Times New Roman"/>
          <w:sz w:val="20"/>
          <w:szCs w:val="20"/>
          <w:lang w:eastAsia="ru-RU"/>
        </w:rPr>
        <w:t>при этом исполнение обязательства по оплате третьим лицом не допускается.</w:t>
      </w:r>
    </w:p>
    <w:p w14:paraId="30F71F3F" w14:textId="2946A65C" w:rsidR="00EA7406" w:rsidRPr="00250984"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Calibri" w:hAnsi="Cambria" w:cs="Times New Roman"/>
          <w:sz w:val="20"/>
          <w:szCs w:val="20"/>
          <w:lang w:eastAsia="ru-RU"/>
        </w:rPr>
        <w:t>2.4. Обязательство Покупателя по оплате объекта недвижимого имущества считается исполненным с момента поступления денежных средств в счет оплаты объекта недвижимого имущества на расчетный счет Продавца</w:t>
      </w:r>
      <w:r w:rsidR="008520CD" w:rsidRPr="00250984">
        <w:rPr>
          <w:rFonts w:ascii="Cambria" w:eastAsia="Calibri" w:hAnsi="Cambria" w:cs="Times New Roman"/>
          <w:sz w:val="20"/>
          <w:szCs w:val="20"/>
          <w:lang w:eastAsia="ru-RU"/>
        </w:rPr>
        <w:t xml:space="preserve"> </w:t>
      </w:r>
      <w:r w:rsidRPr="00250984">
        <w:rPr>
          <w:rFonts w:ascii="Cambria" w:eastAsia="Calibri" w:hAnsi="Cambria" w:cs="Times New Roman"/>
          <w:sz w:val="20"/>
          <w:szCs w:val="20"/>
          <w:lang w:eastAsia="ru-RU"/>
        </w:rPr>
        <w:t>в полном объеме</w:t>
      </w:r>
      <w:r w:rsidR="00F67C3F" w:rsidRPr="00250984">
        <w:rPr>
          <w:rFonts w:ascii="Cambria" w:eastAsia="Calibri" w:hAnsi="Cambria" w:cs="Times New Roman"/>
          <w:sz w:val="20"/>
          <w:szCs w:val="20"/>
          <w:lang w:eastAsia="ru-RU"/>
        </w:rPr>
        <w:t>.</w:t>
      </w:r>
    </w:p>
    <w:p w14:paraId="558E90B0" w14:textId="33C8D247" w:rsidR="00A1634B" w:rsidRPr="00250984" w:rsidRDefault="00EA7406"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Calibri" w:hAnsi="Cambria" w:cs="Times New Roman"/>
          <w:sz w:val="20"/>
          <w:szCs w:val="20"/>
          <w:lang w:eastAsia="ru-RU"/>
        </w:rPr>
        <w:lastRenderedPageBreak/>
        <w:t>2.5. Все расходы, связанные с государственной регистраций перехода права собственности на объект недвижимого имущества, </w:t>
      </w:r>
      <w:r w:rsidR="00A37AC7" w:rsidRPr="00250984">
        <w:rPr>
          <w:rFonts w:ascii="Cambria" w:eastAsia="Calibri" w:hAnsi="Cambria" w:cs="Times New Roman"/>
          <w:sz w:val="20"/>
          <w:szCs w:val="20"/>
          <w:lang w:eastAsia="ru-RU"/>
        </w:rPr>
        <w:t xml:space="preserve"> а также расходы по нотариальному удостоверению сделки, в случае необходимости такого заверения по закону, </w:t>
      </w:r>
      <w:r w:rsidRPr="00250984">
        <w:rPr>
          <w:rFonts w:ascii="Cambria" w:eastAsia="Calibri" w:hAnsi="Cambria" w:cs="Times New Roman"/>
          <w:sz w:val="20"/>
          <w:szCs w:val="20"/>
          <w:lang w:eastAsia="ru-RU"/>
        </w:rPr>
        <w:t>несет Покупатель.</w:t>
      </w:r>
    </w:p>
    <w:p w14:paraId="5B43DD07" w14:textId="77777777" w:rsidR="00A1634B" w:rsidRPr="00250984"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Times New Roman" w:hAnsi="Cambria" w:cs="Times New Roman"/>
          <w:color w:val="000000"/>
          <w:sz w:val="20"/>
          <w:szCs w:val="20"/>
          <w:lang w:eastAsia="ru-RU" w:bidi="ru-RU"/>
        </w:rPr>
        <w:t xml:space="preserve">2.6. </w:t>
      </w:r>
      <w:r w:rsidR="00EA7406" w:rsidRPr="00250984">
        <w:rPr>
          <w:rFonts w:ascii="Cambria" w:eastAsia="Times New Roman" w:hAnsi="Cambria" w:cs="Times New Roman"/>
          <w:color w:val="000000"/>
          <w:sz w:val="20"/>
          <w:szCs w:val="20"/>
          <w:lang w:eastAsia="ru-RU" w:bidi="ru-RU"/>
        </w:rPr>
        <w:t>В случае неисполнения или ненадлежащего исполнения Покупателем обязательства по оплате, установленного п.2.1 Договора, в срок, предусмотренный п.2.2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5876CD92" w14:textId="77777777" w:rsidR="00A1634B" w:rsidRPr="00250984"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Times New Roman" w:hAnsi="Cambria" w:cs="Times New Roman"/>
          <w:color w:val="000000"/>
          <w:sz w:val="20"/>
          <w:szCs w:val="20"/>
          <w:lang w:eastAsia="ru-RU" w:bidi="ru-RU"/>
        </w:rPr>
        <w:t xml:space="preserve">2.6.1.  </w:t>
      </w:r>
      <w:r w:rsidR="00EA7406" w:rsidRPr="00250984">
        <w:rPr>
          <w:rFonts w:ascii="Cambria" w:eastAsia="Times New Roman" w:hAnsi="Cambria" w:cs="Times New Roman"/>
          <w:color w:val="000000"/>
          <w:sz w:val="20"/>
          <w:szCs w:val="20"/>
          <w:lang w:eastAsia="ru-RU" w:bidi="ru-RU"/>
        </w:rPr>
        <w:t>Об одностороннем отказе от исполнения настоящего Договора в соответствии с пунктом 2.6 настоящего Договора Продавец уведомляет Покупателя.</w:t>
      </w:r>
    </w:p>
    <w:p w14:paraId="14807B79" w14:textId="77777777" w:rsidR="00A1634B" w:rsidRPr="00250984"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Times New Roman" w:hAnsi="Cambria" w:cs="Times New Roman"/>
          <w:color w:val="000000"/>
          <w:sz w:val="20"/>
          <w:szCs w:val="20"/>
          <w:lang w:eastAsia="ru-RU" w:bidi="ru-RU"/>
        </w:rPr>
        <w:t xml:space="preserve">2.6.2.  </w:t>
      </w:r>
      <w:r w:rsidR="00EA7406" w:rsidRPr="00250984">
        <w:rPr>
          <w:rFonts w:ascii="Cambria" w:eastAsia="Times New Roman" w:hAnsi="Cambria" w:cs="Times New Roman"/>
          <w:color w:val="000000"/>
          <w:sz w:val="20"/>
          <w:szCs w:val="20"/>
          <w:lang w:eastAsia="ru-RU" w:bidi="ru-RU"/>
        </w:rPr>
        <w:t>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w:t>
      </w:r>
      <w:r w:rsidR="00EA7406" w:rsidRPr="00250984">
        <w:rPr>
          <w:rFonts w:ascii="Cambria" w:eastAsia="Times New Roman" w:hAnsi="Cambria" w:cs="Times New Roman"/>
          <w:sz w:val="20"/>
          <w:szCs w:val="20"/>
          <w:lang w:eastAsia="ru-RU"/>
        </w:rPr>
        <w:t xml:space="preserve"> </w:t>
      </w:r>
      <w:r w:rsidR="00EA7406" w:rsidRPr="00250984">
        <w:rPr>
          <w:rFonts w:ascii="Cambria" w:eastAsia="Times New Roman" w:hAnsi="Cambria" w:cs="Times New Roman"/>
          <w:color w:val="000000"/>
          <w:sz w:val="20"/>
          <w:szCs w:val="20"/>
          <w:lang w:eastAsia="ru-RU" w:bidi="ru-RU"/>
        </w:rPr>
        <w:t>расторгнутым с момента получения Покупателем уведомления об отказе от Договора.</w:t>
      </w:r>
    </w:p>
    <w:p w14:paraId="45B3ED7F" w14:textId="621747B1" w:rsidR="00EA7406" w:rsidRPr="00250984"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Times New Roman" w:hAnsi="Cambria" w:cs="Times New Roman"/>
          <w:color w:val="000000"/>
          <w:sz w:val="20"/>
          <w:szCs w:val="20"/>
          <w:lang w:eastAsia="ru-RU" w:bidi="ru-RU"/>
        </w:rPr>
        <w:t>2.6.3.</w:t>
      </w:r>
      <w:r w:rsidR="00EA7406" w:rsidRPr="00250984">
        <w:rPr>
          <w:rFonts w:ascii="Cambria" w:eastAsia="Times New Roman" w:hAnsi="Cambria" w:cs="Times New Roman"/>
          <w:color w:val="000000"/>
          <w:sz w:val="20"/>
          <w:szCs w:val="20"/>
          <w:lang w:eastAsia="ru-RU" w:bidi="ru-RU"/>
        </w:rPr>
        <w:t xml:space="preserve"> В случае расторжения настоящего Договора в соответствии с пунктом 2.6 настоящего Договора задаток, внесенный Покупателем, не возвращается.</w:t>
      </w:r>
    </w:p>
    <w:p w14:paraId="22AAEE17" w14:textId="77777777" w:rsidR="00EA7406" w:rsidRPr="00250984" w:rsidRDefault="00EA7406" w:rsidP="00EA7406">
      <w:pPr>
        <w:autoSpaceDE w:val="0"/>
        <w:autoSpaceDN w:val="0"/>
        <w:adjustRightInd w:val="0"/>
        <w:spacing w:after="0" w:line="240" w:lineRule="auto"/>
        <w:jc w:val="both"/>
        <w:outlineLvl w:val="3"/>
        <w:rPr>
          <w:rFonts w:ascii="Cambria" w:eastAsia="Calibri" w:hAnsi="Cambria" w:cs="Times New Roman"/>
          <w:sz w:val="20"/>
          <w:szCs w:val="20"/>
          <w:lang w:eastAsia="ru-RU"/>
        </w:rPr>
      </w:pPr>
    </w:p>
    <w:p w14:paraId="127CB0BD" w14:textId="77777777" w:rsidR="00EA7406" w:rsidRPr="00250984" w:rsidRDefault="00EA7406" w:rsidP="00EA7406">
      <w:pPr>
        <w:numPr>
          <w:ilvl w:val="0"/>
          <w:numId w:val="2"/>
        </w:numPr>
        <w:tabs>
          <w:tab w:val="left" w:pos="1080"/>
        </w:tabs>
        <w:spacing w:after="0" w:line="240" w:lineRule="auto"/>
        <w:jc w:val="center"/>
        <w:rPr>
          <w:rFonts w:ascii="Cambria" w:eastAsia="Calibri" w:hAnsi="Cambria" w:cs="Times New Roman"/>
          <w:b/>
          <w:bCs/>
          <w:sz w:val="20"/>
          <w:szCs w:val="20"/>
          <w:lang w:eastAsia="ru-RU"/>
        </w:rPr>
      </w:pPr>
      <w:r w:rsidRPr="00250984">
        <w:rPr>
          <w:rFonts w:ascii="Cambria" w:eastAsia="Calibri" w:hAnsi="Cambria" w:cs="Times New Roman"/>
          <w:b/>
          <w:bCs/>
          <w:sz w:val="20"/>
          <w:szCs w:val="20"/>
          <w:lang w:eastAsia="ru-RU"/>
        </w:rPr>
        <w:t>ПОРЯДОК ПЕРЕДАЧИ ИМУЩЕСТВА</w:t>
      </w:r>
    </w:p>
    <w:p w14:paraId="745F8F9B" w14:textId="77777777" w:rsidR="00EA7406" w:rsidRPr="00250984"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Calibri" w:hAnsi="Cambria" w:cs="Times New Roman"/>
          <w:sz w:val="20"/>
          <w:szCs w:val="20"/>
          <w:lang w:eastAsia="ru-RU"/>
        </w:rPr>
        <w:t xml:space="preserve">3.1. Объект недвижимого имущества передается Продавцом Покупателю по Акту приема-передачи, подписываемому полномочными представителями Сторон в течение 7 (семи) рабочих дней после поступления денежных средств в счет оплаты объекта недвижимого имущества на расчетный счет Продавца в полном объеме.  </w:t>
      </w:r>
    </w:p>
    <w:p w14:paraId="11151756" w14:textId="77777777" w:rsidR="00EA7406" w:rsidRPr="00250984"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Calibri" w:hAnsi="Cambria" w:cs="Times New Roman"/>
          <w:sz w:val="20"/>
          <w:szCs w:val="20"/>
          <w:lang w:eastAsia="ru-RU"/>
        </w:rPr>
        <w:t>3.2. С даты подписания Акта приема-передачи объекта недвижимого имущества, ответственность за сохранность объекта недвижимого имущества, равно как и риск случайной порчи или гибели недвижимого имущества, несет Покупатель.</w:t>
      </w:r>
    </w:p>
    <w:p w14:paraId="712CF29D" w14:textId="77777777" w:rsidR="00EA7406" w:rsidRPr="00250984"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Calibri" w:hAnsi="Cambria" w:cs="Times New Roman"/>
          <w:sz w:val="20"/>
          <w:szCs w:val="20"/>
          <w:lang w:eastAsia="ru-RU"/>
        </w:rPr>
        <w:t>3.3. Обязательство Продавца передать объект недвижимого имущества считается исполненным после подписания Сторонами Акта приема-передачи объекта недвижимого имущества.</w:t>
      </w:r>
    </w:p>
    <w:p w14:paraId="64646FF6" w14:textId="6A81EF2E" w:rsidR="00EA7406" w:rsidRPr="00250984" w:rsidRDefault="00EA7406" w:rsidP="00A1634B">
      <w:pPr>
        <w:widowControl w:val="0"/>
        <w:numPr>
          <w:ilvl w:val="1"/>
          <w:numId w:val="4"/>
        </w:numPr>
        <w:tabs>
          <w:tab w:val="left" w:pos="1238"/>
        </w:tabs>
        <w:spacing w:after="0" w:line="238" w:lineRule="exact"/>
        <w:ind w:left="0" w:firstLine="567"/>
        <w:jc w:val="both"/>
        <w:rPr>
          <w:rFonts w:ascii="Cambria" w:eastAsia="Times New Roman" w:hAnsi="Cambria" w:cs="Times New Roman"/>
          <w:sz w:val="20"/>
          <w:szCs w:val="20"/>
          <w:lang w:eastAsia="ru-RU"/>
        </w:rPr>
      </w:pPr>
      <w:r w:rsidRPr="00250984">
        <w:rPr>
          <w:rFonts w:ascii="Cambria" w:eastAsia="Times New Roman" w:hAnsi="Cambria" w:cs="Times New Roman"/>
          <w:color w:val="000000"/>
          <w:sz w:val="20"/>
          <w:szCs w:val="20"/>
          <w:lang w:eastAsia="ru-RU" w:bidi="ru-RU"/>
        </w:rPr>
        <w:t>Доставка и доведение Имущества до состояния, в котором оно пригодно для использования и т.п. действия осуществляются Покупателем самостоятельно и за свой счет.</w:t>
      </w:r>
    </w:p>
    <w:p w14:paraId="13F45F60" w14:textId="77777777" w:rsidR="00EA7406" w:rsidRPr="00250984" w:rsidRDefault="00EA7406" w:rsidP="00A1634B">
      <w:pPr>
        <w:autoSpaceDE w:val="0"/>
        <w:autoSpaceDN w:val="0"/>
        <w:adjustRightInd w:val="0"/>
        <w:spacing w:after="0" w:line="240" w:lineRule="auto"/>
        <w:jc w:val="both"/>
        <w:outlineLvl w:val="3"/>
        <w:rPr>
          <w:rFonts w:ascii="Cambria" w:eastAsia="Calibri" w:hAnsi="Cambria" w:cs="Times New Roman"/>
          <w:sz w:val="20"/>
          <w:szCs w:val="20"/>
          <w:lang w:eastAsia="ru-RU"/>
        </w:rPr>
      </w:pPr>
    </w:p>
    <w:p w14:paraId="20FBA797" w14:textId="77777777" w:rsidR="00EA7406" w:rsidRPr="00250984" w:rsidRDefault="00EA7406" w:rsidP="00EA7406">
      <w:pPr>
        <w:numPr>
          <w:ilvl w:val="0"/>
          <w:numId w:val="4"/>
        </w:numPr>
        <w:tabs>
          <w:tab w:val="left" w:pos="1080"/>
        </w:tabs>
        <w:spacing w:after="0" w:line="240" w:lineRule="auto"/>
        <w:jc w:val="center"/>
        <w:rPr>
          <w:rFonts w:ascii="Cambria" w:eastAsia="Calibri" w:hAnsi="Cambria" w:cs="Times New Roman"/>
          <w:b/>
          <w:bCs/>
          <w:sz w:val="20"/>
          <w:szCs w:val="20"/>
          <w:lang w:eastAsia="ru-RU"/>
        </w:rPr>
      </w:pPr>
      <w:r w:rsidRPr="00250984">
        <w:rPr>
          <w:rFonts w:ascii="Cambria" w:eastAsia="Calibri" w:hAnsi="Cambria" w:cs="Times New Roman"/>
          <w:b/>
          <w:bCs/>
          <w:sz w:val="20"/>
          <w:szCs w:val="20"/>
          <w:lang w:eastAsia="ru-RU"/>
        </w:rPr>
        <w:t>ПЕРЕХОД ПРАВА СОБСТВЕННОСТИ</w:t>
      </w:r>
    </w:p>
    <w:p w14:paraId="787F5E56" w14:textId="4E6E5657" w:rsidR="00A1634B" w:rsidRPr="00250984" w:rsidRDefault="00EA7406"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Calibri" w:hAnsi="Cambria" w:cs="Times New Roman"/>
          <w:sz w:val="20"/>
          <w:szCs w:val="20"/>
          <w:lang w:eastAsia="ru-RU"/>
        </w:rPr>
        <w:t xml:space="preserve">4.1. Право собственности на объект недвижимого имущества возникает у Покупателя с момента государственной регистрации перехода к Покупателю права собственности на объект недвижимого имущества в Едином государственном реестре </w:t>
      </w:r>
      <w:r w:rsidR="004A098D" w:rsidRPr="00250984">
        <w:rPr>
          <w:rFonts w:ascii="Cambria" w:eastAsia="Calibri" w:hAnsi="Cambria" w:cs="Times New Roman"/>
          <w:sz w:val="20"/>
          <w:szCs w:val="20"/>
          <w:lang w:eastAsia="ru-RU"/>
        </w:rPr>
        <w:t>недвижимости</w:t>
      </w:r>
      <w:r w:rsidRPr="00250984">
        <w:rPr>
          <w:rFonts w:ascii="Cambria" w:eastAsia="Calibri" w:hAnsi="Cambria" w:cs="Times New Roman"/>
          <w:sz w:val="20"/>
          <w:szCs w:val="20"/>
          <w:lang w:eastAsia="ru-RU"/>
        </w:rPr>
        <w:t>, но не ранее полной оплаты объекта недвижимого имущества в соответствии с п. 2.1, 2.2 настоящего договора.</w:t>
      </w:r>
    </w:p>
    <w:p w14:paraId="6A41F74F" w14:textId="526E8343" w:rsidR="00EA7406" w:rsidRPr="00250984" w:rsidRDefault="00EA7406" w:rsidP="004A098D">
      <w:pPr>
        <w:pStyle w:val="ac"/>
        <w:widowControl w:val="0"/>
        <w:numPr>
          <w:ilvl w:val="1"/>
          <w:numId w:val="7"/>
        </w:numPr>
        <w:tabs>
          <w:tab w:val="left" w:pos="709"/>
          <w:tab w:val="left" w:pos="993"/>
        </w:tabs>
        <w:spacing w:after="0" w:line="240" w:lineRule="auto"/>
        <w:ind w:left="0" w:firstLine="567"/>
        <w:jc w:val="both"/>
        <w:rPr>
          <w:rFonts w:ascii="Cambria" w:eastAsia="Times New Roman" w:hAnsi="Cambria" w:cs="Times New Roman"/>
          <w:sz w:val="20"/>
          <w:szCs w:val="20"/>
          <w:lang w:eastAsia="ru-RU"/>
        </w:rPr>
      </w:pPr>
      <w:r w:rsidRPr="00250984">
        <w:rPr>
          <w:rFonts w:ascii="Cambria" w:eastAsia="Times New Roman" w:hAnsi="Cambria" w:cs="Times New Roman"/>
          <w:color w:val="000000"/>
          <w:sz w:val="20"/>
          <w:szCs w:val="20"/>
          <w:lang w:eastAsia="ru-RU" w:bidi="ru-RU"/>
        </w:rPr>
        <w:t xml:space="preserve">Покупатель обязуется за свой счет осуществить все действия, необходимые для </w:t>
      </w:r>
      <w:r w:rsidR="004A098D" w:rsidRPr="00250984">
        <w:rPr>
          <w:rFonts w:ascii="Cambria" w:eastAsia="Times New Roman" w:hAnsi="Cambria" w:cs="Times New Roman"/>
          <w:color w:val="000000"/>
          <w:sz w:val="20"/>
          <w:szCs w:val="20"/>
          <w:lang w:eastAsia="ru-RU" w:bidi="ru-RU"/>
        </w:rPr>
        <w:t>государственной регистрации перехода к Покупателю права собственности на объект недвижимого имущества в Едином государственном реестре недвижимости</w:t>
      </w:r>
      <w:r w:rsidR="00283CA5" w:rsidRPr="00250984">
        <w:rPr>
          <w:rFonts w:ascii="Cambria" w:eastAsia="Times New Roman" w:hAnsi="Cambria" w:cs="Times New Roman"/>
          <w:color w:val="000000"/>
          <w:sz w:val="20"/>
          <w:szCs w:val="20"/>
          <w:lang w:eastAsia="ru-RU" w:bidi="ru-RU"/>
        </w:rPr>
        <w:t xml:space="preserve">.  </w:t>
      </w:r>
    </w:p>
    <w:p w14:paraId="097BC67F" w14:textId="77777777" w:rsidR="00EA7406" w:rsidRPr="00250984"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p>
    <w:p w14:paraId="6C7AA1D1" w14:textId="07BB369E" w:rsidR="00EA7406" w:rsidRPr="00250984" w:rsidRDefault="008520CD" w:rsidP="008520CD">
      <w:pPr>
        <w:tabs>
          <w:tab w:val="left" w:pos="1080"/>
        </w:tabs>
        <w:spacing w:after="0" w:line="18" w:lineRule="atLeast"/>
        <w:jc w:val="center"/>
        <w:rPr>
          <w:rFonts w:ascii="Cambria" w:eastAsia="Calibri" w:hAnsi="Cambria" w:cs="Times New Roman"/>
          <w:b/>
          <w:bCs/>
          <w:sz w:val="20"/>
          <w:szCs w:val="20"/>
          <w:lang w:eastAsia="ru-RU"/>
        </w:rPr>
      </w:pPr>
      <w:r w:rsidRPr="00250984">
        <w:rPr>
          <w:rFonts w:ascii="Cambria" w:eastAsia="Calibri" w:hAnsi="Cambria" w:cs="Times New Roman"/>
          <w:b/>
          <w:bCs/>
          <w:sz w:val="20"/>
          <w:szCs w:val="20"/>
          <w:lang w:eastAsia="ru-RU"/>
        </w:rPr>
        <w:t>5.</w:t>
      </w:r>
      <w:r w:rsidR="00EA7406" w:rsidRPr="00250984">
        <w:rPr>
          <w:rFonts w:ascii="Cambria" w:eastAsia="Calibri" w:hAnsi="Cambria" w:cs="Times New Roman"/>
          <w:b/>
          <w:bCs/>
          <w:sz w:val="20"/>
          <w:szCs w:val="20"/>
          <w:lang w:eastAsia="ru-RU"/>
        </w:rPr>
        <w:t>ОБЯЗАННОСТИ СТОРОН</w:t>
      </w:r>
    </w:p>
    <w:p w14:paraId="61E49DAA" w14:textId="77777777" w:rsidR="00EA7406" w:rsidRPr="00250984"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Calibri" w:hAnsi="Cambria" w:cs="Times New Roman"/>
          <w:sz w:val="20"/>
          <w:szCs w:val="20"/>
          <w:lang w:eastAsia="ru-RU"/>
        </w:rPr>
        <w:t>5.1. Продавец обязуется:</w:t>
      </w:r>
    </w:p>
    <w:p w14:paraId="1A815E53" w14:textId="77777777" w:rsidR="00EA7406" w:rsidRPr="00250984"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Calibri" w:hAnsi="Cambria" w:cs="Times New Roman"/>
          <w:sz w:val="20"/>
          <w:szCs w:val="20"/>
          <w:lang w:eastAsia="ru-RU"/>
        </w:rPr>
        <w:t>5.1.1. передать Покупателю объект недвижимого имущества в течение 7 (семи) рабочих дней с момента поступления денежных средств в счет оплаты объекта недвижимого имущества в полном объеме на расчетный счет Продавца.</w:t>
      </w:r>
    </w:p>
    <w:p w14:paraId="700C4847" w14:textId="77777777" w:rsidR="00EA7406" w:rsidRPr="00250984"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Calibri" w:hAnsi="Cambria" w:cs="Times New Roman"/>
          <w:sz w:val="20"/>
          <w:szCs w:val="20"/>
          <w:lang w:eastAsia="ru-RU"/>
        </w:rPr>
        <w:t>5.1.2. осуществить передачу Покупателю необходимых документов для государственной регистрации перехода права собственности на объект недвижимого имущества.</w:t>
      </w:r>
    </w:p>
    <w:p w14:paraId="223DB97D" w14:textId="77777777" w:rsidR="00EA7406" w:rsidRPr="00250984"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Calibri" w:hAnsi="Cambria" w:cs="Times New Roman"/>
          <w:sz w:val="20"/>
          <w:szCs w:val="20"/>
          <w:lang w:eastAsia="ru-RU"/>
        </w:rPr>
        <w:t>5.2. Покупатель обязуется:</w:t>
      </w:r>
    </w:p>
    <w:p w14:paraId="3501C741" w14:textId="77777777" w:rsidR="00EA7406" w:rsidRPr="00250984"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Calibri" w:hAnsi="Cambria" w:cs="Times New Roman"/>
          <w:sz w:val="20"/>
          <w:szCs w:val="20"/>
          <w:lang w:eastAsia="ru-RU"/>
        </w:rPr>
        <w:t>5.2.1. произвести оплату объекта недвижимого имущества в порядке и размере, установленном разделом 2 настоящего Договора.</w:t>
      </w:r>
    </w:p>
    <w:p w14:paraId="2045D019" w14:textId="77777777" w:rsidR="00EA7406" w:rsidRPr="00250984"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250984">
        <w:rPr>
          <w:rFonts w:ascii="Cambria" w:eastAsia="Calibri" w:hAnsi="Cambria" w:cs="Times New Roman"/>
          <w:sz w:val="20"/>
          <w:szCs w:val="20"/>
          <w:lang w:eastAsia="ru-RU"/>
        </w:rPr>
        <w:t>5.2.2. принять объект недвижимого имущества в порядке и в сроки, предусмотренные п.3.1 Договора.</w:t>
      </w:r>
    </w:p>
    <w:p w14:paraId="314D0D80" w14:textId="77777777" w:rsidR="00EA7406" w:rsidRPr="00250984" w:rsidRDefault="00EA7406" w:rsidP="00EA7406">
      <w:pPr>
        <w:autoSpaceDE w:val="0"/>
        <w:autoSpaceDN w:val="0"/>
        <w:adjustRightInd w:val="0"/>
        <w:spacing w:after="0" w:line="240" w:lineRule="auto"/>
        <w:ind w:left="540"/>
        <w:jc w:val="both"/>
        <w:outlineLvl w:val="3"/>
        <w:rPr>
          <w:rFonts w:ascii="Cambria" w:eastAsia="Calibri" w:hAnsi="Cambria" w:cs="Times New Roman"/>
          <w:sz w:val="20"/>
          <w:szCs w:val="20"/>
          <w:lang w:eastAsia="ru-RU"/>
        </w:rPr>
      </w:pPr>
    </w:p>
    <w:p w14:paraId="740BA6BD" w14:textId="5AA4AC96" w:rsidR="00EA7406" w:rsidRPr="00250984" w:rsidRDefault="008520CD" w:rsidP="008520CD">
      <w:pPr>
        <w:pStyle w:val="ac"/>
        <w:tabs>
          <w:tab w:val="left" w:pos="1080"/>
        </w:tabs>
        <w:spacing w:after="0" w:line="240" w:lineRule="auto"/>
        <w:ind w:left="360"/>
        <w:jc w:val="center"/>
        <w:rPr>
          <w:rFonts w:ascii="Cambria" w:eastAsia="Calibri" w:hAnsi="Cambria" w:cs="Times New Roman"/>
          <w:b/>
          <w:bCs/>
          <w:sz w:val="20"/>
          <w:szCs w:val="20"/>
          <w:lang w:eastAsia="ru-RU"/>
        </w:rPr>
      </w:pPr>
      <w:r w:rsidRPr="00250984">
        <w:rPr>
          <w:rFonts w:ascii="Cambria" w:eastAsia="Calibri" w:hAnsi="Cambria" w:cs="Times New Roman"/>
          <w:b/>
          <w:bCs/>
          <w:sz w:val="20"/>
          <w:szCs w:val="20"/>
          <w:lang w:eastAsia="ru-RU"/>
        </w:rPr>
        <w:t>6.</w:t>
      </w:r>
      <w:r w:rsidR="00EA7406" w:rsidRPr="00250984">
        <w:rPr>
          <w:rFonts w:ascii="Cambria" w:eastAsia="Calibri" w:hAnsi="Cambria" w:cs="Times New Roman"/>
          <w:b/>
          <w:bCs/>
          <w:sz w:val="20"/>
          <w:szCs w:val="20"/>
          <w:lang w:eastAsia="ru-RU"/>
        </w:rPr>
        <w:t>ОТВЕТСТВЕННОСТЬ СТОРОН</w:t>
      </w:r>
    </w:p>
    <w:p w14:paraId="2810BE13" w14:textId="77777777" w:rsidR="00EA7406" w:rsidRPr="00250984" w:rsidRDefault="00EA7406" w:rsidP="00EA7406">
      <w:pPr>
        <w:spacing w:after="0" w:line="240" w:lineRule="auto"/>
        <w:ind w:firstLine="540"/>
        <w:jc w:val="both"/>
        <w:rPr>
          <w:rFonts w:ascii="Cambria" w:eastAsia="Calibri" w:hAnsi="Cambria" w:cs="Times New Roman"/>
          <w:sz w:val="20"/>
          <w:szCs w:val="20"/>
          <w:lang w:eastAsia="ru-RU"/>
        </w:rPr>
      </w:pPr>
      <w:r w:rsidRPr="00250984">
        <w:rPr>
          <w:rFonts w:ascii="Cambria" w:eastAsia="Calibri" w:hAnsi="Cambria" w:cs="Times New Roman"/>
          <w:sz w:val="20"/>
          <w:szCs w:val="20"/>
          <w:lang w:eastAsia="ru-RU"/>
        </w:rP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14:paraId="5455C97E" w14:textId="3F11FC32" w:rsidR="00EA7406" w:rsidRPr="00250984" w:rsidRDefault="00EA7406" w:rsidP="00EA7406">
      <w:pPr>
        <w:spacing w:after="0" w:line="240" w:lineRule="auto"/>
        <w:ind w:firstLine="540"/>
        <w:jc w:val="both"/>
        <w:rPr>
          <w:rFonts w:ascii="Cambria" w:eastAsia="Calibri" w:hAnsi="Cambria" w:cs="Times New Roman"/>
          <w:sz w:val="20"/>
          <w:szCs w:val="20"/>
          <w:lang w:eastAsia="ru-RU"/>
        </w:rPr>
      </w:pPr>
      <w:r w:rsidRPr="00250984">
        <w:rPr>
          <w:rFonts w:ascii="Cambria" w:eastAsia="Calibri" w:hAnsi="Cambria" w:cs="Times New Roman"/>
          <w:sz w:val="20"/>
          <w:szCs w:val="20"/>
          <w:lang w:eastAsia="ru-RU"/>
        </w:rPr>
        <w:t>6.</w:t>
      </w:r>
      <w:r w:rsidR="004A098D" w:rsidRPr="00250984">
        <w:rPr>
          <w:rFonts w:ascii="Cambria" w:eastAsia="Calibri" w:hAnsi="Cambria" w:cs="Times New Roman"/>
          <w:sz w:val="20"/>
          <w:szCs w:val="20"/>
          <w:lang w:eastAsia="ru-RU"/>
        </w:rPr>
        <w:t>2</w:t>
      </w:r>
      <w:r w:rsidRPr="00250984">
        <w:rPr>
          <w:rFonts w:ascii="Cambria" w:eastAsia="Calibri" w:hAnsi="Cambria" w:cs="Times New Roman"/>
          <w:sz w:val="20"/>
          <w:szCs w:val="20"/>
          <w:lang w:eastAsia="ru-RU"/>
        </w:rPr>
        <w:t>. Споры по Договору разрешаются путем переговоров. В случае невозможности разрешения споров и разногласий путем переговоров они передаются на разреш</w:t>
      </w:r>
      <w:r w:rsidR="004A098D" w:rsidRPr="00250984">
        <w:rPr>
          <w:rFonts w:ascii="Cambria" w:eastAsia="Calibri" w:hAnsi="Cambria" w:cs="Times New Roman"/>
          <w:sz w:val="20"/>
          <w:szCs w:val="20"/>
          <w:lang w:eastAsia="ru-RU"/>
        </w:rPr>
        <w:t>е</w:t>
      </w:r>
      <w:r w:rsidRPr="00250984">
        <w:rPr>
          <w:rFonts w:ascii="Cambria" w:eastAsia="Calibri" w:hAnsi="Cambria" w:cs="Times New Roman"/>
          <w:sz w:val="20"/>
          <w:szCs w:val="20"/>
          <w:lang w:eastAsia="ru-RU"/>
        </w:rPr>
        <w:t>ние суда в соответствии с действующим законодательством Российской Федерации.</w:t>
      </w:r>
    </w:p>
    <w:p w14:paraId="7A1FC8DA" w14:textId="77777777" w:rsidR="00EA7406" w:rsidRPr="00250984" w:rsidRDefault="00EA7406" w:rsidP="00EA7406">
      <w:pPr>
        <w:spacing w:after="0" w:line="240" w:lineRule="auto"/>
        <w:ind w:firstLine="540"/>
        <w:jc w:val="both"/>
        <w:rPr>
          <w:rFonts w:ascii="Cambria" w:eastAsia="Calibri" w:hAnsi="Cambria" w:cs="Times New Roman"/>
          <w:sz w:val="20"/>
          <w:szCs w:val="20"/>
          <w:lang w:eastAsia="ru-RU"/>
        </w:rPr>
      </w:pPr>
      <w:r w:rsidRPr="00250984">
        <w:rPr>
          <w:rFonts w:ascii="Cambria" w:eastAsia="Calibri" w:hAnsi="Cambria" w:cs="Times New Roman"/>
          <w:sz w:val="20"/>
          <w:szCs w:val="20"/>
          <w:lang w:eastAsia="ru-RU"/>
        </w:rPr>
        <w:t>6.4.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которые сторона не могла предотвратить разумными мерами.</w:t>
      </w:r>
    </w:p>
    <w:p w14:paraId="30694A7C" w14:textId="77777777" w:rsidR="00EA7406" w:rsidRPr="00250984" w:rsidRDefault="00EA7406" w:rsidP="00EA7406">
      <w:pPr>
        <w:widowControl w:val="0"/>
        <w:tabs>
          <w:tab w:val="left" w:pos="1148"/>
        </w:tabs>
        <w:spacing w:after="0" w:line="240" w:lineRule="auto"/>
        <w:ind w:firstLine="567"/>
        <w:jc w:val="both"/>
        <w:rPr>
          <w:rFonts w:ascii="Cambria" w:eastAsia="Times New Roman" w:hAnsi="Cambria" w:cs="Times New Roman"/>
          <w:sz w:val="20"/>
          <w:szCs w:val="20"/>
          <w:lang w:eastAsia="ru-RU"/>
        </w:rPr>
      </w:pPr>
      <w:r w:rsidRPr="00250984">
        <w:rPr>
          <w:rFonts w:ascii="Cambria" w:eastAsia="Times New Roman" w:hAnsi="Cambria" w:cs="Times New Roman"/>
          <w:sz w:val="20"/>
          <w:szCs w:val="20"/>
          <w:lang w:eastAsia="ru-RU"/>
        </w:rPr>
        <w:t xml:space="preserve">6.5. </w:t>
      </w:r>
      <w:r w:rsidRPr="00250984">
        <w:rPr>
          <w:rFonts w:ascii="Cambria" w:eastAsia="Times New Roman" w:hAnsi="Cambria" w:cs="Times New Roman"/>
          <w:color w:val="000000"/>
          <w:sz w:val="20"/>
          <w:szCs w:val="20"/>
          <w:lang w:eastAsia="ru-RU" w:bidi="ru-RU"/>
        </w:rPr>
        <w:t xml:space="preserve">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w:t>
      </w:r>
      <w:r w:rsidRPr="00250984">
        <w:rPr>
          <w:rFonts w:ascii="Cambria" w:eastAsia="Times New Roman" w:hAnsi="Cambria" w:cs="Times New Roman"/>
          <w:color w:val="000000"/>
          <w:sz w:val="20"/>
          <w:szCs w:val="20"/>
          <w:lang w:eastAsia="ru-RU" w:bidi="ru-RU"/>
        </w:rPr>
        <w:lastRenderedPageBreak/>
        <w:t>действий (бездействия), обусловивших недостатки Оборудования, возлагается на Покупателя по всем элементам состава правонарушения</w:t>
      </w:r>
    </w:p>
    <w:p w14:paraId="525B311E" w14:textId="77777777" w:rsidR="00EA7406" w:rsidRPr="00250984" w:rsidRDefault="00EA7406" w:rsidP="00EA7406">
      <w:pPr>
        <w:autoSpaceDE w:val="0"/>
        <w:autoSpaceDN w:val="0"/>
        <w:adjustRightInd w:val="0"/>
        <w:spacing w:after="0" w:line="240" w:lineRule="auto"/>
        <w:ind w:left="540"/>
        <w:jc w:val="both"/>
        <w:outlineLvl w:val="3"/>
        <w:rPr>
          <w:rFonts w:ascii="Cambria" w:eastAsia="Calibri" w:hAnsi="Cambria" w:cs="Times New Roman"/>
          <w:sz w:val="20"/>
          <w:szCs w:val="20"/>
          <w:lang w:eastAsia="ru-RU"/>
        </w:rPr>
      </w:pPr>
    </w:p>
    <w:p w14:paraId="0F781CF9" w14:textId="4AF858A8" w:rsidR="00EA7406" w:rsidRPr="00250984" w:rsidRDefault="008520CD" w:rsidP="008520CD">
      <w:pPr>
        <w:tabs>
          <w:tab w:val="left" w:pos="1080"/>
        </w:tabs>
        <w:spacing w:after="0" w:line="240" w:lineRule="auto"/>
        <w:ind w:left="360"/>
        <w:jc w:val="center"/>
        <w:rPr>
          <w:rFonts w:ascii="Cambria" w:eastAsia="Calibri" w:hAnsi="Cambria" w:cs="Times New Roman"/>
          <w:b/>
          <w:bCs/>
          <w:sz w:val="20"/>
          <w:szCs w:val="20"/>
          <w:lang w:eastAsia="ru-RU"/>
        </w:rPr>
      </w:pPr>
      <w:r w:rsidRPr="00250984">
        <w:rPr>
          <w:rFonts w:ascii="Cambria" w:eastAsia="Calibri" w:hAnsi="Cambria" w:cs="Times New Roman"/>
          <w:b/>
          <w:bCs/>
          <w:sz w:val="20"/>
          <w:szCs w:val="20"/>
          <w:lang w:eastAsia="ru-RU"/>
        </w:rPr>
        <w:t>7.</w:t>
      </w:r>
      <w:r w:rsidR="00EA7406" w:rsidRPr="00250984">
        <w:rPr>
          <w:rFonts w:ascii="Cambria" w:eastAsia="Calibri" w:hAnsi="Cambria" w:cs="Times New Roman"/>
          <w:b/>
          <w:bCs/>
          <w:sz w:val="20"/>
          <w:szCs w:val="20"/>
          <w:lang w:eastAsia="ru-RU"/>
        </w:rPr>
        <w:t>ПРОЧИЕ УСЛОВИЯ</w:t>
      </w:r>
    </w:p>
    <w:p w14:paraId="6A6C5175" w14:textId="77777777" w:rsidR="008520CD" w:rsidRPr="00250984" w:rsidRDefault="008520CD" w:rsidP="008520CD">
      <w:pPr>
        <w:autoSpaceDE w:val="0"/>
        <w:autoSpaceDN w:val="0"/>
        <w:adjustRightInd w:val="0"/>
        <w:spacing w:after="0" w:line="240" w:lineRule="auto"/>
        <w:ind w:firstLine="709"/>
        <w:jc w:val="both"/>
        <w:rPr>
          <w:rFonts w:ascii="Cambria" w:hAnsi="Cambria" w:cs="Times New Roman CYR"/>
          <w:color w:val="000000"/>
          <w:sz w:val="20"/>
          <w:szCs w:val="20"/>
        </w:rPr>
      </w:pPr>
      <w:r w:rsidRPr="00250984">
        <w:rPr>
          <w:rFonts w:ascii="Cambria" w:hAnsi="Cambria" w:cs="Times New Roman CYR"/>
          <w:color w:val="000000"/>
          <w:sz w:val="20"/>
          <w:szCs w:val="20"/>
        </w:rPr>
        <w:t xml:space="preserve">7.1.В случае признания судом Договора недействительным </w:t>
      </w:r>
      <w:r w:rsidRPr="00250984">
        <w:rPr>
          <w:rFonts w:ascii="Cambria" w:hAnsi="Cambria" w:cs="Times New Roman"/>
          <w:color w:val="000000"/>
          <w:sz w:val="20"/>
          <w:szCs w:val="20"/>
        </w:rPr>
        <w:t>(</w:t>
      </w:r>
      <w:r w:rsidRPr="00250984">
        <w:rPr>
          <w:rFonts w:ascii="Cambria" w:hAnsi="Cambria" w:cs="Times New Roman CYR"/>
          <w:color w:val="000000"/>
          <w:sz w:val="20"/>
          <w:szCs w:val="20"/>
        </w:rPr>
        <w:t xml:space="preserve">незаключенным) по любым основаниям, каждая из Сторон обязана возвратить другой стороне, все полученное по сделке (двусторонняя реституция). </w:t>
      </w:r>
    </w:p>
    <w:p w14:paraId="1B447658" w14:textId="2D963D91" w:rsidR="008520CD" w:rsidRPr="00250984" w:rsidRDefault="008520CD" w:rsidP="008520CD">
      <w:pPr>
        <w:autoSpaceDE w:val="0"/>
        <w:autoSpaceDN w:val="0"/>
        <w:adjustRightInd w:val="0"/>
        <w:spacing w:after="0" w:line="240" w:lineRule="auto"/>
        <w:ind w:firstLine="709"/>
        <w:jc w:val="both"/>
        <w:rPr>
          <w:rFonts w:ascii="Cambria" w:hAnsi="Cambria" w:cs="Times New Roman CYR"/>
          <w:color w:val="000000"/>
          <w:sz w:val="20"/>
          <w:szCs w:val="20"/>
        </w:rPr>
      </w:pPr>
      <w:r w:rsidRPr="00250984">
        <w:rPr>
          <w:rFonts w:ascii="Cambria" w:hAnsi="Cambria" w:cs="Times New Roman CYR"/>
          <w:color w:val="000000"/>
          <w:sz w:val="20"/>
          <w:szCs w:val="20"/>
        </w:rPr>
        <w:t xml:space="preserve">7.2.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 395 ГК РФ. </w:t>
      </w:r>
    </w:p>
    <w:p w14:paraId="4CCD7A7E" w14:textId="77777777" w:rsidR="008520CD" w:rsidRPr="00250984" w:rsidRDefault="008520CD" w:rsidP="008520CD">
      <w:pPr>
        <w:autoSpaceDE w:val="0"/>
        <w:autoSpaceDN w:val="0"/>
        <w:adjustRightInd w:val="0"/>
        <w:spacing w:after="0" w:line="240" w:lineRule="auto"/>
        <w:ind w:firstLine="709"/>
        <w:jc w:val="both"/>
        <w:rPr>
          <w:rFonts w:ascii="Cambria" w:hAnsi="Cambria" w:cs="Times New Roman CYR"/>
          <w:color w:val="000000"/>
          <w:sz w:val="20"/>
          <w:szCs w:val="20"/>
        </w:rPr>
      </w:pPr>
      <w:r w:rsidRPr="00250984">
        <w:rPr>
          <w:rFonts w:ascii="Cambria" w:hAnsi="Cambria" w:cs="Times New Roman CYR"/>
          <w:color w:val="000000"/>
          <w:sz w:val="20"/>
          <w:szCs w:val="20"/>
        </w:rPr>
        <w:t xml:space="preserve">7.3.В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 </w:t>
      </w:r>
    </w:p>
    <w:p w14:paraId="52754F17" w14:textId="676C2808" w:rsidR="008520CD" w:rsidRPr="00250984" w:rsidRDefault="008520CD" w:rsidP="008520CD">
      <w:pPr>
        <w:autoSpaceDE w:val="0"/>
        <w:autoSpaceDN w:val="0"/>
        <w:adjustRightInd w:val="0"/>
        <w:spacing w:after="0" w:line="240" w:lineRule="auto"/>
        <w:ind w:firstLine="709"/>
        <w:jc w:val="both"/>
        <w:rPr>
          <w:rFonts w:ascii="Cambria" w:eastAsia="Calibri" w:hAnsi="Cambria" w:cs="Times New Roman"/>
          <w:b/>
          <w:bCs/>
          <w:sz w:val="20"/>
          <w:szCs w:val="20"/>
          <w:lang w:eastAsia="ru-RU"/>
        </w:rPr>
      </w:pPr>
      <w:r w:rsidRPr="00250984">
        <w:rPr>
          <w:rFonts w:ascii="Cambria" w:hAnsi="Cambria" w:cs="Times New Roman CYR"/>
          <w:color w:val="000000"/>
          <w:sz w:val="20"/>
          <w:szCs w:val="20"/>
        </w:rPr>
        <w:t>7</w:t>
      </w:r>
      <w:r w:rsidRPr="00250984">
        <w:rPr>
          <w:rFonts w:ascii="Cambria" w:hAnsi="Cambria" w:cs="Times New Roman"/>
          <w:color w:val="000000"/>
          <w:sz w:val="20"/>
          <w:szCs w:val="20"/>
        </w:rPr>
        <w:t>.4.</w:t>
      </w:r>
      <w:r w:rsidRPr="00250984">
        <w:rPr>
          <w:rFonts w:ascii="Cambria" w:hAnsi="Cambria" w:cs="Arial"/>
          <w:color w:val="000000"/>
          <w:sz w:val="20"/>
          <w:szCs w:val="20"/>
        </w:rPr>
        <w:t xml:space="preserve"> </w:t>
      </w:r>
      <w:r w:rsidRPr="00250984">
        <w:rPr>
          <w:rFonts w:ascii="Cambria" w:hAnsi="Cambria" w:cs="Times New Roman CYR"/>
          <w:color w:val="000000"/>
          <w:sz w:val="20"/>
          <w:szCs w:val="20"/>
        </w:rPr>
        <w:t>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02036061" w14:textId="14C878DA" w:rsidR="00EA7406" w:rsidRPr="00250984" w:rsidRDefault="008520CD" w:rsidP="008520CD">
      <w:pPr>
        <w:widowControl w:val="0"/>
        <w:tabs>
          <w:tab w:val="left" w:pos="1217"/>
        </w:tabs>
        <w:spacing w:after="0" w:line="240" w:lineRule="auto"/>
        <w:ind w:firstLine="567"/>
        <w:jc w:val="both"/>
        <w:rPr>
          <w:rFonts w:ascii="Cambria" w:eastAsia="Times New Roman" w:hAnsi="Cambria" w:cs="Times New Roman"/>
          <w:sz w:val="20"/>
          <w:szCs w:val="20"/>
          <w:lang w:eastAsia="ru-RU"/>
        </w:rPr>
      </w:pPr>
      <w:r w:rsidRPr="00250984">
        <w:rPr>
          <w:rFonts w:ascii="Cambria" w:eastAsia="Times New Roman" w:hAnsi="Cambria" w:cs="Times New Roman"/>
          <w:color w:val="000000"/>
          <w:sz w:val="20"/>
          <w:szCs w:val="20"/>
          <w:lang w:eastAsia="ru-RU" w:bidi="ru-RU"/>
        </w:rPr>
        <w:t>7.5.</w:t>
      </w:r>
      <w:r w:rsidR="00EA7406" w:rsidRPr="00250984">
        <w:rPr>
          <w:rFonts w:ascii="Cambria" w:eastAsia="Times New Roman" w:hAnsi="Cambria" w:cs="Times New Roman"/>
          <w:color w:val="000000"/>
          <w:sz w:val="20"/>
          <w:szCs w:val="20"/>
          <w:lang w:eastAsia="ru-RU" w:bidi="ru-RU"/>
        </w:rPr>
        <w:t>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w:t>
      </w:r>
      <w:r w:rsidR="00A80476" w:rsidRPr="00250984">
        <w:rPr>
          <w:rFonts w:ascii="Cambria" w:eastAsia="Times New Roman" w:hAnsi="Cambria" w:cs="Times New Roman"/>
          <w:color w:val="000000"/>
          <w:sz w:val="20"/>
          <w:szCs w:val="20"/>
          <w:lang w:eastAsia="ru-RU" w:bidi="ru-RU"/>
        </w:rPr>
        <w:t xml:space="preserve"> по месту ведения дела о </w:t>
      </w:r>
      <w:r w:rsidR="00B0405D" w:rsidRPr="00250984">
        <w:rPr>
          <w:rFonts w:ascii="Cambria" w:eastAsia="Times New Roman" w:hAnsi="Cambria" w:cs="Times New Roman"/>
          <w:color w:val="000000"/>
          <w:sz w:val="20"/>
          <w:szCs w:val="20"/>
          <w:lang w:eastAsia="ru-RU" w:bidi="ru-RU"/>
        </w:rPr>
        <w:t>банкротстве</w:t>
      </w:r>
      <w:r w:rsidR="00A80476" w:rsidRPr="00250984">
        <w:rPr>
          <w:rFonts w:ascii="Cambria" w:eastAsia="Times New Roman" w:hAnsi="Cambria" w:cs="Times New Roman"/>
          <w:color w:val="000000"/>
          <w:sz w:val="20"/>
          <w:szCs w:val="20"/>
          <w:lang w:eastAsia="ru-RU" w:bidi="ru-RU"/>
        </w:rPr>
        <w:t xml:space="preserve"> </w:t>
      </w:r>
      <w:r w:rsidR="00EA7406" w:rsidRPr="00250984">
        <w:rPr>
          <w:rFonts w:ascii="Cambria" w:eastAsia="Times New Roman" w:hAnsi="Cambria" w:cs="Times New Roman"/>
          <w:color w:val="000000"/>
          <w:sz w:val="20"/>
          <w:szCs w:val="20"/>
          <w:lang w:eastAsia="ru-RU" w:bidi="ru-RU"/>
        </w:rPr>
        <w:t>или, если спор подведомственен суду общей юрисдикции - в соответствующем районном суде</w:t>
      </w:r>
      <w:r w:rsidR="00A80476" w:rsidRPr="00250984">
        <w:rPr>
          <w:rFonts w:ascii="Cambria" w:eastAsia="Times New Roman" w:hAnsi="Cambria" w:cs="Times New Roman"/>
          <w:color w:val="000000"/>
          <w:sz w:val="20"/>
          <w:szCs w:val="20"/>
          <w:lang w:eastAsia="ru-RU" w:bidi="ru-RU"/>
        </w:rPr>
        <w:t xml:space="preserve"> </w:t>
      </w:r>
      <w:r w:rsidR="00742EFA" w:rsidRPr="00250984">
        <w:rPr>
          <w:rFonts w:ascii="Cambria" w:eastAsia="Times New Roman" w:hAnsi="Cambria" w:cs="Times New Roman"/>
          <w:color w:val="000000"/>
          <w:sz w:val="20"/>
          <w:szCs w:val="20"/>
          <w:lang w:eastAsia="ru-RU" w:bidi="ru-RU"/>
        </w:rPr>
        <w:t>по месту нахождения недвижимого имущества</w:t>
      </w:r>
      <w:r w:rsidR="00A80476" w:rsidRPr="00250984">
        <w:rPr>
          <w:rFonts w:ascii="Cambria" w:eastAsia="Times New Roman" w:hAnsi="Cambria" w:cs="Times New Roman"/>
          <w:color w:val="000000"/>
          <w:sz w:val="20"/>
          <w:szCs w:val="20"/>
          <w:lang w:eastAsia="ru-RU" w:bidi="ru-RU"/>
        </w:rPr>
        <w:t xml:space="preserve"> </w:t>
      </w:r>
      <w:r w:rsidR="00EA7406" w:rsidRPr="00250984">
        <w:rPr>
          <w:rFonts w:ascii="Cambria" w:eastAsia="Times New Roman" w:hAnsi="Cambria" w:cs="Times New Roman"/>
          <w:color w:val="000000"/>
          <w:sz w:val="20"/>
          <w:szCs w:val="20"/>
          <w:lang w:eastAsia="ru-RU" w:bidi="ru-RU"/>
        </w:rPr>
        <w:t>в соответствии с их компетенцией, если в соответствии с действующим законодательством спор не отнесен к исключительной подсудности другого суда.</w:t>
      </w:r>
    </w:p>
    <w:p w14:paraId="74C66AE6" w14:textId="77777777" w:rsidR="00A00F40" w:rsidRPr="00250984" w:rsidRDefault="008520CD" w:rsidP="00A00F40">
      <w:pPr>
        <w:tabs>
          <w:tab w:val="left" w:pos="540"/>
        </w:tabs>
        <w:spacing w:after="0" w:line="240" w:lineRule="auto"/>
        <w:ind w:firstLine="567"/>
        <w:jc w:val="both"/>
        <w:rPr>
          <w:rFonts w:ascii="Cambria" w:eastAsia="Calibri" w:hAnsi="Cambria" w:cs="Times New Roman"/>
          <w:color w:val="000000"/>
          <w:spacing w:val="-1"/>
          <w:sz w:val="20"/>
          <w:szCs w:val="20"/>
          <w:lang w:eastAsia="ru-RU"/>
        </w:rPr>
      </w:pPr>
      <w:r w:rsidRPr="00250984">
        <w:rPr>
          <w:rFonts w:ascii="Cambria" w:eastAsia="Times New Roman" w:hAnsi="Cambria" w:cs="Times New Roman"/>
          <w:color w:val="000000"/>
          <w:sz w:val="20"/>
          <w:szCs w:val="20"/>
          <w:lang w:eastAsia="ru-RU" w:bidi="ru-RU"/>
        </w:rPr>
        <w:t>7.6.</w:t>
      </w:r>
      <w:r w:rsidR="00EA7406" w:rsidRPr="00250984">
        <w:rPr>
          <w:rFonts w:ascii="Cambria" w:eastAsia="Times New Roman" w:hAnsi="Cambria" w:cs="Times New Roman"/>
          <w:color w:val="000000"/>
          <w:sz w:val="20"/>
          <w:szCs w:val="20"/>
          <w:lang w:eastAsia="ru-RU" w:bidi="ru-RU"/>
        </w:rPr>
        <w:t>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r w:rsidR="00A00F40" w:rsidRPr="00250984">
        <w:rPr>
          <w:rFonts w:ascii="Cambria" w:eastAsia="Calibri" w:hAnsi="Cambria" w:cs="Times New Roman"/>
          <w:color w:val="000000"/>
          <w:spacing w:val="-1"/>
          <w:sz w:val="20"/>
          <w:szCs w:val="20"/>
          <w:lang w:eastAsia="ru-RU"/>
        </w:rPr>
        <w:t xml:space="preserve"> </w:t>
      </w:r>
    </w:p>
    <w:p w14:paraId="6454AE79" w14:textId="79F73F92" w:rsidR="00A00F40" w:rsidRPr="00250984" w:rsidRDefault="00A00F40" w:rsidP="00A00F40">
      <w:pPr>
        <w:tabs>
          <w:tab w:val="left" w:pos="540"/>
        </w:tabs>
        <w:spacing w:after="0" w:line="240" w:lineRule="auto"/>
        <w:ind w:firstLine="567"/>
        <w:jc w:val="both"/>
        <w:rPr>
          <w:rFonts w:ascii="Cambria" w:eastAsia="Calibri" w:hAnsi="Cambria" w:cs="Times New Roman"/>
          <w:color w:val="000000"/>
          <w:spacing w:val="-1"/>
          <w:sz w:val="20"/>
          <w:szCs w:val="20"/>
          <w:lang w:eastAsia="ru-RU"/>
        </w:rPr>
      </w:pPr>
      <w:r w:rsidRPr="00250984">
        <w:rPr>
          <w:rFonts w:ascii="Cambria" w:eastAsia="Calibri" w:hAnsi="Cambria" w:cs="Times New Roman"/>
          <w:color w:val="000000"/>
          <w:spacing w:val="-1"/>
          <w:sz w:val="20"/>
          <w:szCs w:val="20"/>
          <w:lang w:eastAsia="ru-RU"/>
        </w:rPr>
        <w:t>7.7.Стороны признают надлежащим подписание договора, дополнительных соглашений и акта приема-передачи путем обмена отсканированными копиями по электронной почте, адреса которой стороны указали в разделе «Реквизиты и подписи»</w:t>
      </w:r>
      <w:r w:rsidR="00190B3C" w:rsidRPr="00250984">
        <w:rPr>
          <w:rFonts w:ascii="Cambria" w:eastAsia="Calibri" w:hAnsi="Cambria" w:cs="Times New Roman"/>
          <w:color w:val="000000"/>
          <w:spacing w:val="-1"/>
          <w:sz w:val="20"/>
          <w:szCs w:val="20"/>
          <w:lang w:eastAsia="ru-RU"/>
        </w:rPr>
        <w:t xml:space="preserve">, а также на сайте ЭТП </w:t>
      </w:r>
      <w:proofErr w:type="spellStart"/>
      <w:r w:rsidR="00190B3C" w:rsidRPr="00250984">
        <w:rPr>
          <w:rFonts w:ascii="Cambria" w:eastAsia="Calibri" w:hAnsi="Cambria" w:cs="Times New Roman"/>
          <w:color w:val="000000"/>
          <w:spacing w:val="-1"/>
          <w:sz w:val="20"/>
          <w:szCs w:val="20"/>
          <w:lang w:eastAsia="ru-RU"/>
        </w:rPr>
        <w:t>Альфалот</w:t>
      </w:r>
      <w:proofErr w:type="spellEnd"/>
      <w:r w:rsidR="00190B3C" w:rsidRPr="00250984">
        <w:rPr>
          <w:rFonts w:ascii="Cambria" w:eastAsia="Calibri" w:hAnsi="Cambria" w:cs="Times New Roman"/>
          <w:color w:val="000000"/>
          <w:spacing w:val="-1"/>
          <w:sz w:val="20"/>
          <w:szCs w:val="20"/>
          <w:lang w:eastAsia="ru-RU"/>
        </w:rPr>
        <w:t xml:space="preserve"> при заполнении заявки</w:t>
      </w:r>
      <w:r w:rsidRPr="00250984">
        <w:rPr>
          <w:rFonts w:ascii="Cambria" w:eastAsia="Calibri" w:hAnsi="Cambria" w:cs="Times New Roman"/>
          <w:color w:val="000000"/>
          <w:spacing w:val="-1"/>
          <w:sz w:val="20"/>
          <w:szCs w:val="20"/>
          <w:lang w:eastAsia="ru-RU"/>
        </w:rPr>
        <w:t>. Отсканированные копии документов, подписанные уполномоченным лицом, обладают юридической силой до момента получения сторонами оригиналов документов.</w:t>
      </w:r>
    </w:p>
    <w:p w14:paraId="31618B52" w14:textId="6A600591" w:rsidR="00EA7406" w:rsidRPr="00250984" w:rsidRDefault="00EA7406" w:rsidP="00A1634B">
      <w:pPr>
        <w:tabs>
          <w:tab w:val="left" w:pos="540"/>
        </w:tabs>
        <w:spacing w:after="0" w:line="240" w:lineRule="auto"/>
        <w:ind w:firstLine="567"/>
        <w:jc w:val="both"/>
        <w:rPr>
          <w:rFonts w:ascii="Cambria" w:eastAsia="Calibri" w:hAnsi="Cambria" w:cs="Times New Roman"/>
          <w:sz w:val="20"/>
          <w:szCs w:val="20"/>
          <w:lang w:eastAsia="ru-RU"/>
        </w:rPr>
      </w:pPr>
      <w:r w:rsidRPr="00250984">
        <w:rPr>
          <w:rFonts w:ascii="Cambria" w:eastAsia="Calibri" w:hAnsi="Cambria" w:cs="Times New Roman"/>
          <w:color w:val="000000"/>
          <w:spacing w:val="-1"/>
          <w:sz w:val="20"/>
          <w:szCs w:val="20"/>
          <w:lang w:eastAsia="ru-RU"/>
        </w:rPr>
        <w:t>7.</w:t>
      </w:r>
      <w:r w:rsidR="00A00F40" w:rsidRPr="00250984">
        <w:rPr>
          <w:rFonts w:ascii="Cambria" w:eastAsia="Calibri" w:hAnsi="Cambria" w:cs="Times New Roman"/>
          <w:color w:val="000000"/>
          <w:spacing w:val="-1"/>
          <w:sz w:val="20"/>
          <w:szCs w:val="20"/>
          <w:lang w:eastAsia="ru-RU"/>
        </w:rPr>
        <w:t>8</w:t>
      </w:r>
      <w:r w:rsidRPr="00250984">
        <w:rPr>
          <w:rFonts w:ascii="Cambria" w:eastAsia="Calibri" w:hAnsi="Cambria" w:cs="Times New Roman"/>
          <w:color w:val="000000"/>
          <w:spacing w:val="-1"/>
          <w:sz w:val="20"/>
          <w:szCs w:val="20"/>
          <w:lang w:eastAsia="ru-RU"/>
        </w:rPr>
        <w:t xml:space="preserve">. Настоящий Договор составлен в </w:t>
      </w:r>
      <w:r w:rsidR="00DA4814" w:rsidRPr="00250984">
        <w:rPr>
          <w:rFonts w:ascii="Cambria" w:eastAsia="Calibri" w:hAnsi="Cambria" w:cs="Times New Roman"/>
          <w:color w:val="000000"/>
          <w:spacing w:val="-1"/>
          <w:sz w:val="20"/>
          <w:szCs w:val="20"/>
          <w:lang w:eastAsia="ru-RU"/>
        </w:rPr>
        <w:t xml:space="preserve">3 </w:t>
      </w:r>
      <w:r w:rsidRPr="00250984">
        <w:rPr>
          <w:rFonts w:ascii="Cambria" w:eastAsia="Calibri" w:hAnsi="Cambria" w:cs="Times New Roman"/>
          <w:color w:val="000000"/>
          <w:spacing w:val="-1"/>
          <w:sz w:val="20"/>
          <w:szCs w:val="20"/>
          <w:lang w:eastAsia="ru-RU"/>
        </w:rPr>
        <w:t xml:space="preserve"> экземплярах, по одному экземпляру – для каждой из сторон, и– для регистрирующего органа.</w:t>
      </w:r>
    </w:p>
    <w:p w14:paraId="062A918C" w14:textId="77777777" w:rsidR="00EA7406" w:rsidRPr="00250984" w:rsidRDefault="00EA7406" w:rsidP="00EA7406">
      <w:pPr>
        <w:autoSpaceDE w:val="0"/>
        <w:autoSpaceDN w:val="0"/>
        <w:adjustRightInd w:val="0"/>
        <w:spacing w:after="0" w:line="240" w:lineRule="auto"/>
        <w:ind w:left="540"/>
        <w:jc w:val="both"/>
        <w:outlineLvl w:val="3"/>
        <w:rPr>
          <w:rFonts w:ascii="Cambria" w:eastAsia="Calibri" w:hAnsi="Cambria" w:cs="Times New Roman"/>
          <w:sz w:val="20"/>
          <w:szCs w:val="20"/>
          <w:lang w:eastAsia="ru-RU"/>
        </w:rPr>
      </w:pPr>
    </w:p>
    <w:p w14:paraId="5FC2F458" w14:textId="77777777" w:rsidR="00A1634B" w:rsidRPr="00250984" w:rsidRDefault="00A1634B" w:rsidP="00E17046">
      <w:pPr>
        <w:tabs>
          <w:tab w:val="left" w:pos="1080"/>
        </w:tabs>
        <w:spacing w:after="0" w:line="19" w:lineRule="atLeast"/>
        <w:rPr>
          <w:rFonts w:ascii="Cambria" w:eastAsia="Calibri" w:hAnsi="Cambria" w:cs="Times New Roman"/>
          <w:b/>
          <w:bCs/>
          <w:sz w:val="20"/>
          <w:szCs w:val="20"/>
          <w:lang w:eastAsia="ru-RU"/>
        </w:rPr>
      </w:pPr>
    </w:p>
    <w:p w14:paraId="6843DC9B" w14:textId="77777777" w:rsidR="00A1634B" w:rsidRPr="00250984" w:rsidRDefault="00A1634B" w:rsidP="00EA7406">
      <w:pPr>
        <w:tabs>
          <w:tab w:val="left" w:pos="1080"/>
        </w:tabs>
        <w:spacing w:after="0" w:line="19" w:lineRule="atLeast"/>
        <w:jc w:val="center"/>
        <w:rPr>
          <w:rFonts w:ascii="Cambria" w:eastAsia="Calibri" w:hAnsi="Cambria" w:cs="Times New Roman"/>
          <w:b/>
          <w:bCs/>
          <w:sz w:val="20"/>
          <w:szCs w:val="20"/>
          <w:lang w:eastAsia="ru-RU"/>
        </w:rPr>
      </w:pPr>
    </w:p>
    <w:p w14:paraId="6BC7CB36" w14:textId="6D29663B" w:rsidR="00EA7406" w:rsidRPr="00250984" w:rsidRDefault="00EA7406" w:rsidP="00EA7406">
      <w:pPr>
        <w:tabs>
          <w:tab w:val="left" w:pos="1080"/>
        </w:tabs>
        <w:spacing w:after="0" w:line="19" w:lineRule="atLeast"/>
        <w:jc w:val="center"/>
        <w:rPr>
          <w:rFonts w:ascii="Cambria" w:eastAsia="Calibri" w:hAnsi="Cambria" w:cs="Times New Roman"/>
          <w:b/>
          <w:bCs/>
          <w:sz w:val="20"/>
          <w:szCs w:val="20"/>
          <w:lang w:eastAsia="ru-RU"/>
        </w:rPr>
      </w:pPr>
      <w:r w:rsidRPr="00250984">
        <w:rPr>
          <w:rFonts w:ascii="Cambria" w:eastAsia="Calibri" w:hAnsi="Cambria" w:cs="Times New Roman"/>
          <w:b/>
          <w:bCs/>
          <w:sz w:val="20"/>
          <w:szCs w:val="20"/>
          <w:lang w:eastAsia="ru-RU"/>
        </w:rPr>
        <w:t>8. ЮРИДИЧЕСКИЕ АДРЕСА И РЕКВИЗИТЫ СТОРОН</w:t>
      </w:r>
    </w:p>
    <w:p w14:paraId="6ACBC283" w14:textId="77777777" w:rsidR="00EA7406" w:rsidRPr="00250984" w:rsidRDefault="00EA7406" w:rsidP="00EA7406">
      <w:pPr>
        <w:tabs>
          <w:tab w:val="left" w:pos="1080"/>
        </w:tabs>
        <w:spacing w:after="0" w:line="19" w:lineRule="atLeast"/>
        <w:jc w:val="center"/>
        <w:rPr>
          <w:rFonts w:ascii="Cambria" w:eastAsia="Calibri" w:hAnsi="Cambria" w:cs="Times New Roman"/>
          <w:b/>
          <w:bCs/>
          <w:sz w:val="20"/>
          <w:szCs w:val="20"/>
          <w:lang w:eastAsia="ru-RU"/>
        </w:rPr>
      </w:pPr>
      <w:bookmarkStart w:id="6" w:name="OLE_LINK16"/>
    </w:p>
    <w:tbl>
      <w:tblPr>
        <w:tblStyle w:val="a6"/>
        <w:tblW w:w="9570" w:type="dxa"/>
        <w:tblLook w:val="04A0" w:firstRow="1" w:lastRow="0" w:firstColumn="1" w:lastColumn="0" w:noHBand="0" w:noVBand="1"/>
      </w:tblPr>
      <w:tblGrid>
        <w:gridCol w:w="4785"/>
        <w:gridCol w:w="4785"/>
      </w:tblGrid>
      <w:tr w:rsidR="00EA7406" w:rsidRPr="00250984" w14:paraId="316F9B0A" w14:textId="77777777" w:rsidTr="009749A6">
        <w:tc>
          <w:tcPr>
            <w:tcW w:w="4785" w:type="dxa"/>
          </w:tcPr>
          <w:p w14:paraId="25F20B03" w14:textId="77777777" w:rsidR="00EA7406" w:rsidRPr="00250984" w:rsidRDefault="00EA7406" w:rsidP="00EA7406">
            <w:pPr>
              <w:tabs>
                <w:tab w:val="left" w:pos="1080"/>
              </w:tabs>
              <w:spacing w:line="19" w:lineRule="atLeast"/>
              <w:jc w:val="center"/>
              <w:rPr>
                <w:rFonts w:ascii="Cambria" w:hAnsi="Cambria"/>
                <w:b/>
                <w:bCs/>
              </w:rPr>
            </w:pPr>
            <w:r w:rsidRPr="00250984">
              <w:rPr>
                <w:rFonts w:ascii="Cambria" w:hAnsi="Cambria"/>
                <w:b/>
              </w:rPr>
              <w:t>ПРОДАВЕЦ:</w:t>
            </w:r>
          </w:p>
        </w:tc>
        <w:tc>
          <w:tcPr>
            <w:tcW w:w="4785" w:type="dxa"/>
          </w:tcPr>
          <w:p w14:paraId="519D2976" w14:textId="77777777" w:rsidR="00EA7406" w:rsidRPr="00250984" w:rsidRDefault="00EA7406" w:rsidP="00EA7406">
            <w:pPr>
              <w:tabs>
                <w:tab w:val="left" w:pos="1080"/>
              </w:tabs>
              <w:spacing w:line="19" w:lineRule="atLeast"/>
              <w:jc w:val="center"/>
              <w:rPr>
                <w:rFonts w:ascii="Cambria" w:hAnsi="Cambria"/>
                <w:b/>
                <w:bCs/>
              </w:rPr>
            </w:pPr>
            <w:r w:rsidRPr="00250984">
              <w:rPr>
                <w:rFonts w:ascii="Cambria" w:hAnsi="Cambria"/>
                <w:b/>
                <w:bCs/>
              </w:rPr>
              <w:t>ПОКУПАТЕЛЬ</w:t>
            </w:r>
          </w:p>
          <w:p w14:paraId="154C76A0" w14:textId="77777777" w:rsidR="00EA7406" w:rsidRPr="00250984" w:rsidRDefault="00EA7406" w:rsidP="00EA7406">
            <w:pPr>
              <w:tabs>
                <w:tab w:val="left" w:pos="1080"/>
              </w:tabs>
              <w:spacing w:line="19" w:lineRule="atLeast"/>
              <w:jc w:val="center"/>
              <w:rPr>
                <w:rFonts w:ascii="Cambria" w:hAnsi="Cambria"/>
                <w:b/>
                <w:bCs/>
              </w:rPr>
            </w:pPr>
          </w:p>
        </w:tc>
      </w:tr>
      <w:tr w:rsidR="00EA7406" w:rsidRPr="00250984" w14:paraId="061104DA" w14:textId="77777777" w:rsidTr="009749A6">
        <w:tc>
          <w:tcPr>
            <w:tcW w:w="4785" w:type="dxa"/>
          </w:tcPr>
          <w:p w14:paraId="219B89FA" w14:textId="77777777" w:rsidR="00EA7406" w:rsidRPr="00250984" w:rsidRDefault="00EA7406" w:rsidP="00EA7406">
            <w:pPr>
              <w:rPr>
                <w:rFonts w:ascii="Cambria" w:hAnsi="Cambria"/>
                <w:b/>
              </w:rPr>
            </w:pPr>
            <w:r w:rsidRPr="00250984">
              <w:rPr>
                <w:rFonts w:ascii="Cambria" w:hAnsi="Cambria"/>
                <w:b/>
              </w:rPr>
              <w:t>Финансовый управляющий</w:t>
            </w:r>
          </w:p>
          <w:p w14:paraId="66352E32" w14:textId="50478385" w:rsidR="00EA7406" w:rsidRPr="00250984" w:rsidRDefault="00EA7406" w:rsidP="00EA7406">
            <w:pPr>
              <w:rPr>
                <w:rFonts w:ascii="Cambria" w:hAnsi="Cambria"/>
                <w:bCs/>
                <w:shd w:val="clear" w:color="auto" w:fill="FFFFFF"/>
              </w:rPr>
            </w:pPr>
            <w:r w:rsidRPr="00250984">
              <w:rPr>
                <w:rFonts w:ascii="Cambria" w:hAnsi="Cambria"/>
                <w:bCs/>
                <w:shd w:val="clear" w:color="auto" w:fill="FFFFFF"/>
              </w:rPr>
              <w:t xml:space="preserve">                      </w:t>
            </w:r>
          </w:p>
          <w:p w14:paraId="628D6C0B" w14:textId="77777777" w:rsidR="00065FCF" w:rsidRPr="00250984" w:rsidRDefault="00065FCF" w:rsidP="00EA7406">
            <w:pPr>
              <w:rPr>
                <w:rFonts w:ascii="Cambria" w:hAnsi="Cambria"/>
                <w:bCs/>
                <w:shd w:val="clear" w:color="auto" w:fill="FFFFFF"/>
              </w:rPr>
            </w:pPr>
          </w:p>
          <w:p w14:paraId="22450BED" w14:textId="77777777" w:rsidR="00DA4814" w:rsidRPr="00250984" w:rsidRDefault="00DA4814" w:rsidP="00EA7406">
            <w:pPr>
              <w:rPr>
                <w:rFonts w:ascii="Cambria" w:hAnsi="Cambria"/>
                <w:bCs/>
                <w:shd w:val="clear" w:color="auto" w:fill="FFFFFF"/>
              </w:rPr>
            </w:pPr>
          </w:p>
          <w:p w14:paraId="3D52F27A" w14:textId="77777777" w:rsidR="00DA4814" w:rsidRPr="00250984" w:rsidRDefault="00DA4814" w:rsidP="00EA7406">
            <w:pPr>
              <w:rPr>
                <w:rFonts w:ascii="Cambria" w:hAnsi="Cambria"/>
                <w:bCs/>
                <w:shd w:val="clear" w:color="auto" w:fill="FFFFFF"/>
              </w:rPr>
            </w:pPr>
          </w:p>
          <w:p w14:paraId="02D9CDDC" w14:textId="77777777" w:rsidR="00DA4814" w:rsidRPr="00250984" w:rsidRDefault="00DA4814" w:rsidP="00EA7406">
            <w:pPr>
              <w:rPr>
                <w:rFonts w:ascii="Cambria" w:hAnsi="Cambria"/>
                <w:bCs/>
                <w:shd w:val="clear" w:color="auto" w:fill="FFFFFF"/>
              </w:rPr>
            </w:pPr>
          </w:p>
          <w:p w14:paraId="3C73659F" w14:textId="77777777" w:rsidR="00DA4814" w:rsidRPr="00250984" w:rsidRDefault="00DA4814" w:rsidP="00EA7406">
            <w:pPr>
              <w:rPr>
                <w:rFonts w:ascii="Cambria" w:hAnsi="Cambria"/>
                <w:bCs/>
                <w:shd w:val="clear" w:color="auto" w:fill="FFFFFF"/>
              </w:rPr>
            </w:pPr>
          </w:p>
          <w:p w14:paraId="6A05A5FF" w14:textId="77777777" w:rsidR="00DA4814" w:rsidRPr="00250984" w:rsidRDefault="00DA4814" w:rsidP="00EA7406">
            <w:pPr>
              <w:rPr>
                <w:rFonts w:ascii="Cambria" w:hAnsi="Cambria"/>
                <w:bCs/>
                <w:shd w:val="clear" w:color="auto" w:fill="FFFFFF"/>
              </w:rPr>
            </w:pPr>
          </w:p>
          <w:p w14:paraId="1A7B7B3F" w14:textId="77777777" w:rsidR="00DA4814" w:rsidRPr="00250984" w:rsidRDefault="00DA4814" w:rsidP="00EA7406">
            <w:pPr>
              <w:rPr>
                <w:rFonts w:ascii="Cambria" w:hAnsi="Cambria"/>
                <w:bCs/>
                <w:shd w:val="clear" w:color="auto" w:fill="FFFFFF"/>
              </w:rPr>
            </w:pPr>
          </w:p>
          <w:p w14:paraId="775150A8" w14:textId="77777777" w:rsidR="00DA4814" w:rsidRPr="00250984" w:rsidRDefault="00DA4814" w:rsidP="00EA7406">
            <w:pPr>
              <w:rPr>
                <w:rFonts w:ascii="Cambria" w:hAnsi="Cambria"/>
                <w:bCs/>
                <w:shd w:val="clear" w:color="auto" w:fill="FFFFFF"/>
              </w:rPr>
            </w:pPr>
          </w:p>
          <w:p w14:paraId="213A1E1D" w14:textId="6DEF54F5" w:rsidR="00EA7406" w:rsidRPr="00250984" w:rsidRDefault="00EA7406" w:rsidP="00EA7406">
            <w:pPr>
              <w:rPr>
                <w:rFonts w:ascii="Cambria" w:hAnsi="Cambria"/>
                <w:b/>
                <w:bCs/>
              </w:rPr>
            </w:pPr>
            <w:r w:rsidRPr="00250984">
              <w:rPr>
                <w:rFonts w:ascii="Cambria" w:hAnsi="Cambria"/>
                <w:b/>
                <w:bCs/>
              </w:rPr>
              <w:t xml:space="preserve">______________________/ </w:t>
            </w:r>
            <w:r w:rsidR="008520CD" w:rsidRPr="00250984">
              <w:rPr>
                <w:rFonts w:ascii="Cambria" w:hAnsi="Cambria"/>
                <w:b/>
                <w:bCs/>
              </w:rPr>
              <w:t>Е</w:t>
            </w:r>
            <w:r w:rsidR="00A1634B" w:rsidRPr="00250984">
              <w:rPr>
                <w:rFonts w:ascii="Cambria" w:hAnsi="Cambria"/>
                <w:b/>
                <w:bCs/>
              </w:rPr>
              <w:t>.</w:t>
            </w:r>
            <w:r w:rsidR="008520CD" w:rsidRPr="00250984">
              <w:rPr>
                <w:rFonts w:ascii="Cambria" w:hAnsi="Cambria"/>
                <w:b/>
                <w:bCs/>
              </w:rPr>
              <w:t>А</w:t>
            </w:r>
            <w:r w:rsidR="00A1634B" w:rsidRPr="00250984">
              <w:rPr>
                <w:rFonts w:ascii="Cambria" w:hAnsi="Cambria"/>
                <w:b/>
                <w:bCs/>
              </w:rPr>
              <w:t>.</w:t>
            </w:r>
            <w:r w:rsidR="008520CD" w:rsidRPr="00250984">
              <w:rPr>
                <w:rFonts w:ascii="Cambria" w:hAnsi="Cambria"/>
                <w:b/>
                <w:bCs/>
              </w:rPr>
              <w:t xml:space="preserve"> Куликова</w:t>
            </w:r>
            <w:r w:rsidRPr="00250984">
              <w:rPr>
                <w:rFonts w:ascii="Cambria" w:hAnsi="Cambria"/>
                <w:b/>
                <w:bCs/>
              </w:rPr>
              <w:t xml:space="preserve">/     </w:t>
            </w:r>
          </w:p>
          <w:p w14:paraId="4DA2123B" w14:textId="77777777" w:rsidR="00EA7406" w:rsidRPr="00250984" w:rsidRDefault="00EA7406" w:rsidP="00EA7406">
            <w:pPr>
              <w:tabs>
                <w:tab w:val="left" w:pos="1080"/>
              </w:tabs>
              <w:spacing w:line="19" w:lineRule="atLeast"/>
              <w:jc w:val="center"/>
              <w:rPr>
                <w:rFonts w:ascii="Cambria" w:hAnsi="Cambria"/>
              </w:rPr>
            </w:pPr>
            <w:r w:rsidRPr="00250984">
              <w:rPr>
                <w:rFonts w:ascii="Cambria" w:hAnsi="Cambria"/>
              </w:rPr>
              <w:t>М.П.</w:t>
            </w:r>
          </w:p>
          <w:p w14:paraId="5DA23726" w14:textId="77777777" w:rsidR="00EA7406" w:rsidRPr="00250984" w:rsidRDefault="00EA7406" w:rsidP="00EA7406">
            <w:pPr>
              <w:tabs>
                <w:tab w:val="left" w:pos="1080"/>
              </w:tabs>
              <w:spacing w:line="19" w:lineRule="atLeast"/>
              <w:jc w:val="center"/>
              <w:rPr>
                <w:rFonts w:ascii="Cambria" w:hAnsi="Cambria"/>
                <w:b/>
              </w:rPr>
            </w:pPr>
          </w:p>
        </w:tc>
        <w:tc>
          <w:tcPr>
            <w:tcW w:w="4785" w:type="dxa"/>
          </w:tcPr>
          <w:p w14:paraId="109B91A4" w14:textId="77777777" w:rsidR="000567C4" w:rsidRPr="00250984" w:rsidRDefault="000567C4" w:rsidP="000567C4">
            <w:pPr>
              <w:tabs>
                <w:tab w:val="left" w:pos="1080"/>
              </w:tabs>
              <w:spacing w:line="19" w:lineRule="atLeast"/>
              <w:rPr>
                <w:rFonts w:ascii="Cambria" w:hAnsi="Cambria"/>
                <w:bCs/>
              </w:rPr>
            </w:pPr>
          </w:p>
          <w:p w14:paraId="6173FADF" w14:textId="77777777" w:rsidR="004D4C26" w:rsidRPr="00250984" w:rsidRDefault="004D4C26" w:rsidP="000567C4">
            <w:pPr>
              <w:tabs>
                <w:tab w:val="left" w:pos="1080"/>
              </w:tabs>
              <w:spacing w:line="19" w:lineRule="atLeast"/>
              <w:rPr>
                <w:rFonts w:ascii="Cambria" w:hAnsi="Cambria"/>
                <w:b/>
                <w:bCs/>
              </w:rPr>
            </w:pPr>
          </w:p>
          <w:p w14:paraId="037EB1D2" w14:textId="77777777" w:rsidR="004D4C26" w:rsidRPr="00250984" w:rsidRDefault="004D4C26" w:rsidP="000567C4">
            <w:pPr>
              <w:tabs>
                <w:tab w:val="left" w:pos="1080"/>
              </w:tabs>
              <w:spacing w:line="19" w:lineRule="atLeast"/>
              <w:rPr>
                <w:rFonts w:ascii="Cambria" w:hAnsi="Cambria"/>
                <w:b/>
                <w:bCs/>
              </w:rPr>
            </w:pPr>
          </w:p>
          <w:p w14:paraId="5BAFEC0D" w14:textId="77777777" w:rsidR="004D4C26" w:rsidRPr="00250984" w:rsidRDefault="004D4C26" w:rsidP="000567C4">
            <w:pPr>
              <w:tabs>
                <w:tab w:val="left" w:pos="1080"/>
              </w:tabs>
              <w:spacing w:line="19" w:lineRule="atLeast"/>
              <w:rPr>
                <w:rFonts w:ascii="Cambria" w:hAnsi="Cambria"/>
                <w:b/>
                <w:bCs/>
              </w:rPr>
            </w:pPr>
          </w:p>
          <w:p w14:paraId="15578047" w14:textId="77777777" w:rsidR="004D4C26" w:rsidRPr="00250984" w:rsidRDefault="004D4C26" w:rsidP="000567C4">
            <w:pPr>
              <w:tabs>
                <w:tab w:val="left" w:pos="1080"/>
              </w:tabs>
              <w:spacing w:line="19" w:lineRule="atLeast"/>
              <w:rPr>
                <w:rFonts w:ascii="Cambria" w:hAnsi="Cambria"/>
                <w:b/>
                <w:bCs/>
              </w:rPr>
            </w:pPr>
          </w:p>
          <w:p w14:paraId="48249BE8" w14:textId="77777777" w:rsidR="004D4C26" w:rsidRPr="00250984" w:rsidRDefault="004D4C26" w:rsidP="000567C4">
            <w:pPr>
              <w:tabs>
                <w:tab w:val="left" w:pos="1080"/>
              </w:tabs>
              <w:spacing w:line="19" w:lineRule="atLeast"/>
              <w:rPr>
                <w:rFonts w:ascii="Cambria" w:hAnsi="Cambria"/>
                <w:b/>
                <w:bCs/>
              </w:rPr>
            </w:pPr>
          </w:p>
          <w:p w14:paraId="5C6ED666" w14:textId="77777777" w:rsidR="004D4C26" w:rsidRPr="00250984" w:rsidRDefault="004D4C26" w:rsidP="000567C4">
            <w:pPr>
              <w:tabs>
                <w:tab w:val="left" w:pos="1080"/>
              </w:tabs>
              <w:spacing w:line="19" w:lineRule="atLeast"/>
              <w:rPr>
                <w:rFonts w:ascii="Cambria" w:hAnsi="Cambria"/>
                <w:b/>
                <w:bCs/>
              </w:rPr>
            </w:pPr>
          </w:p>
          <w:p w14:paraId="34886B11" w14:textId="77777777" w:rsidR="004D4C26" w:rsidRPr="00250984" w:rsidRDefault="004D4C26" w:rsidP="000567C4">
            <w:pPr>
              <w:tabs>
                <w:tab w:val="left" w:pos="1080"/>
              </w:tabs>
              <w:spacing w:line="19" w:lineRule="atLeast"/>
              <w:rPr>
                <w:rFonts w:ascii="Cambria" w:hAnsi="Cambria"/>
                <w:b/>
                <w:bCs/>
              </w:rPr>
            </w:pPr>
          </w:p>
          <w:p w14:paraId="052C2D63" w14:textId="77777777" w:rsidR="004D4C26" w:rsidRPr="00250984" w:rsidRDefault="004D4C26" w:rsidP="000567C4">
            <w:pPr>
              <w:tabs>
                <w:tab w:val="left" w:pos="1080"/>
              </w:tabs>
              <w:spacing w:line="19" w:lineRule="atLeast"/>
              <w:rPr>
                <w:rFonts w:ascii="Cambria" w:hAnsi="Cambria"/>
                <w:b/>
                <w:bCs/>
              </w:rPr>
            </w:pPr>
          </w:p>
          <w:p w14:paraId="5DF59C2E" w14:textId="77777777" w:rsidR="000567C4" w:rsidRPr="00250984" w:rsidRDefault="000567C4" w:rsidP="000567C4">
            <w:pPr>
              <w:tabs>
                <w:tab w:val="left" w:pos="1080"/>
              </w:tabs>
              <w:spacing w:line="19" w:lineRule="atLeast"/>
              <w:rPr>
                <w:rFonts w:ascii="Cambria" w:hAnsi="Cambria"/>
                <w:b/>
                <w:bCs/>
              </w:rPr>
            </w:pPr>
          </w:p>
          <w:p w14:paraId="332AA537" w14:textId="5D3D41A9" w:rsidR="000567C4" w:rsidRPr="00250984" w:rsidRDefault="000567C4" w:rsidP="000567C4">
            <w:pPr>
              <w:tabs>
                <w:tab w:val="left" w:pos="1080"/>
              </w:tabs>
              <w:spacing w:line="19" w:lineRule="atLeast"/>
              <w:rPr>
                <w:rFonts w:ascii="Cambria" w:hAnsi="Cambria"/>
                <w:b/>
                <w:bCs/>
              </w:rPr>
            </w:pPr>
            <w:r w:rsidRPr="00250984">
              <w:rPr>
                <w:rFonts w:ascii="Cambria" w:hAnsi="Cambria"/>
                <w:b/>
                <w:bCs/>
              </w:rPr>
              <w:t>____________________/</w:t>
            </w:r>
            <w:r w:rsidR="004D4C26" w:rsidRPr="00250984">
              <w:rPr>
                <w:rFonts w:ascii="Cambria" w:hAnsi="Cambria"/>
                <w:b/>
                <w:bCs/>
              </w:rPr>
              <w:t xml:space="preserve">_____________________ </w:t>
            </w:r>
            <w:r w:rsidR="00DA4814" w:rsidRPr="00250984">
              <w:rPr>
                <w:rFonts w:ascii="Cambria" w:hAnsi="Cambria"/>
                <w:b/>
                <w:bCs/>
              </w:rPr>
              <w:t>/</w:t>
            </w:r>
          </w:p>
        </w:tc>
      </w:tr>
      <w:bookmarkEnd w:id="6"/>
    </w:tbl>
    <w:p w14:paraId="55F3D8D0" w14:textId="77777777" w:rsidR="00EA7406" w:rsidRPr="00250984" w:rsidRDefault="00EA7406" w:rsidP="00EA7406">
      <w:pPr>
        <w:tabs>
          <w:tab w:val="left" w:pos="1080"/>
        </w:tabs>
        <w:spacing w:after="0" w:line="19" w:lineRule="atLeast"/>
        <w:jc w:val="center"/>
        <w:rPr>
          <w:rFonts w:ascii="Cambria" w:eastAsia="Calibri" w:hAnsi="Cambria" w:cs="Times New Roman"/>
          <w:b/>
          <w:bCs/>
          <w:sz w:val="20"/>
          <w:szCs w:val="20"/>
          <w:lang w:eastAsia="ru-RU"/>
        </w:rPr>
      </w:pPr>
    </w:p>
    <w:p w14:paraId="06D1978E" w14:textId="77777777" w:rsidR="00EA7406" w:rsidRPr="00250984" w:rsidRDefault="00EA7406" w:rsidP="00EA7406">
      <w:pPr>
        <w:tabs>
          <w:tab w:val="left" w:pos="1080"/>
        </w:tabs>
        <w:spacing w:after="0" w:line="19" w:lineRule="atLeast"/>
        <w:jc w:val="center"/>
        <w:rPr>
          <w:rFonts w:ascii="Cambria" w:eastAsia="Calibri" w:hAnsi="Cambria" w:cs="Times New Roman"/>
          <w:b/>
          <w:bCs/>
          <w:sz w:val="20"/>
          <w:szCs w:val="20"/>
          <w:lang w:eastAsia="ru-RU"/>
        </w:rPr>
      </w:pPr>
    </w:p>
    <w:p w14:paraId="31AFDCF5" w14:textId="77777777" w:rsidR="00EA7406" w:rsidRPr="00250984" w:rsidRDefault="00EA7406" w:rsidP="00EA7406">
      <w:pPr>
        <w:tabs>
          <w:tab w:val="left" w:pos="1080"/>
        </w:tabs>
        <w:spacing w:after="0" w:line="19" w:lineRule="atLeast"/>
        <w:jc w:val="center"/>
        <w:rPr>
          <w:rFonts w:ascii="Cambria" w:eastAsia="Calibri" w:hAnsi="Cambria" w:cs="Times New Roman"/>
          <w:b/>
          <w:bCs/>
          <w:sz w:val="20"/>
          <w:szCs w:val="20"/>
          <w:lang w:eastAsia="ru-RU"/>
        </w:rPr>
      </w:pPr>
    </w:p>
    <w:sectPr w:rsidR="00EA7406" w:rsidRPr="00250984" w:rsidSect="00A1634B">
      <w:footerReference w:type="even" r:id="rId7"/>
      <w:footerReference w:type="default" r:id="rId8"/>
      <w:pgSz w:w="11906" w:h="16838"/>
      <w:pgMar w:top="993" w:right="850" w:bottom="71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8ABA1" w14:textId="77777777" w:rsidR="00B95C56" w:rsidRDefault="00B95C56">
      <w:pPr>
        <w:spacing w:after="0" w:line="240" w:lineRule="auto"/>
      </w:pPr>
      <w:r>
        <w:separator/>
      </w:r>
    </w:p>
  </w:endnote>
  <w:endnote w:type="continuationSeparator" w:id="0">
    <w:p w14:paraId="0A770D2C" w14:textId="77777777" w:rsidR="00B95C56" w:rsidRDefault="00B95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81B0" w14:textId="77777777" w:rsidR="00903434" w:rsidRDefault="00903434" w:rsidP="009749A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A8100D3" w14:textId="77777777" w:rsidR="00903434" w:rsidRDefault="00903434" w:rsidP="009749A6">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5A14" w14:textId="77777777" w:rsidR="00903434" w:rsidRDefault="00903434" w:rsidP="009749A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AC22D" w14:textId="77777777" w:rsidR="00B95C56" w:rsidRDefault="00B95C56">
      <w:pPr>
        <w:spacing w:after="0" w:line="240" w:lineRule="auto"/>
      </w:pPr>
      <w:r>
        <w:separator/>
      </w:r>
    </w:p>
  </w:footnote>
  <w:footnote w:type="continuationSeparator" w:id="0">
    <w:p w14:paraId="735D2886" w14:textId="77777777" w:rsidR="00B95C56" w:rsidRDefault="00B95C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3E9"/>
    <w:multiLevelType w:val="multilevel"/>
    <w:tmpl w:val="A934D140"/>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 w15:restartNumberingAfterBreak="0">
    <w:nsid w:val="108F60CA"/>
    <w:multiLevelType w:val="multilevel"/>
    <w:tmpl w:val="CBD439FE"/>
    <w:lvl w:ilvl="0">
      <w:start w:val="7"/>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2" w15:restartNumberingAfterBreak="0">
    <w:nsid w:val="19CB2648"/>
    <w:multiLevelType w:val="hybridMultilevel"/>
    <w:tmpl w:val="BA723F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FBF68B8"/>
    <w:multiLevelType w:val="multilevel"/>
    <w:tmpl w:val="67BE519A"/>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15:restartNumberingAfterBreak="0">
    <w:nsid w:val="2FC14B34"/>
    <w:multiLevelType w:val="multilevel"/>
    <w:tmpl w:val="8048C550"/>
    <w:lvl w:ilvl="0">
      <w:start w:val="2"/>
      <w:numFmt w:val="decimal"/>
      <w:lvlText w:val="%1."/>
      <w:lvlJc w:val="left"/>
      <w:pPr>
        <w:ind w:left="360" w:hanging="360"/>
      </w:pPr>
      <w:rPr>
        <w:rFonts w:hint="default"/>
        <w:color w:val="000000"/>
      </w:rPr>
    </w:lvl>
    <w:lvl w:ilvl="1">
      <w:start w:val="6"/>
      <w:numFmt w:val="decimal"/>
      <w:lvlText w:val="%1.%2."/>
      <w:lvlJc w:val="left"/>
      <w:pPr>
        <w:ind w:left="1117" w:hanging="360"/>
      </w:pPr>
      <w:rPr>
        <w:rFonts w:hint="default"/>
        <w:color w:val="000000"/>
      </w:rPr>
    </w:lvl>
    <w:lvl w:ilvl="2">
      <w:start w:val="1"/>
      <w:numFmt w:val="decimal"/>
      <w:lvlText w:val="%1.%2.%3."/>
      <w:lvlJc w:val="left"/>
      <w:pPr>
        <w:ind w:left="2234" w:hanging="720"/>
      </w:pPr>
      <w:rPr>
        <w:rFonts w:hint="default"/>
        <w:color w:val="000000"/>
      </w:rPr>
    </w:lvl>
    <w:lvl w:ilvl="3">
      <w:start w:val="1"/>
      <w:numFmt w:val="decimal"/>
      <w:lvlText w:val="%1.%2.%3.%4."/>
      <w:lvlJc w:val="left"/>
      <w:pPr>
        <w:ind w:left="2991" w:hanging="720"/>
      </w:pPr>
      <w:rPr>
        <w:rFonts w:hint="default"/>
        <w:color w:val="000000"/>
      </w:rPr>
    </w:lvl>
    <w:lvl w:ilvl="4">
      <w:start w:val="1"/>
      <w:numFmt w:val="decimal"/>
      <w:lvlText w:val="%1.%2.%3.%4.%5."/>
      <w:lvlJc w:val="left"/>
      <w:pPr>
        <w:ind w:left="4108" w:hanging="1080"/>
      </w:pPr>
      <w:rPr>
        <w:rFonts w:hint="default"/>
        <w:color w:val="000000"/>
      </w:rPr>
    </w:lvl>
    <w:lvl w:ilvl="5">
      <w:start w:val="1"/>
      <w:numFmt w:val="decimal"/>
      <w:lvlText w:val="%1.%2.%3.%4.%5.%6."/>
      <w:lvlJc w:val="left"/>
      <w:pPr>
        <w:ind w:left="4865" w:hanging="1080"/>
      </w:pPr>
      <w:rPr>
        <w:rFonts w:hint="default"/>
        <w:color w:val="000000"/>
      </w:rPr>
    </w:lvl>
    <w:lvl w:ilvl="6">
      <w:start w:val="1"/>
      <w:numFmt w:val="decimal"/>
      <w:lvlText w:val="%1.%2.%3.%4.%5.%6.%7."/>
      <w:lvlJc w:val="left"/>
      <w:pPr>
        <w:ind w:left="5622" w:hanging="1080"/>
      </w:pPr>
      <w:rPr>
        <w:rFonts w:hint="default"/>
        <w:color w:val="000000"/>
      </w:rPr>
    </w:lvl>
    <w:lvl w:ilvl="7">
      <w:start w:val="1"/>
      <w:numFmt w:val="decimal"/>
      <w:lvlText w:val="%1.%2.%3.%4.%5.%6.%7.%8."/>
      <w:lvlJc w:val="left"/>
      <w:pPr>
        <w:ind w:left="6739" w:hanging="1440"/>
      </w:pPr>
      <w:rPr>
        <w:rFonts w:hint="default"/>
        <w:color w:val="000000"/>
      </w:rPr>
    </w:lvl>
    <w:lvl w:ilvl="8">
      <w:start w:val="1"/>
      <w:numFmt w:val="decimal"/>
      <w:lvlText w:val="%1.%2.%3.%4.%5.%6.%7.%8.%9."/>
      <w:lvlJc w:val="left"/>
      <w:pPr>
        <w:ind w:left="7496" w:hanging="1440"/>
      </w:pPr>
      <w:rPr>
        <w:rFonts w:hint="default"/>
        <w:color w:val="000000"/>
      </w:rPr>
    </w:lvl>
  </w:abstractNum>
  <w:abstractNum w:abstractNumId="5"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6"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7BF40494"/>
    <w:multiLevelType w:val="multilevel"/>
    <w:tmpl w:val="9620D5FA"/>
    <w:lvl w:ilvl="0">
      <w:start w:val="3"/>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num w:numId="1" w16cid:durableId="14030924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7676838">
    <w:abstractNumId w:val="6"/>
  </w:num>
  <w:num w:numId="3" w16cid:durableId="776877421">
    <w:abstractNumId w:val="4"/>
  </w:num>
  <w:num w:numId="4" w16cid:durableId="1693452313">
    <w:abstractNumId w:val="7"/>
  </w:num>
  <w:num w:numId="5" w16cid:durableId="231350165">
    <w:abstractNumId w:val="0"/>
  </w:num>
  <w:num w:numId="6" w16cid:durableId="1005667201">
    <w:abstractNumId w:val="1"/>
  </w:num>
  <w:num w:numId="7" w16cid:durableId="1309287348">
    <w:abstractNumId w:val="3"/>
  </w:num>
  <w:num w:numId="8" w16cid:durableId="5986385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B3E"/>
    <w:rsid w:val="00004126"/>
    <w:rsid w:val="000567C4"/>
    <w:rsid w:val="00065FCF"/>
    <w:rsid w:val="00094F01"/>
    <w:rsid w:val="001731C6"/>
    <w:rsid w:val="00190B3C"/>
    <w:rsid w:val="00192F6F"/>
    <w:rsid w:val="0020501A"/>
    <w:rsid w:val="002050F9"/>
    <w:rsid w:val="002062C3"/>
    <w:rsid w:val="0025021A"/>
    <w:rsid w:val="00250984"/>
    <w:rsid w:val="00251769"/>
    <w:rsid w:val="00256FD3"/>
    <w:rsid w:val="002574F3"/>
    <w:rsid w:val="00283CA5"/>
    <w:rsid w:val="002C6084"/>
    <w:rsid w:val="002E5143"/>
    <w:rsid w:val="002E79F5"/>
    <w:rsid w:val="003239EC"/>
    <w:rsid w:val="003266F2"/>
    <w:rsid w:val="00356A17"/>
    <w:rsid w:val="00384C0C"/>
    <w:rsid w:val="003C223B"/>
    <w:rsid w:val="00402485"/>
    <w:rsid w:val="00407C92"/>
    <w:rsid w:val="00453336"/>
    <w:rsid w:val="00471546"/>
    <w:rsid w:val="00477C13"/>
    <w:rsid w:val="00482EA2"/>
    <w:rsid w:val="004A098D"/>
    <w:rsid w:val="004D4C26"/>
    <w:rsid w:val="005361B2"/>
    <w:rsid w:val="005842D0"/>
    <w:rsid w:val="005B152B"/>
    <w:rsid w:val="005E5550"/>
    <w:rsid w:val="00611EC3"/>
    <w:rsid w:val="00611FC3"/>
    <w:rsid w:val="00623A76"/>
    <w:rsid w:val="00653A07"/>
    <w:rsid w:val="006B0091"/>
    <w:rsid w:val="006B3245"/>
    <w:rsid w:val="006C096D"/>
    <w:rsid w:val="006D4C73"/>
    <w:rsid w:val="006F000E"/>
    <w:rsid w:val="00716CA5"/>
    <w:rsid w:val="00742EFA"/>
    <w:rsid w:val="00780551"/>
    <w:rsid w:val="0079422F"/>
    <w:rsid w:val="007A3EA4"/>
    <w:rsid w:val="007D50BD"/>
    <w:rsid w:val="007E3845"/>
    <w:rsid w:val="008004BD"/>
    <w:rsid w:val="00802150"/>
    <w:rsid w:val="008238F6"/>
    <w:rsid w:val="008241BA"/>
    <w:rsid w:val="008520CD"/>
    <w:rsid w:val="0085667F"/>
    <w:rsid w:val="008752CC"/>
    <w:rsid w:val="00894499"/>
    <w:rsid w:val="008B671F"/>
    <w:rsid w:val="0090118A"/>
    <w:rsid w:val="00903434"/>
    <w:rsid w:val="0090701C"/>
    <w:rsid w:val="00933424"/>
    <w:rsid w:val="0095663D"/>
    <w:rsid w:val="009749A6"/>
    <w:rsid w:val="009F7CB7"/>
    <w:rsid w:val="00A00F40"/>
    <w:rsid w:val="00A065CF"/>
    <w:rsid w:val="00A1634B"/>
    <w:rsid w:val="00A17E55"/>
    <w:rsid w:val="00A20F06"/>
    <w:rsid w:val="00A34BEA"/>
    <w:rsid w:val="00A37AC7"/>
    <w:rsid w:val="00A562C2"/>
    <w:rsid w:val="00A80476"/>
    <w:rsid w:val="00AA0873"/>
    <w:rsid w:val="00B0405D"/>
    <w:rsid w:val="00B15B2D"/>
    <w:rsid w:val="00B24EF3"/>
    <w:rsid w:val="00B277D5"/>
    <w:rsid w:val="00B36DF9"/>
    <w:rsid w:val="00B40FF2"/>
    <w:rsid w:val="00B95C56"/>
    <w:rsid w:val="00BE0B81"/>
    <w:rsid w:val="00C147AF"/>
    <w:rsid w:val="00C26AFE"/>
    <w:rsid w:val="00C364C0"/>
    <w:rsid w:val="00CC6B3E"/>
    <w:rsid w:val="00CD057F"/>
    <w:rsid w:val="00CE2FE3"/>
    <w:rsid w:val="00D21B3A"/>
    <w:rsid w:val="00D27B20"/>
    <w:rsid w:val="00D362C9"/>
    <w:rsid w:val="00D47FEA"/>
    <w:rsid w:val="00D56F68"/>
    <w:rsid w:val="00D6164D"/>
    <w:rsid w:val="00D63345"/>
    <w:rsid w:val="00DA4814"/>
    <w:rsid w:val="00DA4C53"/>
    <w:rsid w:val="00DB6DBA"/>
    <w:rsid w:val="00DF568E"/>
    <w:rsid w:val="00E01F08"/>
    <w:rsid w:val="00E17046"/>
    <w:rsid w:val="00E3193F"/>
    <w:rsid w:val="00E4017F"/>
    <w:rsid w:val="00E55B8D"/>
    <w:rsid w:val="00E717D7"/>
    <w:rsid w:val="00E92A82"/>
    <w:rsid w:val="00EA7406"/>
    <w:rsid w:val="00EB245C"/>
    <w:rsid w:val="00EE505D"/>
    <w:rsid w:val="00EF4152"/>
    <w:rsid w:val="00F67C3F"/>
    <w:rsid w:val="00FA6966"/>
    <w:rsid w:val="00FB3D15"/>
    <w:rsid w:val="00FE6A1D"/>
    <w:rsid w:val="00FF36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433DE"/>
  <w15:chartTrackingRefBased/>
  <w15:docId w15:val="{DBDA7191-62B3-484E-BFDA-82652AFAF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A7406"/>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4">
    <w:name w:val="Нижний колонтитул Знак"/>
    <w:basedOn w:val="a0"/>
    <w:link w:val="a3"/>
    <w:rsid w:val="00EA7406"/>
    <w:rPr>
      <w:rFonts w:ascii="Times New Roman" w:eastAsia="Calibri" w:hAnsi="Times New Roman" w:cs="Times New Roman"/>
      <w:sz w:val="24"/>
      <w:szCs w:val="24"/>
      <w:lang w:eastAsia="ru-RU"/>
    </w:rPr>
  </w:style>
  <w:style w:type="character" w:styleId="a5">
    <w:name w:val="page number"/>
    <w:basedOn w:val="a0"/>
    <w:rsid w:val="00EA7406"/>
    <w:rPr>
      <w:rFonts w:cs="Times New Roman"/>
    </w:rPr>
  </w:style>
  <w:style w:type="table" w:styleId="a6">
    <w:name w:val="Table Grid"/>
    <w:basedOn w:val="a1"/>
    <w:rsid w:val="00EA740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903434"/>
    <w:rPr>
      <w:b/>
      <w:bCs/>
    </w:rPr>
  </w:style>
  <w:style w:type="paragraph" w:styleId="a8">
    <w:name w:val="Balloon Text"/>
    <w:basedOn w:val="a"/>
    <w:link w:val="a9"/>
    <w:uiPriority w:val="99"/>
    <w:semiHidden/>
    <w:unhideWhenUsed/>
    <w:rsid w:val="00F67C3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67C3F"/>
    <w:rPr>
      <w:rFonts w:ascii="Segoe UI" w:hAnsi="Segoe UI" w:cs="Segoe UI"/>
      <w:sz w:val="18"/>
      <w:szCs w:val="18"/>
    </w:rPr>
  </w:style>
  <w:style w:type="paragraph" w:styleId="aa">
    <w:name w:val="header"/>
    <w:basedOn w:val="a"/>
    <w:link w:val="ab"/>
    <w:uiPriority w:val="99"/>
    <w:unhideWhenUsed/>
    <w:rsid w:val="00C26AF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26AFE"/>
  </w:style>
  <w:style w:type="paragraph" w:styleId="ac">
    <w:name w:val="List Paragraph"/>
    <w:basedOn w:val="a"/>
    <w:uiPriority w:val="34"/>
    <w:qFormat/>
    <w:rsid w:val="004A098D"/>
    <w:pPr>
      <w:ind w:left="720"/>
      <w:contextualSpacing/>
    </w:pPr>
  </w:style>
  <w:style w:type="paragraph" w:styleId="ad">
    <w:name w:val="No Spacing"/>
    <w:link w:val="ae"/>
    <w:uiPriority w:val="1"/>
    <w:qFormat/>
    <w:rsid w:val="00C364C0"/>
    <w:pPr>
      <w:spacing w:after="0" w:line="240" w:lineRule="auto"/>
    </w:pPr>
    <w:rPr>
      <w:rFonts w:ascii="Times New Roman" w:eastAsia="Times New Roman" w:hAnsi="Times New Roman" w:cs="Times New Roman"/>
      <w:sz w:val="24"/>
      <w:szCs w:val="24"/>
      <w:lang w:eastAsia="ru-RU"/>
    </w:rPr>
  </w:style>
  <w:style w:type="character" w:customStyle="1" w:styleId="af">
    <w:name w:val="Другое_"/>
    <w:basedOn w:val="a0"/>
    <w:link w:val="af0"/>
    <w:rsid w:val="00FE6A1D"/>
    <w:rPr>
      <w:shd w:val="clear" w:color="auto" w:fill="FFFFFF"/>
    </w:rPr>
  </w:style>
  <w:style w:type="paragraph" w:customStyle="1" w:styleId="af0">
    <w:name w:val="Другое"/>
    <w:basedOn w:val="a"/>
    <w:link w:val="af"/>
    <w:rsid w:val="00FE6A1D"/>
    <w:pPr>
      <w:widowControl w:val="0"/>
      <w:shd w:val="clear" w:color="auto" w:fill="FFFFFF"/>
      <w:spacing w:after="0" w:line="240" w:lineRule="auto"/>
    </w:pPr>
  </w:style>
  <w:style w:type="character" w:customStyle="1" w:styleId="ae">
    <w:name w:val="Без интервала Знак"/>
    <w:basedOn w:val="a0"/>
    <w:link w:val="ad"/>
    <w:uiPriority w:val="1"/>
    <w:rsid w:val="002050F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1750</Words>
  <Characters>9977</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Екатерина Куликова</cp:lastModifiedBy>
  <cp:revision>20</cp:revision>
  <cp:lastPrinted>2024-12-23T12:04:00Z</cp:lastPrinted>
  <dcterms:created xsi:type="dcterms:W3CDTF">2023-01-09T14:33:00Z</dcterms:created>
  <dcterms:modified xsi:type="dcterms:W3CDTF">2026-10-15T15:38:00Z</dcterms:modified>
</cp:coreProperties>
</file>