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48F4CC" w:rsidR="008172BF" w:rsidRPr="00C823A5" w:rsidRDefault="008172BF" w:rsidP="008172BF">
      <w:p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г. </w:t>
      </w:r>
      <w:r w:rsidR="00821EB9" w:rsidRPr="00C823A5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="004B79ED" w:rsidRPr="00C823A5">
        <w:rPr>
          <w:rFonts w:asciiTheme="majorHAnsi" w:hAnsiTheme="majorHAnsi"/>
          <w:sz w:val="20"/>
          <w:szCs w:val="20"/>
        </w:rPr>
        <w:t xml:space="preserve">           </w:t>
      </w:r>
      <w:r w:rsidR="006E3849" w:rsidRPr="00C823A5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C823A5">
        <w:rPr>
          <w:rFonts w:asciiTheme="majorHAnsi" w:hAnsiTheme="majorHAnsi"/>
          <w:sz w:val="20"/>
          <w:szCs w:val="20"/>
        </w:rPr>
        <w:t xml:space="preserve">        </w:t>
      </w:r>
      <w:r w:rsidR="004B79ED" w:rsidRPr="00C823A5">
        <w:rPr>
          <w:rFonts w:asciiTheme="majorHAnsi" w:hAnsiTheme="majorHAnsi"/>
          <w:sz w:val="20"/>
          <w:szCs w:val="20"/>
        </w:rPr>
        <w:t xml:space="preserve">   </w:t>
      </w:r>
      <w:r w:rsidR="00C34166" w:rsidRPr="00C823A5">
        <w:rPr>
          <w:rFonts w:asciiTheme="majorHAnsi" w:hAnsiTheme="majorHAnsi"/>
          <w:sz w:val="20"/>
          <w:szCs w:val="20"/>
        </w:rPr>
        <w:t>«</w:t>
      </w:r>
      <w:r w:rsidR="009B393F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»</w:t>
      </w:r>
      <w:r w:rsidR="00C34166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>________________</w:t>
      </w:r>
      <w:r w:rsidRPr="00C823A5">
        <w:rPr>
          <w:rFonts w:asciiTheme="majorHAnsi" w:hAnsiTheme="majorHAnsi"/>
          <w:sz w:val="20"/>
          <w:szCs w:val="20"/>
        </w:rPr>
        <w:t xml:space="preserve"> 20</w:t>
      </w:r>
      <w:r w:rsidR="009B393F" w:rsidRPr="00C823A5">
        <w:rPr>
          <w:rFonts w:asciiTheme="majorHAnsi" w:hAnsiTheme="majorHAnsi"/>
          <w:sz w:val="20"/>
          <w:szCs w:val="20"/>
        </w:rPr>
        <w:t>2</w:t>
      </w:r>
      <w:r w:rsidR="00D02440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г.</w:t>
      </w:r>
    </w:p>
    <w:p w14:paraId="603156E2" w14:textId="64D92E6A" w:rsidR="00821EB9" w:rsidRPr="00C823A5" w:rsidRDefault="00BE351B" w:rsidP="008036A8">
      <w:pPr>
        <w:spacing w:before="240"/>
        <w:ind w:firstLine="709"/>
        <w:jc w:val="both"/>
        <w:rPr>
          <w:rFonts w:asciiTheme="majorHAnsi" w:hAnsiTheme="majorHAnsi"/>
          <w:sz w:val="20"/>
          <w:szCs w:val="20"/>
        </w:rPr>
      </w:pPr>
      <w:bookmarkStart w:id="0" w:name="_Hlk50032048"/>
      <w:bookmarkStart w:id="1" w:name="_Hlk202875828"/>
      <w:bookmarkStart w:id="2" w:name="_Hlk207294473"/>
      <w:r w:rsidRPr="00C823A5">
        <w:rPr>
          <w:rFonts w:asciiTheme="majorHAnsi" w:eastAsia="Calibri" w:hAnsiTheme="majorHAnsi"/>
          <w:sz w:val="20"/>
          <w:szCs w:val="20"/>
        </w:rPr>
        <w:t xml:space="preserve">Финансовый управляющий </w:t>
      </w:r>
      <w:bookmarkStart w:id="3" w:name="_Hlk231299696"/>
      <w:bookmarkStart w:id="4" w:name="_Hlk50032023"/>
      <w:r w:rsidR="00E936B0" w:rsidRPr="00E936B0">
        <w:rPr>
          <w:rFonts w:ascii="Cambria" w:hAnsi="Cambria"/>
          <w:sz w:val="20"/>
          <w:szCs w:val="20"/>
        </w:rPr>
        <w:t xml:space="preserve">Серова Даниила Сергеевича (дата и место рождения: 11.02.2002 г.р., с. Абатское Абатский р-н Тюменская обл. РОССИЯ; адрес (место жительства): 627540, Тюменская область, </w:t>
      </w:r>
      <w:proofErr w:type="spellStart"/>
      <w:r w:rsidR="00E936B0" w:rsidRPr="00E936B0">
        <w:rPr>
          <w:rFonts w:ascii="Cambria" w:hAnsi="Cambria"/>
          <w:sz w:val="20"/>
          <w:szCs w:val="20"/>
        </w:rPr>
        <w:t>с.Абатское</w:t>
      </w:r>
      <w:proofErr w:type="spellEnd"/>
      <w:r w:rsidR="00E936B0" w:rsidRPr="00E936B0">
        <w:rPr>
          <w:rFonts w:ascii="Cambria" w:hAnsi="Cambria"/>
          <w:sz w:val="20"/>
          <w:szCs w:val="20"/>
        </w:rPr>
        <w:t xml:space="preserve">, </w:t>
      </w:r>
      <w:proofErr w:type="spellStart"/>
      <w:r w:rsidR="00E936B0" w:rsidRPr="00E936B0">
        <w:rPr>
          <w:rFonts w:ascii="Cambria" w:hAnsi="Cambria"/>
          <w:sz w:val="20"/>
          <w:szCs w:val="20"/>
        </w:rPr>
        <w:t>ул.Зеленая</w:t>
      </w:r>
      <w:proofErr w:type="spellEnd"/>
      <w:r w:rsidR="00E936B0" w:rsidRPr="00E936B0">
        <w:rPr>
          <w:rFonts w:ascii="Cambria" w:hAnsi="Cambria"/>
          <w:sz w:val="20"/>
          <w:szCs w:val="20"/>
        </w:rPr>
        <w:t>, д.47; ИНН 720801684523, СНИЛС 149-243-479-82)</w:t>
      </w:r>
      <w:bookmarkEnd w:id="3"/>
      <w:r w:rsidRPr="00C823A5">
        <w:rPr>
          <w:rFonts w:asciiTheme="majorHAnsi" w:eastAsia="Calibri" w:hAnsiTheme="majorHAnsi"/>
          <w:sz w:val="20"/>
          <w:szCs w:val="20"/>
        </w:rPr>
        <w:t xml:space="preserve">, </w:t>
      </w:r>
      <w:bookmarkEnd w:id="4"/>
      <w:r w:rsidRPr="00C823A5">
        <w:rPr>
          <w:rFonts w:asciiTheme="majorHAnsi" w:eastAsia="Calibri" w:hAnsiTheme="majorHAnsi"/>
          <w:sz w:val="20"/>
          <w:szCs w:val="20"/>
        </w:rPr>
        <w:t xml:space="preserve">Куликова Екатерина Анатольевна, действующая на основании решения  Арбитражного суда </w:t>
      </w:r>
      <w:bookmarkStart w:id="5" w:name="_Hlk231299739"/>
      <w:r w:rsidR="00E936B0" w:rsidRPr="00E936B0">
        <w:rPr>
          <w:rFonts w:ascii="Cambria" w:hAnsi="Cambria"/>
          <w:sz w:val="20"/>
          <w:szCs w:val="20"/>
        </w:rPr>
        <w:t>Тюменской области от 15.10.2025 по делу № А70-16390/2025</w:t>
      </w:r>
      <w:r w:rsidRPr="00C823A5">
        <w:rPr>
          <w:rFonts w:asciiTheme="majorHAnsi" w:eastAsia="Calibri" w:hAnsiTheme="majorHAnsi"/>
          <w:sz w:val="20"/>
          <w:szCs w:val="20"/>
        </w:rPr>
        <w:t xml:space="preserve">, </w:t>
      </w:r>
      <w:bookmarkStart w:id="6" w:name="_Hlk33197475"/>
      <w:r w:rsidR="008036A8" w:rsidRPr="008036A8">
        <w:rPr>
          <w:rFonts w:asciiTheme="majorHAnsi" w:eastAsia="Calibri" w:hAnsiTheme="majorHAnsi"/>
          <w:sz w:val="20"/>
          <w:szCs w:val="20"/>
        </w:rPr>
        <w:t>Положения о порядке, условиях и сроках реализации имущества, находящегося в залоге</w:t>
      </w:r>
      <w:bookmarkEnd w:id="6"/>
      <w:r w:rsidR="008036A8" w:rsidRPr="008036A8">
        <w:rPr>
          <w:rFonts w:asciiTheme="majorHAnsi" w:eastAsia="Calibri" w:hAnsiTheme="majorHAnsi"/>
          <w:sz w:val="20"/>
          <w:szCs w:val="20"/>
        </w:rPr>
        <w:t>,</w:t>
      </w:r>
      <w:r w:rsidR="008036A8">
        <w:rPr>
          <w:rFonts w:asciiTheme="majorHAnsi" w:eastAsia="Calibri" w:hAnsiTheme="majorHAnsi"/>
          <w:b/>
          <w:bCs/>
          <w:sz w:val="20"/>
          <w:szCs w:val="20"/>
        </w:rPr>
        <w:t xml:space="preserve"> </w:t>
      </w:r>
      <w:r w:rsidR="00E936B0" w:rsidRPr="00E936B0">
        <w:rPr>
          <w:rFonts w:ascii="Cambria" w:hAnsi="Cambria"/>
          <w:sz w:val="20"/>
          <w:szCs w:val="20"/>
        </w:rPr>
        <w:t>Серова Даниила Сергеевича</w:t>
      </w:r>
      <w:bookmarkEnd w:id="5"/>
      <w:r w:rsidR="00702E61" w:rsidRPr="00C823A5">
        <w:rPr>
          <w:rFonts w:asciiTheme="majorHAnsi" w:hAnsiTheme="majorHAnsi"/>
          <w:sz w:val="20"/>
          <w:szCs w:val="20"/>
        </w:rPr>
        <w:t xml:space="preserve">, </w:t>
      </w:r>
      <w:bookmarkEnd w:id="0"/>
      <w:r w:rsidR="00F828C4" w:rsidRPr="00C823A5">
        <w:rPr>
          <w:rFonts w:asciiTheme="majorHAnsi" w:hAnsiTheme="majorHAnsi"/>
          <w:sz w:val="20"/>
          <w:szCs w:val="20"/>
        </w:rPr>
        <w:t xml:space="preserve"> </w:t>
      </w:r>
      <w:bookmarkEnd w:id="1"/>
      <w:r w:rsidR="00F828C4" w:rsidRPr="00C823A5">
        <w:rPr>
          <w:rFonts w:asciiTheme="majorHAnsi" w:hAnsiTheme="majorHAnsi"/>
          <w:sz w:val="20"/>
          <w:szCs w:val="20"/>
        </w:rPr>
        <w:t xml:space="preserve">с </w:t>
      </w:r>
      <w:r w:rsidR="00821EB9" w:rsidRPr="00C823A5">
        <w:rPr>
          <w:rFonts w:asciiTheme="majorHAnsi" w:hAnsiTheme="majorHAnsi"/>
          <w:sz w:val="20"/>
          <w:szCs w:val="20"/>
        </w:rPr>
        <w:t>одной стороны,</w:t>
      </w:r>
      <w:r w:rsidR="005F356C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 xml:space="preserve">и </w:t>
      </w:r>
      <w:bookmarkEnd w:id="2"/>
      <w:r w:rsidR="009B393F" w:rsidRPr="00C823A5">
        <w:rPr>
          <w:rFonts w:asciiTheme="majorHAnsi" w:hAnsiTheme="majorHAnsi"/>
          <w:sz w:val="20"/>
          <w:szCs w:val="20"/>
        </w:rPr>
        <w:t xml:space="preserve">_____________________________________________________  </w:t>
      </w:r>
      <w:r w:rsidR="0062270A" w:rsidRPr="00C823A5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C823A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C823A5">
        <w:rPr>
          <w:rFonts w:asciiTheme="majorHAnsi" w:hAnsiTheme="majorHAnsi"/>
          <w:sz w:val="20"/>
          <w:szCs w:val="20"/>
        </w:rPr>
        <w:t>)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C823A5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C823A5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им</w:t>
      </w:r>
      <w:r w:rsidR="00821EB9" w:rsidRPr="00C823A5">
        <w:rPr>
          <w:rFonts w:asciiTheme="majorHAnsi" w:hAnsiTheme="majorHAnsi"/>
          <w:sz w:val="20"/>
          <w:szCs w:val="20"/>
        </w:rPr>
        <w:t>енуем</w:t>
      </w:r>
      <w:r w:rsidR="003F26C9" w:rsidRPr="00C823A5">
        <w:rPr>
          <w:rFonts w:asciiTheme="majorHAnsi" w:hAnsiTheme="majorHAnsi"/>
          <w:sz w:val="20"/>
          <w:szCs w:val="20"/>
        </w:rPr>
        <w:t>ый</w:t>
      </w:r>
      <w:r w:rsidR="00821EB9" w:rsidRPr="00C823A5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C823A5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C823A5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C823A5">
        <w:rPr>
          <w:rFonts w:asciiTheme="majorHAnsi" w:hAnsiTheme="majorHAnsi"/>
          <w:sz w:val="20"/>
          <w:szCs w:val="20"/>
        </w:rPr>
        <w:t>по Лоту</w:t>
      </w:r>
      <w:r w:rsidR="006A408F" w:rsidRPr="00C823A5">
        <w:rPr>
          <w:rFonts w:asciiTheme="majorHAnsi" w:hAnsiTheme="majorHAnsi"/>
          <w:sz w:val="20"/>
          <w:szCs w:val="20"/>
        </w:rPr>
        <w:t xml:space="preserve"> №</w:t>
      </w:r>
      <w:r w:rsidR="00511F1E" w:rsidRPr="00C823A5">
        <w:rPr>
          <w:rFonts w:asciiTheme="majorHAnsi" w:hAnsiTheme="majorHAnsi"/>
          <w:sz w:val="20"/>
          <w:szCs w:val="20"/>
        </w:rPr>
        <w:t>1:</w:t>
      </w:r>
    </w:p>
    <w:p w14:paraId="275D378F" w14:textId="77777777" w:rsidR="00E936B0" w:rsidRDefault="00E936B0" w:rsidP="00523E4D">
      <w:pPr>
        <w:pStyle w:val="af"/>
        <w:shd w:val="clear" w:color="auto" w:fill="auto"/>
        <w:tabs>
          <w:tab w:val="left" w:pos="2999"/>
        </w:tabs>
        <w:jc w:val="both"/>
        <w:rPr>
          <w:rFonts w:ascii="Cambria" w:hAnsi="Cambria"/>
        </w:rPr>
      </w:pPr>
      <w:bookmarkStart w:id="7" w:name="_Hlk231299760"/>
      <w:bookmarkStart w:id="8" w:name="_Hlk165562037"/>
      <w:bookmarkStart w:id="9" w:name="_Hlk124761287"/>
      <w:bookmarkStart w:id="10" w:name="_Hlk117687843"/>
      <w:bookmarkStart w:id="11" w:name="_Hlk50032089"/>
      <w:bookmarkStart w:id="12" w:name="_Hlk185854084"/>
      <w:bookmarkStart w:id="13" w:name="_Hlk65603386"/>
      <w:r>
        <w:rPr>
          <w:rFonts w:ascii="Cambria" w:hAnsi="Cambria"/>
        </w:rPr>
        <w:t>-</w:t>
      </w:r>
      <w:r w:rsidRPr="00E936B0">
        <w:rPr>
          <w:rFonts w:ascii="Cambria" w:hAnsi="Cambria"/>
        </w:rPr>
        <w:t xml:space="preserve">Земельный участок, общей площадью 514 м2, кадастровый (условный) номер: 72:25:0102015:267, </w:t>
      </w:r>
    </w:p>
    <w:p w14:paraId="62950324" w14:textId="69FAB9E6" w:rsidR="00C72832" w:rsidRPr="00C84E56" w:rsidRDefault="00E936B0" w:rsidP="00523E4D">
      <w:pPr>
        <w:pStyle w:val="af"/>
        <w:shd w:val="clear" w:color="auto" w:fill="auto"/>
        <w:tabs>
          <w:tab w:val="left" w:pos="2999"/>
        </w:tabs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Pr="00E936B0">
        <w:rPr>
          <w:rFonts w:ascii="Cambria" w:hAnsi="Cambria"/>
        </w:rPr>
        <w:t xml:space="preserve">Жилой дом, площадью 38,8 м2, кадастровый (условный) номер: 72:25:0102015:391, расположенные по адресу: Тюменская область, Ишим, Дорожная </w:t>
      </w:r>
      <w:proofErr w:type="spellStart"/>
      <w:r w:rsidRPr="00E936B0">
        <w:rPr>
          <w:rFonts w:ascii="Cambria" w:hAnsi="Cambria"/>
        </w:rPr>
        <w:t>ул</w:t>
      </w:r>
      <w:proofErr w:type="spellEnd"/>
      <w:r w:rsidRPr="00E936B0">
        <w:rPr>
          <w:rFonts w:ascii="Cambria" w:hAnsi="Cambria"/>
        </w:rPr>
        <w:t>, д.71</w:t>
      </w:r>
      <w:bookmarkEnd w:id="7"/>
      <w:r w:rsidR="00FB176D" w:rsidRPr="00C84E56">
        <w:rPr>
          <w:rFonts w:asciiTheme="majorHAnsi" w:hAnsiTheme="majorHAnsi" w:cs="Times New Roman CYR"/>
        </w:rPr>
        <w:t>; в размере 10% от начальной стоимости на этапе торгов</w:t>
      </w:r>
      <w:r w:rsidR="00C72832" w:rsidRPr="00C84E56">
        <w:rPr>
          <w:rFonts w:asciiTheme="majorHAnsi" w:hAnsiTheme="majorHAnsi" w:cs="Times New Roman CYR"/>
        </w:rPr>
        <w:t xml:space="preserve">, </w:t>
      </w:r>
      <w:r w:rsidR="00C72832" w:rsidRPr="00C84E56">
        <w:rPr>
          <w:rFonts w:asciiTheme="majorHAnsi" w:hAnsiTheme="majorHAnsi"/>
        </w:rPr>
        <w:t>указанной в сообщении о продаже</w:t>
      </w:r>
      <w:r w:rsidR="00C72832" w:rsidRPr="00C84E56">
        <w:rPr>
          <w:rFonts w:asciiTheme="majorHAnsi" w:hAnsiTheme="majorHAnsi"/>
          <w:color w:val="FF0000"/>
        </w:rPr>
        <w:t xml:space="preserve"> </w:t>
      </w:r>
      <w:r w:rsidR="00C72832" w:rsidRPr="00C84E56">
        <w:rPr>
          <w:rFonts w:asciiTheme="majorHAnsi" w:hAnsiTheme="majorHAnsi"/>
        </w:rPr>
        <w:t xml:space="preserve">имущества, в счет обеспечения оплаты имущества </w:t>
      </w:r>
      <w:r w:rsidRPr="00E936B0">
        <w:rPr>
          <w:rFonts w:ascii="Cambria" w:hAnsi="Cambria"/>
        </w:rPr>
        <w:t>Серова Даниила Сергеевича</w:t>
      </w:r>
      <w:r w:rsidR="00C72832" w:rsidRPr="00C84E56">
        <w:rPr>
          <w:rFonts w:asciiTheme="majorHAnsi" w:hAnsiTheme="majorHAnsi"/>
        </w:rPr>
        <w:t xml:space="preserve">, приобретаемого в результате участия в торгах по продаже имущества </w:t>
      </w:r>
      <w:r w:rsidR="00F95C57" w:rsidRPr="00C84E56">
        <w:rPr>
          <w:rFonts w:asciiTheme="majorHAnsi" w:hAnsiTheme="majorHAnsi"/>
        </w:rPr>
        <w:t>Должника</w:t>
      </w:r>
      <w:r w:rsidR="006B1E39" w:rsidRPr="00C84E56">
        <w:rPr>
          <w:rFonts w:asciiTheme="majorHAnsi" w:hAnsiTheme="majorHAnsi"/>
        </w:rPr>
        <w:t>.</w:t>
      </w:r>
    </w:p>
    <w:bookmarkEnd w:id="8"/>
    <w:p w14:paraId="2B1E5A7F" w14:textId="2EB7A398" w:rsidR="00EB6C2F" w:rsidRPr="00C823A5" w:rsidRDefault="00080CDE" w:rsidP="00913912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Н</w:t>
      </w:r>
      <w:r w:rsidR="00124EDD" w:rsidRPr="00C823A5">
        <w:rPr>
          <w:rFonts w:asciiTheme="majorHAnsi" w:hAnsiTheme="majorHAnsi"/>
          <w:sz w:val="20"/>
          <w:szCs w:val="20"/>
        </w:rPr>
        <w:t xml:space="preserve">ачальная стоимость имущества </w:t>
      </w:r>
      <w:r w:rsidR="007B4B5E" w:rsidRPr="00C823A5">
        <w:rPr>
          <w:rFonts w:asciiTheme="majorHAnsi" w:hAnsiTheme="majorHAnsi"/>
          <w:sz w:val="20"/>
          <w:szCs w:val="20"/>
        </w:rPr>
        <w:t>–</w:t>
      </w:r>
      <w:r w:rsidR="00124EDD" w:rsidRPr="00C823A5">
        <w:rPr>
          <w:rFonts w:asciiTheme="majorHAnsi" w:hAnsiTheme="majorHAnsi"/>
          <w:sz w:val="20"/>
          <w:szCs w:val="20"/>
        </w:rPr>
        <w:t xml:space="preserve"> </w:t>
      </w:r>
      <w:r w:rsidR="003F64B3">
        <w:rPr>
          <w:rFonts w:asciiTheme="majorHAnsi" w:hAnsiTheme="majorHAnsi"/>
          <w:sz w:val="20"/>
          <w:szCs w:val="20"/>
        </w:rPr>
        <w:t xml:space="preserve"> </w:t>
      </w:r>
      <w:r w:rsidR="00E936B0">
        <w:rPr>
          <w:rFonts w:asciiTheme="majorHAnsi" w:hAnsiTheme="majorHAnsi"/>
          <w:sz w:val="20"/>
          <w:szCs w:val="20"/>
        </w:rPr>
        <w:t xml:space="preserve">1 </w:t>
      </w:r>
      <w:r w:rsidR="007572AE">
        <w:rPr>
          <w:rFonts w:asciiTheme="majorHAnsi" w:hAnsiTheme="majorHAnsi"/>
          <w:sz w:val="20"/>
          <w:szCs w:val="20"/>
        </w:rPr>
        <w:t>600</w:t>
      </w:r>
      <w:r w:rsidR="00CD599F" w:rsidRPr="00CD599F">
        <w:rPr>
          <w:rFonts w:asciiTheme="majorHAnsi" w:hAnsiTheme="majorHAnsi"/>
          <w:sz w:val="20"/>
          <w:szCs w:val="20"/>
        </w:rPr>
        <w:t> </w:t>
      </w:r>
      <w:r w:rsidR="007572AE">
        <w:rPr>
          <w:rFonts w:asciiTheme="majorHAnsi" w:hAnsiTheme="majorHAnsi"/>
          <w:sz w:val="20"/>
          <w:szCs w:val="20"/>
        </w:rPr>
        <w:t>2</w:t>
      </w:r>
      <w:r w:rsidR="00CD599F" w:rsidRPr="00CD599F">
        <w:rPr>
          <w:rFonts w:asciiTheme="majorHAnsi" w:hAnsiTheme="majorHAnsi"/>
          <w:sz w:val="20"/>
          <w:szCs w:val="20"/>
        </w:rPr>
        <w:t>00</w:t>
      </w:r>
      <w:r w:rsidR="003C6854" w:rsidRPr="00C823A5">
        <w:rPr>
          <w:rFonts w:asciiTheme="majorHAnsi" w:hAnsiTheme="majorHAnsi"/>
          <w:sz w:val="20"/>
          <w:szCs w:val="20"/>
        </w:rPr>
        <w:t>р</w:t>
      </w:r>
      <w:r w:rsidR="00124EDD" w:rsidRPr="00C823A5">
        <w:rPr>
          <w:rFonts w:asciiTheme="majorHAnsi" w:hAnsiTheme="majorHAnsi"/>
          <w:sz w:val="20"/>
          <w:szCs w:val="20"/>
        </w:rPr>
        <w:t>уб.</w:t>
      </w:r>
      <w:bookmarkEnd w:id="9"/>
      <w:bookmarkEnd w:id="10"/>
      <w:bookmarkEnd w:id="11"/>
      <w:r w:rsidR="006A408F" w:rsidRPr="00C823A5">
        <w:rPr>
          <w:rFonts w:asciiTheme="majorHAnsi" w:hAnsiTheme="majorHAnsi"/>
          <w:sz w:val="20"/>
          <w:szCs w:val="20"/>
        </w:rPr>
        <w:t>,</w:t>
      </w:r>
      <w:bookmarkEnd w:id="12"/>
      <w:r w:rsidR="006A408F" w:rsidRPr="00C823A5">
        <w:rPr>
          <w:rFonts w:asciiTheme="majorHAnsi" w:hAnsiTheme="majorHAnsi"/>
          <w:sz w:val="20"/>
          <w:szCs w:val="20"/>
        </w:rPr>
        <w:t xml:space="preserve"> </w:t>
      </w:r>
      <w:bookmarkEnd w:id="13"/>
    </w:p>
    <w:p w14:paraId="5CCA28CA" w14:textId="24EA09C1" w:rsidR="003D565D" w:rsidRPr="00C823A5" w:rsidRDefault="003D565D" w:rsidP="001A51DC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Место проведения торгов: электронная площадка:</w:t>
      </w:r>
      <w:r w:rsidR="00903431" w:rsidRPr="00C823A5">
        <w:rPr>
          <w:rFonts w:asciiTheme="majorHAnsi" w:hAnsiTheme="majorHAnsi"/>
          <w:sz w:val="20"/>
          <w:szCs w:val="20"/>
        </w:rPr>
        <w:t xml:space="preserve"> </w:t>
      </w:r>
      <w:r w:rsidR="004D2EA0" w:rsidRPr="00C823A5">
        <w:rPr>
          <w:rFonts w:asciiTheme="majorHAnsi" w:hAnsiTheme="majorHAnsi"/>
          <w:sz w:val="20"/>
          <w:szCs w:val="20"/>
        </w:rPr>
        <w:t>ООО «Аукционы Федерации» (</w:t>
      </w:r>
      <w:proofErr w:type="spellStart"/>
      <w:r w:rsidR="004D2EA0" w:rsidRPr="00C823A5">
        <w:rPr>
          <w:rFonts w:asciiTheme="majorHAnsi" w:hAnsiTheme="majorHAnsi"/>
          <w:sz w:val="20"/>
          <w:szCs w:val="20"/>
        </w:rPr>
        <w:t>htpp</w:t>
      </w:r>
      <w:proofErr w:type="spellEnd"/>
      <w:r w:rsidR="004D2EA0" w:rsidRPr="00C823A5">
        <w:rPr>
          <w:rFonts w:asciiTheme="majorHAnsi" w:hAnsiTheme="majorHAnsi"/>
          <w:sz w:val="20"/>
          <w:szCs w:val="20"/>
        </w:rPr>
        <w:t>://www.alfalot.ru)</w:t>
      </w:r>
      <w:r w:rsidRPr="00C823A5">
        <w:rPr>
          <w:rFonts w:asciiTheme="majorHAnsi" w:hAnsiTheme="majorHAnsi"/>
          <w:sz w:val="20"/>
          <w:szCs w:val="20"/>
        </w:rPr>
        <w:t>.</w:t>
      </w:r>
    </w:p>
    <w:p w14:paraId="528BB9F4" w14:textId="77777777" w:rsidR="004F669F" w:rsidRPr="00C823A5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C823A5">
        <w:rPr>
          <w:rFonts w:asciiTheme="majorHAnsi" w:hAnsiTheme="majorHAnsi"/>
          <w:sz w:val="20"/>
          <w:szCs w:val="20"/>
        </w:rPr>
        <w:t xml:space="preserve">1.2. Задаток вносится </w:t>
      </w:r>
      <w:r w:rsidR="00AB5704" w:rsidRPr="00C823A5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 xml:space="preserve">на </w:t>
      </w:r>
      <w:r w:rsidR="00AB5704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специальный банковский счет должника</w:t>
      </w:r>
      <w:r w:rsidR="004F669F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:</w:t>
      </w:r>
    </w:p>
    <w:p w14:paraId="2101D40D" w14:textId="77777777" w:rsidR="00E936B0" w:rsidRDefault="007B4B5E" w:rsidP="006B1E39">
      <w:pPr>
        <w:rPr>
          <w:rFonts w:asciiTheme="majorHAnsi" w:hAnsiTheme="majorHAnsi"/>
          <w:b/>
          <w:bCs/>
          <w:sz w:val="20"/>
          <w:szCs w:val="20"/>
        </w:rPr>
      </w:pPr>
      <w:r w:rsidRPr="00C823A5">
        <w:rPr>
          <w:rFonts w:asciiTheme="majorHAnsi" w:hAnsiTheme="majorHAnsi"/>
          <w:b/>
          <w:bCs/>
          <w:sz w:val="20"/>
          <w:szCs w:val="20"/>
        </w:rPr>
        <w:t>БАНК: ПАО «Совкомбанк»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БИК: 045004763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ИНН:4401116480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Корсчет: 30101810150040000763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 xml:space="preserve">Номер счета Должника: </w:t>
      </w:r>
      <w:r w:rsidR="00E936B0" w:rsidRPr="00E936B0">
        <w:rPr>
          <w:rFonts w:asciiTheme="majorHAnsi" w:hAnsiTheme="majorHAnsi"/>
          <w:b/>
          <w:bCs/>
          <w:sz w:val="20"/>
          <w:szCs w:val="20"/>
        </w:rPr>
        <w:t xml:space="preserve">40817810750225076773 </w:t>
      </w:r>
    </w:p>
    <w:p w14:paraId="2D0EF763" w14:textId="549631D0" w:rsidR="003D565D" w:rsidRPr="00C823A5" w:rsidRDefault="003D565D" w:rsidP="006B1E39">
      <w:pPr>
        <w:rPr>
          <w:rFonts w:asciiTheme="majorHAnsi" w:hAnsiTheme="majorHAnsi"/>
          <w:color w:val="000000"/>
          <w:spacing w:val="-6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1.3. </w:t>
      </w:r>
      <w:r w:rsidR="00275A4E" w:rsidRPr="00C823A5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="00275A4E" w:rsidRPr="00C823A5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C823A5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C823A5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C823A5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C823A5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C823A5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C823A5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C823A5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C823A5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C823A5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C823A5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C823A5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C823A5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C823A5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C823A5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 дней</w:t>
      </w:r>
      <w:r w:rsidRPr="00C823A5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C823A5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C823A5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C823A5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21A66910" w14:textId="77777777" w:rsidR="007442B7" w:rsidRPr="00C823A5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C823A5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C823A5" w:rsidRDefault="00F16746" w:rsidP="004815B2">
      <w:p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C823A5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4.1.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C823A5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C823A5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C823A5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C823A5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C823A5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C823A5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="00F16746" w:rsidRPr="00C823A5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C823A5">
        <w:rPr>
          <w:rFonts w:asciiTheme="majorHAnsi" w:hAnsiTheme="majorHAnsi"/>
          <w:sz w:val="20"/>
          <w:szCs w:val="20"/>
        </w:rPr>
        <w:t>2 (</w:t>
      </w:r>
      <w:r w:rsidRPr="00C823A5">
        <w:rPr>
          <w:rFonts w:asciiTheme="majorHAnsi" w:hAnsiTheme="majorHAnsi"/>
          <w:sz w:val="20"/>
          <w:szCs w:val="20"/>
        </w:rPr>
        <w:t>двух</w:t>
      </w:r>
      <w:r w:rsidR="00914644" w:rsidRPr="00C823A5">
        <w:rPr>
          <w:rFonts w:asciiTheme="majorHAnsi" w:hAnsiTheme="majorHAnsi"/>
          <w:sz w:val="20"/>
          <w:szCs w:val="20"/>
        </w:rPr>
        <w:t>)</w:t>
      </w:r>
      <w:r w:rsidRPr="00C823A5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C823A5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C823A5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C823A5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C823A5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E2CA" w14:textId="77777777" w:rsidR="00BA7AB2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245B2261" w14:textId="77777777" w:rsidR="00E936B0" w:rsidRDefault="00E936B0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E936B0">
              <w:rPr>
                <w:rFonts w:ascii="Cambria" w:hAnsi="Cambria"/>
                <w:sz w:val="20"/>
                <w:szCs w:val="20"/>
              </w:rPr>
              <w:t xml:space="preserve">Серова Даниила Сергеевича </w:t>
            </w:r>
          </w:p>
          <w:p w14:paraId="051EB567" w14:textId="08AB07E9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48A51B7E" w:rsidR="00D42955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011C97A7" w:rsidR="006E3849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C823A5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C823A5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C823A5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C823A5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C823A5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C823A5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1E45" w14:textId="77777777" w:rsidR="00980690" w:rsidRDefault="00980690">
      <w:r>
        <w:separator/>
      </w:r>
    </w:p>
  </w:endnote>
  <w:endnote w:type="continuationSeparator" w:id="0">
    <w:p w14:paraId="4AD86431" w14:textId="77777777" w:rsidR="00980690" w:rsidRDefault="0098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C432" w14:textId="77777777" w:rsidR="00980690" w:rsidRDefault="00980690">
      <w:r>
        <w:separator/>
      </w:r>
    </w:p>
  </w:footnote>
  <w:footnote w:type="continuationSeparator" w:id="0">
    <w:p w14:paraId="5FFB5E0D" w14:textId="77777777" w:rsidR="00980690" w:rsidRDefault="0098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04D7B"/>
    <w:rsid w:val="00011365"/>
    <w:rsid w:val="0001549A"/>
    <w:rsid w:val="000159EE"/>
    <w:rsid w:val="00020196"/>
    <w:rsid w:val="000221BE"/>
    <w:rsid w:val="0002335D"/>
    <w:rsid w:val="00025B81"/>
    <w:rsid w:val="00027B9E"/>
    <w:rsid w:val="000326C7"/>
    <w:rsid w:val="0004743B"/>
    <w:rsid w:val="00080CDE"/>
    <w:rsid w:val="000B12B6"/>
    <w:rsid w:val="000B7B20"/>
    <w:rsid w:val="000C2C3F"/>
    <w:rsid w:val="001137A3"/>
    <w:rsid w:val="001149E4"/>
    <w:rsid w:val="001162F6"/>
    <w:rsid w:val="00124EDD"/>
    <w:rsid w:val="00126AA7"/>
    <w:rsid w:val="00142B85"/>
    <w:rsid w:val="00154769"/>
    <w:rsid w:val="00155AC9"/>
    <w:rsid w:val="0015728D"/>
    <w:rsid w:val="00165238"/>
    <w:rsid w:val="001A51DC"/>
    <w:rsid w:val="001B00D8"/>
    <w:rsid w:val="001B6A7C"/>
    <w:rsid w:val="001F77BF"/>
    <w:rsid w:val="0020542F"/>
    <w:rsid w:val="00232FA4"/>
    <w:rsid w:val="00234EE2"/>
    <w:rsid w:val="00273BA4"/>
    <w:rsid w:val="00275A4E"/>
    <w:rsid w:val="002B3022"/>
    <w:rsid w:val="002B3AA5"/>
    <w:rsid w:val="002B52A0"/>
    <w:rsid w:val="002D0921"/>
    <w:rsid w:val="002F4736"/>
    <w:rsid w:val="003134D7"/>
    <w:rsid w:val="00323D01"/>
    <w:rsid w:val="00325347"/>
    <w:rsid w:val="003619F5"/>
    <w:rsid w:val="003640E8"/>
    <w:rsid w:val="00375DC0"/>
    <w:rsid w:val="00384C0C"/>
    <w:rsid w:val="003A30DD"/>
    <w:rsid w:val="003A5AE4"/>
    <w:rsid w:val="003C1E1F"/>
    <w:rsid w:val="003C2116"/>
    <w:rsid w:val="003C44F2"/>
    <w:rsid w:val="003C6854"/>
    <w:rsid w:val="003D565D"/>
    <w:rsid w:val="003D6048"/>
    <w:rsid w:val="003F0F88"/>
    <w:rsid w:val="003F26C9"/>
    <w:rsid w:val="003F48D0"/>
    <w:rsid w:val="003F64B3"/>
    <w:rsid w:val="004046E7"/>
    <w:rsid w:val="00413F14"/>
    <w:rsid w:val="004238C7"/>
    <w:rsid w:val="004420A0"/>
    <w:rsid w:val="004461D1"/>
    <w:rsid w:val="0046018A"/>
    <w:rsid w:val="004815B2"/>
    <w:rsid w:val="00487554"/>
    <w:rsid w:val="00493574"/>
    <w:rsid w:val="004A6975"/>
    <w:rsid w:val="004B79ED"/>
    <w:rsid w:val="004C75BF"/>
    <w:rsid w:val="004D18D5"/>
    <w:rsid w:val="004D2EA0"/>
    <w:rsid w:val="004E342F"/>
    <w:rsid w:val="004F39D9"/>
    <w:rsid w:val="004F669F"/>
    <w:rsid w:val="005036BE"/>
    <w:rsid w:val="00511F1E"/>
    <w:rsid w:val="00523149"/>
    <w:rsid w:val="00523E4D"/>
    <w:rsid w:val="00533896"/>
    <w:rsid w:val="005378F0"/>
    <w:rsid w:val="005466FE"/>
    <w:rsid w:val="005502FC"/>
    <w:rsid w:val="00562EF7"/>
    <w:rsid w:val="0056411B"/>
    <w:rsid w:val="00565966"/>
    <w:rsid w:val="005662A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6D55"/>
    <w:rsid w:val="0062270A"/>
    <w:rsid w:val="00661605"/>
    <w:rsid w:val="00672753"/>
    <w:rsid w:val="00695E9A"/>
    <w:rsid w:val="006A408F"/>
    <w:rsid w:val="006B05CB"/>
    <w:rsid w:val="006B1E39"/>
    <w:rsid w:val="006B6690"/>
    <w:rsid w:val="006D3889"/>
    <w:rsid w:val="006D708F"/>
    <w:rsid w:val="006E08A0"/>
    <w:rsid w:val="006E3849"/>
    <w:rsid w:val="006F000E"/>
    <w:rsid w:val="00702E61"/>
    <w:rsid w:val="00734E70"/>
    <w:rsid w:val="007442B7"/>
    <w:rsid w:val="00745405"/>
    <w:rsid w:val="007572AE"/>
    <w:rsid w:val="00760071"/>
    <w:rsid w:val="00764E89"/>
    <w:rsid w:val="007920CC"/>
    <w:rsid w:val="0079666C"/>
    <w:rsid w:val="007A1D36"/>
    <w:rsid w:val="007A2FCE"/>
    <w:rsid w:val="007A4FDF"/>
    <w:rsid w:val="007A7881"/>
    <w:rsid w:val="007B2641"/>
    <w:rsid w:val="007B4B5E"/>
    <w:rsid w:val="007B7733"/>
    <w:rsid w:val="007C027F"/>
    <w:rsid w:val="007E1B38"/>
    <w:rsid w:val="007E53D0"/>
    <w:rsid w:val="007E7790"/>
    <w:rsid w:val="007F10FA"/>
    <w:rsid w:val="007F3469"/>
    <w:rsid w:val="00800360"/>
    <w:rsid w:val="008036A8"/>
    <w:rsid w:val="00812436"/>
    <w:rsid w:val="008172BF"/>
    <w:rsid w:val="00821EB9"/>
    <w:rsid w:val="0083653B"/>
    <w:rsid w:val="00846E68"/>
    <w:rsid w:val="0085299A"/>
    <w:rsid w:val="00863611"/>
    <w:rsid w:val="008641A8"/>
    <w:rsid w:val="008736D1"/>
    <w:rsid w:val="008D4A0D"/>
    <w:rsid w:val="00903431"/>
    <w:rsid w:val="00905634"/>
    <w:rsid w:val="00913912"/>
    <w:rsid w:val="00914644"/>
    <w:rsid w:val="00917808"/>
    <w:rsid w:val="00922328"/>
    <w:rsid w:val="0092437C"/>
    <w:rsid w:val="00931BA0"/>
    <w:rsid w:val="00932ECE"/>
    <w:rsid w:val="00933424"/>
    <w:rsid w:val="00974CA3"/>
    <w:rsid w:val="00980690"/>
    <w:rsid w:val="00985277"/>
    <w:rsid w:val="0098755F"/>
    <w:rsid w:val="009A372E"/>
    <w:rsid w:val="009B393F"/>
    <w:rsid w:val="009C4C07"/>
    <w:rsid w:val="009E5C0C"/>
    <w:rsid w:val="00A10885"/>
    <w:rsid w:val="00A209A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E42D6"/>
    <w:rsid w:val="00B24539"/>
    <w:rsid w:val="00B36DF9"/>
    <w:rsid w:val="00B374EC"/>
    <w:rsid w:val="00B57D71"/>
    <w:rsid w:val="00B60E6A"/>
    <w:rsid w:val="00B75429"/>
    <w:rsid w:val="00B85BCC"/>
    <w:rsid w:val="00B92622"/>
    <w:rsid w:val="00BA441A"/>
    <w:rsid w:val="00BA5782"/>
    <w:rsid w:val="00BA7AB2"/>
    <w:rsid w:val="00BB1DFB"/>
    <w:rsid w:val="00BB2879"/>
    <w:rsid w:val="00BB5AB9"/>
    <w:rsid w:val="00BE351B"/>
    <w:rsid w:val="00BE4739"/>
    <w:rsid w:val="00BF4030"/>
    <w:rsid w:val="00C10515"/>
    <w:rsid w:val="00C1360C"/>
    <w:rsid w:val="00C34166"/>
    <w:rsid w:val="00C379FB"/>
    <w:rsid w:val="00C45B96"/>
    <w:rsid w:val="00C5295B"/>
    <w:rsid w:val="00C72832"/>
    <w:rsid w:val="00C823A5"/>
    <w:rsid w:val="00C82C1A"/>
    <w:rsid w:val="00C84E56"/>
    <w:rsid w:val="00C84F7D"/>
    <w:rsid w:val="00CA5750"/>
    <w:rsid w:val="00CA6150"/>
    <w:rsid w:val="00CB7418"/>
    <w:rsid w:val="00CC178A"/>
    <w:rsid w:val="00CD599F"/>
    <w:rsid w:val="00CD71AC"/>
    <w:rsid w:val="00D0159A"/>
    <w:rsid w:val="00D02440"/>
    <w:rsid w:val="00D30CCF"/>
    <w:rsid w:val="00D362C9"/>
    <w:rsid w:val="00D363D0"/>
    <w:rsid w:val="00D36A7B"/>
    <w:rsid w:val="00D42955"/>
    <w:rsid w:val="00D519CF"/>
    <w:rsid w:val="00D57E2B"/>
    <w:rsid w:val="00D64658"/>
    <w:rsid w:val="00D82C92"/>
    <w:rsid w:val="00D87B69"/>
    <w:rsid w:val="00D96C91"/>
    <w:rsid w:val="00DB6E37"/>
    <w:rsid w:val="00DD55A5"/>
    <w:rsid w:val="00DE2EE1"/>
    <w:rsid w:val="00DF1ADB"/>
    <w:rsid w:val="00E15FCA"/>
    <w:rsid w:val="00E335A8"/>
    <w:rsid w:val="00E357C7"/>
    <w:rsid w:val="00E46DB6"/>
    <w:rsid w:val="00E724A0"/>
    <w:rsid w:val="00E923C6"/>
    <w:rsid w:val="00E936B0"/>
    <w:rsid w:val="00EA56C1"/>
    <w:rsid w:val="00EB39B6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7550"/>
    <w:rsid w:val="00F828C4"/>
    <w:rsid w:val="00F95C57"/>
    <w:rsid w:val="00FB176D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  <w:style w:type="character" w:customStyle="1" w:styleId="ae">
    <w:name w:val="Другое_"/>
    <w:basedOn w:val="a0"/>
    <w:link w:val="af"/>
    <w:rsid w:val="00C84E56"/>
    <w:rPr>
      <w:shd w:val="clear" w:color="auto" w:fill="FFFFFF"/>
    </w:rPr>
  </w:style>
  <w:style w:type="paragraph" w:customStyle="1" w:styleId="af">
    <w:name w:val="Другое"/>
    <w:basedOn w:val="a"/>
    <w:link w:val="ae"/>
    <w:rsid w:val="00C84E56"/>
    <w:pPr>
      <w:widowControl w:val="0"/>
      <w:shd w:val="clear" w:color="auto" w:fill="FFFFFF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40</cp:revision>
  <cp:lastPrinted>2019-01-28T12:46:00Z</cp:lastPrinted>
  <dcterms:created xsi:type="dcterms:W3CDTF">2018-10-29T20:23:00Z</dcterms:created>
  <dcterms:modified xsi:type="dcterms:W3CDTF">2026-07-24T06:47:00Z</dcterms:modified>
</cp:coreProperties>
</file>