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C426B" w14:textId="77777777" w:rsidR="001536C9" w:rsidRDefault="001536C9" w:rsidP="001536C9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14:paraId="6FBCE147" w14:textId="77777777" w:rsidR="001536C9" w:rsidRDefault="001536C9" w:rsidP="001536C9">
      <w:pPr>
        <w:jc w:val="center"/>
        <w:rPr>
          <w:b/>
          <w:sz w:val="20"/>
          <w:szCs w:val="20"/>
        </w:rPr>
      </w:pPr>
    </w:p>
    <w:p w14:paraId="3C1B5BE7" w14:textId="7FB11F89" w:rsidR="001536C9" w:rsidRPr="00DD0FF6" w:rsidRDefault="001536C9" w:rsidP="001536C9">
      <w:p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г. </w:t>
      </w:r>
      <w:proofErr w:type="spellStart"/>
      <w:r>
        <w:rPr>
          <w:sz w:val="20"/>
          <w:szCs w:val="20"/>
        </w:rPr>
        <w:t>Ростов</w:t>
      </w:r>
      <w:proofErr w:type="spellEnd"/>
      <w:r>
        <w:rPr>
          <w:sz w:val="20"/>
          <w:szCs w:val="20"/>
        </w:rPr>
        <w:t xml:space="preserve">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D0FF6">
        <w:rPr>
          <w:b/>
          <w:bCs/>
          <w:sz w:val="20"/>
          <w:szCs w:val="20"/>
        </w:rPr>
        <w:t xml:space="preserve">                                        </w:t>
      </w:r>
      <w:r w:rsidR="00DD0FF6">
        <w:rPr>
          <w:b/>
          <w:bCs/>
          <w:sz w:val="20"/>
          <w:szCs w:val="20"/>
        </w:rPr>
        <w:t xml:space="preserve">                </w:t>
      </w:r>
      <w:r w:rsidR="00C763AB">
        <w:rPr>
          <w:b/>
          <w:bCs/>
          <w:sz w:val="20"/>
          <w:szCs w:val="20"/>
        </w:rPr>
        <w:t>_________</w:t>
      </w:r>
      <w:r w:rsidR="00DD0FF6" w:rsidRPr="00DD0FF6">
        <w:rPr>
          <w:b/>
          <w:bCs/>
          <w:sz w:val="20"/>
          <w:szCs w:val="20"/>
        </w:rPr>
        <w:t xml:space="preserve"> </w:t>
      </w:r>
      <w:r w:rsidRPr="00DD0FF6">
        <w:rPr>
          <w:b/>
          <w:bCs/>
          <w:sz w:val="20"/>
          <w:szCs w:val="20"/>
        </w:rPr>
        <w:t xml:space="preserve"> 2026 г.</w:t>
      </w:r>
    </w:p>
    <w:p w14:paraId="00A1712F" w14:textId="77777777" w:rsidR="001536C9" w:rsidRDefault="001536C9" w:rsidP="001536C9">
      <w:pPr>
        <w:ind w:firstLine="540"/>
        <w:jc w:val="both"/>
        <w:rPr>
          <w:sz w:val="20"/>
          <w:szCs w:val="20"/>
        </w:rPr>
      </w:pPr>
    </w:p>
    <w:p w14:paraId="4C7FB765" w14:textId="67F65634" w:rsidR="001536C9" w:rsidRDefault="001536C9" w:rsidP="001536C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proofErr w:type="spellStart"/>
      <w:r w:rsidR="00C763AB">
        <w:rPr>
          <w:sz w:val="22"/>
          <w:szCs w:val="22"/>
        </w:rPr>
        <w:t>Суходубова</w:t>
      </w:r>
      <w:proofErr w:type="spellEnd"/>
      <w:r w:rsidR="00C763AB">
        <w:rPr>
          <w:sz w:val="22"/>
          <w:szCs w:val="22"/>
        </w:rPr>
        <w:t xml:space="preserve"> Д.С.</w:t>
      </w:r>
      <w:r>
        <w:rPr>
          <w:sz w:val="22"/>
          <w:szCs w:val="22"/>
        </w:rPr>
        <w:t xml:space="preserve"> -  Баятова Роза </w:t>
      </w:r>
      <w:proofErr w:type="spellStart"/>
      <w:r>
        <w:rPr>
          <w:sz w:val="22"/>
          <w:szCs w:val="22"/>
        </w:rPr>
        <w:t>Хачатуровна</w:t>
      </w:r>
      <w:proofErr w:type="spellEnd"/>
      <w:r>
        <w:rPr>
          <w:sz w:val="22"/>
          <w:szCs w:val="22"/>
        </w:rPr>
        <w:t xml:space="preserve">, действующая  на основании  Решения  Арбитражного суда Ростовской области  </w:t>
      </w:r>
      <w:r w:rsidR="00C763AB" w:rsidRPr="00C763AB">
        <w:rPr>
          <w:sz w:val="22"/>
          <w:szCs w:val="22"/>
        </w:rPr>
        <w:t>от 09.02.2026 по делу А53-44504/2025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именуемый в дальнейшем «Организатор торгов», с одной стороны, и </w:t>
      </w:r>
      <w:r w:rsidR="00C763AB">
        <w:rPr>
          <w:sz w:val="22"/>
          <w:szCs w:val="22"/>
        </w:rPr>
        <w:t>___________</w:t>
      </w:r>
      <w:r>
        <w:rPr>
          <w:sz w:val="22"/>
          <w:szCs w:val="22"/>
        </w:rPr>
        <w:t>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 xml:space="preserve">) в дальнейшем «Заявитель», </w:t>
      </w:r>
      <w:r w:rsidR="00C763A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 другой стороны, заключили договор о следующем: </w:t>
      </w:r>
    </w:p>
    <w:p w14:paraId="5AAB74AF" w14:textId="77777777" w:rsidR="001536C9" w:rsidRDefault="001536C9" w:rsidP="001536C9">
      <w:pPr>
        <w:ind w:firstLine="709"/>
        <w:jc w:val="center"/>
        <w:rPr>
          <w:sz w:val="22"/>
          <w:szCs w:val="22"/>
        </w:rPr>
      </w:pPr>
    </w:p>
    <w:p w14:paraId="7EA83E74" w14:textId="44682BC2" w:rsidR="001536C9" w:rsidRDefault="001536C9" w:rsidP="001536C9">
      <w:pPr>
        <w:numPr>
          <w:ilvl w:val="0"/>
          <w:numId w:val="1"/>
        </w:numPr>
        <w:tabs>
          <w:tab w:val="left" w:pos="42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</w:t>
      </w:r>
      <w:r w:rsidR="000660CC">
        <w:rPr>
          <w:sz w:val="22"/>
          <w:szCs w:val="22"/>
        </w:rPr>
        <w:t xml:space="preserve"> ________________</w:t>
      </w:r>
      <w:r w:rsidR="000F2457">
        <w:rPr>
          <w:sz w:val="22"/>
          <w:szCs w:val="22"/>
        </w:rPr>
        <w:t xml:space="preserve"> </w:t>
      </w:r>
      <w:r w:rsidR="00DD0F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рублей для участия в торгах по продаже имущества должника – </w:t>
      </w:r>
      <w:proofErr w:type="spellStart"/>
      <w:r w:rsidR="000660CC">
        <w:rPr>
          <w:sz w:val="22"/>
          <w:szCs w:val="22"/>
        </w:rPr>
        <w:t>Суходубова</w:t>
      </w:r>
      <w:proofErr w:type="spellEnd"/>
      <w:r w:rsidR="000660CC">
        <w:rPr>
          <w:sz w:val="22"/>
          <w:szCs w:val="22"/>
        </w:rPr>
        <w:t xml:space="preserve"> Д.С. 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14:paraId="1770E307" w14:textId="77777777" w:rsidR="001536C9" w:rsidRDefault="001536C9" w:rsidP="001536C9">
      <w:pPr>
        <w:tabs>
          <w:tab w:val="left" w:pos="1134"/>
        </w:tabs>
        <w:ind w:left="284"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Предметом торгов </w:t>
      </w:r>
      <w:r>
        <w:rPr>
          <w:color w:val="000000"/>
          <w:sz w:val="22"/>
          <w:szCs w:val="22"/>
        </w:rPr>
        <w:t xml:space="preserve">является имущество: </w:t>
      </w:r>
    </w:p>
    <w:p w14:paraId="60C232D2" w14:textId="0F0FC6A6" w:rsidR="001536C9" w:rsidRDefault="001536C9" w:rsidP="001536C9">
      <w:pPr>
        <w:numPr>
          <w:ilvl w:val="1"/>
          <w:numId w:val="1"/>
        </w:num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Лот № 1: </w:t>
      </w:r>
      <w:r w:rsidR="000660CC" w:rsidRPr="000660CC">
        <w:rPr>
          <w:b/>
          <w:bCs/>
          <w:color w:val="000000"/>
          <w:sz w:val="22"/>
          <w:szCs w:val="22"/>
        </w:rPr>
        <w:t>Транспортное средство Hyundai Solaris, VIN Z94CT41DBFR391941, 2015 года выпуска, Гос. номер М244ВУ761 находящийся в залоге у АО "</w:t>
      </w:r>
      <w:proofErr w:type="spellStart"/>
      <w:r w:rsidR="000660CC" w:rsidRPr="000660CC">
        <w:rPr>
          <w:b/>
          <w:bCs/>
          <w:color w:val="000000"/>
          <w:sz w:val="22"/>
          <w:szCs w:val="22"/>
        </w:rPr>
        <w:t>ТБанк</w:t>
      </w:r>
      <w:proofErr w:type="spellEnd"/>
      <w:r w:rsidR="000660CC" w:rsidRPr="000660CC">
        <w:rPr>
          <w:b/>
          <w:bCs/>
          <w:color w:val="000000"/>
          <w:sz w:val="22"/>
          <w:szCs w:val="22"/>
        </w:rPr>
        <w:t xml:space="preserve">" </w:t>
      </w:r>
      <w:r>
        <w:rPr>
          <w:sz w:val="22"/>
          <w:szCs w:val="22"/>
        </w:rPr>
        <w:t xml:space="preserve">Задаток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 </w:t>
      </w:r>
    </w:p>
    <w:p w14:paraId="152493BC" w14:textId="7C65F80B" w:rsidR="001536C9" w:rsidRDefault="001536C9" w:rsidP="001536C9">
      <w:pPr>
        <w:numPr>
          <w:ilvl w:val="0"/>
          <w:numId w:val="1"/>
        </w:numPr>
        <w:tabs>
          <w:tab w:val="left" w:pos="37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Задаток должен поступить в указанный в сообщении о проведении торгов срок, а именно до окончания периода приема заявок </w:t>
      </w:r>
      <w:r w:rsidR="000660CC" w:rsidRPr="000660CC">
        <w:rPr>
          <w:color w:val="000000"/>
          <w:sz w:val="22"/>
          <w:szCs w:val="22"/>
        </w:rPr>
        <w:t xml:space="preserve"> Р/С 40817810850225276868 в ФИЛИАЛ "ЦЕНТРАЛЬНЫЙ" ПАО "СОВКОМБАНК", к/с 30101810150040000763, БИК 045004763, получатель – </w:t>
      </w:r>
      <w:proofErr w:type="spellStart"/>
      <w:r w:rsidR="000660CC" w:rsidRPr="000660CC">
        <w:rPr>
          <w:color w:val="000000"/>
          <w:sz w:val="22"/>
          <w:szCs w:val="22"/>
        </w:rPr>
        <w:t>Суходубов</w:t>
      </w:r>
      <w:proofErr w:type="spellEnd"/>
      <w:r w:rsidR="000660CC" w:rsidRPr="000660CC">
        <w:rPr>
          <w:color w:val="000000"/>
          <w:sz w:val="22"/>
          <w:szCs w:val="22"/>
        </w:rPr>
        <w:t xml:space="preserve"> Дмитрий Николаевич</w:t>
      </w:r>
      <w:r w:rsidR="000660CC">
        <w:rPr>
          <w:color w:val="000000"/>
          <w:sz w:val="22"/>
          <w:szCs w:val="22"/>
        </w:rPr>
        <w:t xml:space="preserve">. </w:t>
      </w:r>
      <w:r>
        <w:rPr>
          <w:sz w:val="22"/>
          <w:szCs w:val="22"/>
        </w:rPr>
        <w:t xml:space="preserve">В назначении платежа указать: «Задаток на участие в торгах </w:t>
      </w:r>
      <w:r w:rsidR="00DD0FF6">
        <w:rPr>
          <w:sz w:val="22"/>
          <w:szCs w:val="22"/>
        </w:rPr>
        <w:t xml:space="preserve">№ </w:t>
      </w:r>
      <w:r w:rsidR="000660CC">
        <w:rPr>
          <w:sz w:val="22"/>
          <w:szCs w:val="22"/>
        </w:rPr>
        <w:t>_____</w:t>
      </w:r>
      <w:r w:rsidR="00DD0FF6">
        <w:rPr>
          <w:sz w:val="22"/>
          <w:szCs w:val="22"/>
        </w:rPr>
        <w:t xml:space="preserve"> посредством </w:t>
      </w:r>
      <w:r w:rsidR="000660CC">
        <w:rPr>
          <w:sz w:val="22"/>
          <w:szCs w:val="22"/>
        </w:rPr>
        <w:t xml:space="preserve">открытого аукциона. </w:t>
      </w:r>
      <w:r>
        <w:rPr>
          <w:sz w:val="22"/>
          <w:szCs w:val="22"/>
        </w:rPr>
        <w:t xml:space="preserve"> Задаток считается внесенным с момента поступления всей суммы задатка на указанный расчетный счет</w:t>
      </w:r>
    </w:p>
    <w:p w14:paraId="374446EC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5161AB58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14:paraId="2AF7201E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6597EDDF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14:paraId="108D6F16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1CEB6820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14:paraId="0E0651E5" w14:textId="77777777" w:rsidR="001536C9" w:rsidRDefault="001536C9" w:rsidP="001536C9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14:paraId="23806F7F" w14:textId="77777777" w:rsidR="001536C9" w:rsidRDefault="001536C9" w:rsidP="001536C9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14:paraId="1142228C" w14:textId="77777777" w:rsidR="001536C9" w:rsidRDefault="001536C9" w:rsidP="001536C9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 договор купли-продажи расторгнут по вине Заявителя, в том числе в результате просрочки оплаты.</w:t>
      </w:r>
    </w:p>
    <w:p w14:paraId="31340C4F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14:paraId="34C8F610" w14:textId="77777777" w:rsidR="001536C9" w:rsidRDefault="001536C9" w:rsidP="001536C9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4A0" w:firstRow="1" w:lastRow="0" w:firstColumn="1" w:lastColumn="0" w:noHBand="0" w:noVBand="1"/>
      </w:tblPr>
      <w:tblGrid>
        <w:gridCol w:w="4846"/>
        <w:gridCol w:w="4878"/>
      </w:tblGrid>
      <w:tr w:rsidR="001536C9" w14:paraId="7483E031" w14:textId="77777777" w:rsidTr="001536C9">
        <w:tc>
          <w:tcPr>
            <w:tcW w:w="4846" w:type="dxa"/>
          </w:tcPr>
          <w:p w14:paraId="1C94829B" w14:textId="77777777" w:rsidR="001536C9" w:rsidRDefault="001536C9">
            <w:pPr>
              <w:rPr>
                <w:sz w:val="22"/>
                <w:szCs w:val="22"/>
              </w:rPr>
            </w:pPr>
          </w:p>
          <w:p w14:paraId="08633008" w14:textId="77777777" w:rsidR="001536C9" w:rsidRDefault="001536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Организатор торгов:</w:t>
            </w:r>
          </w:p>
          <w:p w14:paraId="60364D77" w14:textId="77777777" w:rsidR="001536C9" w:rsidRDefault="001536C9">
            <w:pPr>
              <w:jc w:val="center"/>
              <w:rPr>
                <w:b/>
                <w:sz w:val="22"/>
                <w:szCs w:val="22"/>
              </w:rPr>
            </w:pPr>
          </w:p>
          <w:p w14:paraId="1E46AEAA" w14:textId="77777777" w:rsidR="001536C9" w:rsidRDefault="001536C9">
            <w:pPr>
              <w:rPr>
                <w:sz w:val="22"/>
                <w:szCs w:val="22"/>
              </w:rPr>
            </w:pPr>
          </w:p>
          <w:p w14:paraId="18A780D5" w14:textId="77777777" w:rsidR="001536C9" w:rsidRDefault="001536C9">
            <w:pPr>
              <w:rPr>
                <w:sz w:val="22"/>
                <w:szCs w:val="22"/>
              </w:rPr>
            </w:pPr>
          </w:p>
          <w:p w14:paraId="6D063362" w14:textId="77777777" w:rsidR="001536C9" w:rsidRDefault="0015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Баятова Р.Х.  </w:t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878" w:type="dxa"/>
          </w:tcPr>
          <w:p w14:paraId="21EE25CC" w14:textId="77777777" w:rsidR="001536C9" w:rsidRDefault="001536C9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14:paraId="482CCBDD" w14:textId="77777777" w:rsidR="001536C9" w:rsidRDefault="001536C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14:paraId="7995C56F" w14:textId="77777777" w:rsidR="001536C9" w:rsidRDefault="001536C9">
            <w:pPr>
              <w:jc w:val="center"/>
              <w:rPr>
                <w:sz w:val="22"/>
                <w:szCs w:val="22"/>
              </w:rPr>
            </w:pPr>
          </w:p>
          <w:p w14:paraId="01C41F9A" w14:textId="77777777" w:rsidR="001536C9" w:rsidRDefault="001536C9">
            <w:pPr>
              <w:jc w:val="center"/>
              <w:rPr>
                <w:sz w:val="22"/>
                <w:szCs w:val="22"/>
              </w:rPr>
            </w:pPr>
          </w:p>
          <w:p w14:paraId="5BFCF630" w14:textId="77777777" w:rsidR="001536C9" w:rsidRDefault="001536C9">
            <w:pPr>
              <w:jc w:val="center"/>
              <w:rPr>
                <w:sz w:val="22"/>
                <w:szCs w:val="22"/>
              </w:rPr>
            </w:pPr>
          </w:p>
          <w:p w14:paraId="127D85D4" w14:textId="77777777" w:rsidR="001536C9" w:rsidRDefault="0015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__________________/ __________________ </w:t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1ED60182" w14:textId="77777777" w:rsidR="00D85EFF" w:rsidRDefault="00000000"/>
    <w:sectPr w:rsidR="00D85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sz w:val="22"/>
      </w:rPr>
    </w:lvl>
  </w:abstractNum>
  <w:num w:numId="1" w16cid:durableId="1498424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053"/>
    <w:rsid w:val="00043053"/>
    <w:rsid w:val="00062F4C"/>
    <w:rsid w:val="000660CC"/>
    <w:rsid w:val="000F2457"/>
    <w:rsid w:val="001536C9"/>
    <w:rsid w:val="00434B16"/>
    <w:rsid w:val="00727C20"/>
    <w:rsid w:val="00B83365"/>
    <w:rsid w:val="00C763AB"/>
    <w:rsid w:val="00DD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F892"/>
  <w15:chartTrackingRefBased/>
  <w15:docId w15:val="{FE7D73F9-53D5-4A75-A0DB-15B453D6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536C9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DD0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Баятова</dc:creator>
  <cp:keywords/>
  <dc:description/>
  <cp:lastModifiedBy>Роза Баятова</cp:lastModifiedBy>
  <cp:revision>9</cp:revision>
  <dcterms:created xsi:type="dcterms:W3CDTF">2026-05-18T13:30:00Z</dcterms:created>
  <dcterms:modified xsi:type="dcterms:W3CDTF">2026-06-17T11:57:00Z</dcterms:modified>
</cp:coreProperties>
</file>