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FC0A4" w14:textId="77777777" w:rsidR="00146C41" w:rsidRPr="00F5165B" w:rsidRDefault="00146C41" w:rsidP="00D15288">
      <w:pPr>
        <w:pStyle w:val="a5"/>
        <w:ind w:left="284"/>
        <w:jc w:val="center"/>
        <w:rPr>
          <w:b/>
          <w:sz w:val="22"/>
          <w:szCs w:val="22"/>
        </w:rPr>
      </w:pPr>
      <w:r w:rsidRPr="00F5165B">
        <w:rPr>
          <w:b/>
          <w:sz w:val="22"/>
          <w:szCs w:val="22"/>
        </w:rPr>
        <w:t>Договор о задатке</w:t>
      </w:r>
    </w:p>
    <w:p w14:paraId="031E56EE" w14:textId="77777777" w:rsidR="00146C41" w:rsidRPr="00F5165B" w:rsidRDefault="008B14A7" w:rsidP="00D15288">
      <w:pPr>
        <w:pStyle w:val="a5"/>
        <w:ind w:left="284"/>
        <w:jc w:val="center"/>
        <w:rPr>
          <w:b/>
          <w:sz w:val="22"/>
          <w:szCs w:val="22"/>
        </w:rPr>
      </w:pPr>
      <w:r w:rsidRPr="00F5165B">
        <w:rPr>
          <w:b/>
          <w:sz w:val="22"/>
          <w:szCs w:val="22"/>
        </w:rPr>
        <w:t>с</w:t>
      </w:r>
      <w:r w:rsidR="00146C41" w:rsidRPr="00F5165B">
        <w:rPr>
          <w:b/>
          <w:sz w:val="22"/>
          <w:szCs w:val="22"/>
        </w:rPr>
        <w:t>огласно лота №</w:t>
      </w:r>
      <w:r w:rsidR="002B2F85" w:rsidRPr="00F5165B">
        <w:rPr>
          <w:b/>
          <w:sz w:val="22"/>
          <w:szCs w:val="22"/>
        </w:rPr>
        <w:t>1</w:t>
      </w:r>
    </w:p>
    <w:p w14:paraId="3DF9ABF9" w14:textId="77777777" w:rsidR="00146C41" w:rsidRPr="00F5165B" w:rsidRDefault="00146C41" w:rsidP="00D15288">
      <w:pPr>
        <w:pStyle w:val="a5"/>
        <w:ind w:left="284"/>
        <w:jc w:val="center"/>
        <w:rPr>
          <w:b/>
          <w:sz w:val="22"/>
          <w:szCs w:val="22"/>
        </w:rPr>
      </w:pPr>
    </w:p>
    <w:p w14:paraId="2E473C30" w14:textId="77777777" w:rsidR="00146C41" w:rsidRPr="002C18E9" w:rsidRDefault="00146C41" w:rsidP="00D15288">
      <w:pPr>
        <w:pStyle w:val="a5"/>
        <w:ind w:left="284"/>
        <w:rPr>
          <w:b/>
          <w:sz w:val="22"/>
          <w:szCs w:val="22"/>
        </w:rPr>
      </w:pPr>
      <w:r w:rsidRPr="002C18E9">
        <w:rPr>
          <w:b/>
          <w:sz w:val="22"/>
          <w:szCs w:val="22"/>
        </w:rPr>
        <w:t xml:space="preserve">г. </w:t>
      </w:r>
      <w:r w:rsidR="00756D3C" w:rsidRPr="002C18E9">
        <w:rPr>
          <w:b/>
          <w:sz w:val="22"/>
          <w:szCs w:val="22"/>
        </w:rPr>
        <w:t>Владимир</w:t>
      </w:r>
      <w:r w:rsidR="00D87D82" w:rsidRPr="002C18E9">
        <w:rPr>
          <w:b/>
          <w:sz w:val="22"/>
          <w:szCs w:val="22"/>
        </w:rPr>
        <w:t xml:space="preserve">     </w:t>
      </w:r>
      <w:r w:rsidRPr="002C18E9">
        <w:rPr>
          <w:b/>
          <w:sz w:val="22"/>
          <w:szCs w:val="22"/>
        </w:rPr>
        <w:t xml:space="preserve">                                                                       </w:t>
      </w:r>
      <w:r w:rsidR="002C18E9">
        <w:rPr>
          <w:b/>
          <w:sz w:val="22"/>
          <w:szCs w:val="22"/>
        </w:rPr>
        <w:t xml:space="preserve">                               </w:t>
      </w:r>
      <w:r w:rsidRPr="002C18E9">
        <w:rPr>
          <w:b/>
          <w:sz w:val="22"/>
          <w:szCs w:val="22"/>
        </w:rPr>
        <w:t xml:space="preserve">                «___» ____________ 20</w:t>
      </w:r>
      <w:r w:rsidR="00AF4B4A">
        <w:rPr>
          <w:b/>
          <w:sz w:val="22"/>
          <w:szCs w:val="22"/>
        </w:rPr>
        <w:t>__</w:t>
      </w:r>
      <w:r w:rsidRPr="002C18E9">
        <w:rPr>
          <w:b/>
          <w:sz w:val="22"/>
          <w:szCs w:val="22"/>
        </w:rPr>
        <w:t xml:space="preserve"> г.</w:t>
      </w:r>
    </w:p>
    <w:p w14:paraId="7DDCC7EA" w14:textId="77777777" w:rsidR="00146C41" w:rsidRPr="00F5165B" w:rsidRDefault="00146C41" w:rsidP="00D31318">
      <w:pPr>
        <w:pStyle w:val="a5"/>
        <w:ind w:left="284" w:firstLine="709"/>
        <w:rPr>
          <w:sz w:val="22"/>
          <w:szCs w:val="22"/>
        </w:rPr>
      </w:pPr>
    </w:p>
    <w:p w14:paraId="19EE4AFB" w14:textId="77777777" w:rsidR="00E10017" w:rsidRPr="00A9018B" w:rsidRDefault="00D87D82" w:rsidP="00A9018B">
      <w:pPr>
        <w:ind w:left="284" w:firstLine="708"/>
        <w:jc w:val="both"/>
        <w:rPr>
          <w:rFonts w:ascii="Times New Roman" w:eastAsia="Arial Unicode MS" w:hAnsi="Times New Roman" w:cs="Times New Roman"/>
          <w:kern w:val="1"/>
        </w:rPr>
      </w:pPr>
      <w:r w:rsidRPr="00A9018B">
        <w:rPr>
          <w:rFonts w:ascii="Times New Roman" w:eastAsia="Arial Unicode MS" w:hAnsi="Times New Roman" w:cs="Times New Roman"/>
          <w:kern w:val="1"/>
        </w:rPr>
        <w:t xml:space="preserve">Финансовый управляющий (организатор торгов) </w:t>
      </w:r>
      <w:r w:rsidR="00A9018B" w:rsidRPr="00A9018B">
        <w:rPr>
          <w:rFonts w:ascii="Times New Roman" w:eastAsia="Arial Unicode MS" w:hAnsi="Times New Roman" w:cs="Times New Roman"/>
          <w:kern w:val="1"/>
        </w:rPr>
        <w:t>Марченко Александр Евгеньевич</w:t>
      </w:r>
      <w:r w:rsidR="00A9018B">
        <w:rPr>
          <w:rFonts w:ascii="Times New Roman" w:eastAsia="Arial Unicode MS" w:hAnsi="Times New Roman" w:cs="Times New Roman"/>
          <w:kern w:val="1"/>
        </w:rPr>
        <w:t xml:space="preserve">, </w:t>
      </w:r>
      <w:r w:rsidR="00A3156F" w:rsidRPr="00A9018B">
        <w:rPr>
          <w:rFonts w:ascii="Times New Roman" w:eastAsia="Arial Unicode MS" w:hAnsi="Times New Roman" w:cs="Times New Roman"/>
          <w:kern w:val="1"/>
        </w:rPr>
        <w:t>(</w:t>
      </w:r>
      <w:r w:rsidR="00A9018B" w:rsidRPr="00A9018B">
        <w:rPr>
          <w:rFonts w:ascii="Times New Roman" w:eastAsia="Arial Unicode MS" w:hAnsi="Times New Roman" w:cs="Times New Roman"/>
          <w:kern w:val="1"/>
        </w:rPr>
        <w:t xml:space="preserve">03.12.1968 </w:t>
      </w:r>
      <w:r w:rsidR="00A3156F" w:rsidRPr="00A9018B">
        <w:rPr>
          <w:rFonts w:ascii="Times New Roman" w:eastAsia="Arial Unicode MS" w:hAnsi="Times New Roman" w:cs="Times New Roman"/>
          <w:kern w:val="1"/>
        </w:rPr>
        <w:t xml:space="preserve">года рождения, ИНН </w:t>
      </w:r>
      <w:r w:rsidR="00A9018B" w:rsidRPr="00A9018B">
        <w:rPr>
          <w:rFonts w:ascii="Times New Roman" w:eastAsia="Arial Unicode MS" w:hAnsi="Times New Roman" w:cs="Times New Roman"/>
          <w:kern w:val="1"/>
        </w:rPr>
        <w:t>671303028079</w:t>
      </w:r>
      <w:r w:rsidR="00A3156F" w:rsidRPr="00A9018B">
        <w:rPr>
          <w:rFonts w:ascii="Times New Roman" w:eastAsia="Arial Unicode MS" w:hAnsi="Times New Roman" w:cs="Times New Roman"/>
          <w:kern w:val="1"/>
        </w:rPr>
        <w:t xml:space="preserve">, СНИЛС </w:t>
      </w:r>
      <w:r w:rsidR="00A9018B" w:rsidRPr="00A9018B">
        <w:rPr>
          <w:rFonts w:ascii="Times New Roman" w:eastAsia="Arial Unicode MS" w:hAnsi="Times New Roman" w:cs="Times New Roman"/>
          <w:kern w:val="1"/>
        </w:rPr>
        <w:t>166-953-982 33</w:t>
      </w:r>
      <w:r w:rsidR="00A3156F" w:rsidRPr="00A9018B">
        <w:rPr>
          <w:rFonts w:ascii="Times New Roman" w:eastAsia="Arial Unicode MS" w:hAnsi="Times New Roman" w:cs="Times New Roman"/>
          <w:kern w:val="1"/>
        </w:rPr>
        <w:t xml:space="preserve">, адрес регистрации: </w:t>
      </w:r>
      <w:r w:rsidR="00A9018B" w:rsidRPr="00A9018B">
        <w:rPr>
          <w:rFonts w:ascii="Times New Roman" w:eastAsia="Arial Unicode MS" w:hAnsi="Times New Roman" w:cs="Times New Roman"/>
          <w:kern w:val="1"/>
        </w:rPr>
        <w:t>216762, Смоленская обл., Руднянский р-н, д. Стаи, ул. Первомайская, д. 18, кв. 8</w:t>
      </w:r>
      <w:r w:rsidR="00A3156F" w:rsidRPr="00A9018B">
        <w:rPr>
          <w:rFonts w:ascii="Times New Roman" w:eastAsia="Arial Unicode MS" w:hAnsi="Times New Roman" w:cs="Times New Roman"/>
          <w:kern w:val="1"/>
        </w:rPr>
        <w:t>)</w:t>
      </w:r>
      <w:r w:rsidR="001820E0" w:rsidRPr="00A9018B">
        <w:rPr>
          <w:rFonts w:ascii="Times New Roman" w:eastAsia="Arial Unicode MS" w:hAnsi="Times New Roman" w:cs="Times New Roman"/>
          <w:kern w:val="1"/>
        </w:rPr>
        <w:t xml:space="preserve"> </w:t>
      </w:r>
      <w:r w:rsidR="00AF4B4A">
        <w:rPr>
          <w:rFonts w:ascii="Times New Roman" w:eastAsia="Arial Unicode MS" w:hAnsi="Times New Roman" w:cs="Times New Roman"/>
          <w:kern w:val="1"/>
        </w:rPr>
        <w:t>Кашина Константина Евгеньевича</w:t>
      </w:r>
      <w:r w:rsidR="008B091D" w:rsidRPr="00A9018B">
        <w:rPr>
          <w:rFonts w:ascii="Times New Roman" w:eastAsia="Arial Unicode MS" w:hAnsi="Times New Roman" w:cs="Times New Roman"/>
          <w:kern w:val="1"/>
        </w:rPr>
        <w:t>,</w:t>
      </w:r>
      <w:r w:rsidR="001820E0" w:rsidRPr="00A9018B">
        <w:rPr>
          <w:rFonts w:ascii="Times New Roman" w:eastAsia="Arial Unicode MS" w:hAnsi="Times New Roman" w:cs="Times New Roman"/>
          <w:kern w:val="1"/>
        </w:rPr>
        <w:t xml:space="preserve"> </w:t>
      </w:r>
      <w:r w:rsidR="002B2F85" w:rsidRPr="00A9018B">
        <w:rPr>
          <w:rFonts w:ascii="Times New Roman" w:eastAsia="Arial Unicode MS" w:hAnsi="Times New Roman" w:cs="Times New Roman"/>
          <w:kern w:val="1"/>
        </w:rPr>
        <w:t>действующ</w:t>
      </w:r>
      <w:r w:rsidR="001820E0" w:rsidRPr="00A9018B">
        <w:rPr>
          <w:rFonts w:ascii="Times New Roman" w:eastAsia="Arial Unicode MS" w:hAnsi="Times New Roman" w:cs="Times New Roman"/>
          <w:kern w:val="1"/>
        </w:rPr>
        <w:t>ий</w:t>
      </w:r>
      <w:r w:rsidR="002B2F85" w:rsidRPr="00A9018B">
        <w:rPr>
          <w:rFonts w:ascii="Times New Roman" w:eastAsia="Arial Unicode MS" w:hAnsi="Times New Roman" w:cs="Times New Roman"/>
          <w:kern w:val="1"/>
        </w:rPr>
        <w:t xml:space="preserve"> на основании </w:t>
      </w:r>
      <w:bookmarkStart w:id="0" w:name="_Hlk53758252"/>
      <w:r w:rsidR="00AF4B4A">
        <w:rPr>
          <w:rFonts w:ascii="Times New Roman" w:eastAsia="Arial Unicode MS" w:hAnsi="Times New Roman" w:cs="Times New Roman"/>
          <w:kern w:val="1"/>
        </w:rPr>
        <w:t>Определения</w:t>
      </w:r>
      <w:r w:rsidR="001820E0" w:rsidRPr="00A9018B">
        <w:rPr>
          <w:rFonts w:ascii="Times New Roman" w:eastAsia="Arial Unicode MS" w:hAnsi="Times New Roman" w:cs="Times New Roman"/>
          <w:kern w:val="1"/>
        </w:rPr>
        <w:t xml:space="preserve"> Арбитражного суда </w:t>
      </w:r>
      <w:bookmarkEnd w:id="0"/>
      <w:r w:rsidR="00A9018B" w:rsidRPr="00A9018B">
        <w:rPr>
          <w:rFonts w:ascii="Times New Roman" w:eastAsia="Arial Unicode MS" w:hAnsi="Times New Roman" w:cs="Times New Roman"/>
          <w:kern w:val="1"/>
        </w:rPr>
        <w:t>Смоленской области</w:t>
      </w:r>
      <w:r w:rsidR="00A3156F" w:rsidRPr="00A9018B">
        <w:rPr>
          <w:rFonts w:ascii="Times New Roman" w:eastAsia="Arial Unicode MS" w:hAnsi="Times New Roman" w:cs="Times New Roman"/>
          <w:kern w:val="1"/>
        </w:rPr>
        <w:t xml:space="preserve"> от </w:t>
      </w:r>
      <w:r w:rsidR="00AF4B4A" w:rsidRPr="00AF4B4A">
        <w:rPr>
          <w:rFonts w:ascii="Times New Roman" w:hAnsi="Times New Roman" w:cs="Times New Roman"/>
          <w:color w:val="000000"/>
        </w:rPr>
        <w:t>08.07.2024 года</w:t>
      </w:r>
      <w:r w:rsidR="00AF4B4A">
        <w:rPr>
          <w:color w:val="000000"/>
        </w:rPr>
        <w:t xml:space="preserve"> </w:t>
      </w:r>
      <w:r w:rsidR="00A3156F" w:rsidRPr="00A9018B">
        <w:rPr>
          <w:rFonts w:ascii="Times New Roman" w:eastAsia="Arial Unicode MS" w:hAnsi="Times New Roman" w:cs="Times New Roman"/>
          <w:kern w:val="1"/>
        </w:rPr>
        <w:t xml:space="preserve">по делу № </w:t>
      </w:r>
      <w:r w:rsidR="00A9018B" w:rsidRPr="00A9018B">
        <w:rPr>
          <w:rFonts w:ascii="Times New Roman" w:eastAsia="Arial Unicode MS" w:hAnsi="Times New Roman" w:cs="Times New Roman"/>
          <w:kern w:val="1"/>
        </w:rPr>
        <w:t>А62-1323/2020</w:t>
      </w:r>
      <w:r w:rsidR="00ED6B1C" w:rsidRPr="00A9018B">
        <w:rPr>
          <w:rFonts w:ascii="Times New Roman" w:eastAsia="Arial Unicode MS" w:hAnsi="Times New Roman" w:cs="Times New Roman"/>
          <w:kern w:val="1"/>
        </w:rPr>
        <w:t xml:space="preserve">, </w:t>
      </w:r>
      <w:r w:rsidR="00E10017" w:rsidRPr="00A9018B">
        <w:rPr>
          <w:rFonts w:ascii="Times New Roman" w:eastAsia="Arial Unicode MS" w:hAnsi="Times New Roman" w:cs="Times New Roman"/>
          <w:kern w:val="1"/>
        </w:rPr>
        <w:t>именуем</w:t>
      </w:r>
      <w:r w:rsidR="00EA14F1">
        <w:rPr>
          <w:rFonts w:ascii="Times New Roman" w:eastAsia="Arial Unicode MS" w:hAnsi="Times New Roman" w:cs="Times New Roman"/>
          <w:kern w:val="1"/>
        </w:rPr>
        <w:t>ый</w:t>
      </w:r>
      <w:r w:rsidR="00E10017" w:rsidRPr="00A9018B">
        <w:rPr>
          <w:rFonts w:ascii="Times New Roman" w:eastAsia="Arial Unicode MS" w:hAnsi="Times New Roman" w:cs="Times New Roman"/>
          <w:kern w:val="1"/>
        </w:rPr>
        <w:t xml:space="preserve"> далее «Организатор торгов», </w:t>
      </w:r>
    </w:p>
    <w:p w14:paraId="65BF331B" w14:textId="77777777" w:rsidR="00146C41" w:rsidRPr="008B091D" w:rsidRDefault="00E10017" w:rsidP="00D15288">
      <w:pPr>
        <w:pStyle w:val="a5"/>
        <w:ind w:left="284" w:firstLine="709"/>
        <w:rPr>
          <w:sz w:val="22"/>
          <w:szCs w:val="22"/>
        </w:rPr>
      </w:pPr>
      <w:r w:rsidRPr="008B091D">
        <w:rPr>
          <w:sz w:val="22"/>
          <w:szCs w:val="22"/>
        </w:rPr>
        <w:t>и _____________, именуемый в дальнейшем «</w:t>
      </w:r>
      <w:r w:rsidRPr="008B091D">
        <w:rPr>
          <w:b/>
          <w:sz w:val="22"/>
          <w:szCs w:val="22"/>
        </w:rPr>
        <w:t>Претендент</w:t>
      </w:r>
      <w:r w:rsidRPr="008B091D">
        <w:rPr>
          <w:sz w:val="22"/>
          <w:szCs w:val="22"/>
        </w:rPr>
        <w:t>»</w:t>
      </w:r>
      <w:r w:rsidRPr="008B091D">
        <w:rPr>
          <w:b/>
          <w:bCs/>
          <w:sz w:val="22"/>
          <w:szCs w:val="22"/>
        </w:rPr>
        <w:t>,</w:t>
      </w:r>
      <w:r w:rsidRPr="008B091D">
        <w:rPr>
          <w:sz w:val="22"/>
          <w:szCs w:val="22"/>
        </w:rPr>
        <w:t xml:space="preserve"> с другой стороны, вместе именуемые </w:t>
      </w:r>
      <w:r w:rsidRPr="008B091D">
        <w:rPr>
          <w:b/>
          <w:sz w:val="22"/>
          <w:szCs w:val="22"/>
        </w:rPr>
        <w:t>«Стороны»,</w:t>
      </w:r>
      <w:r w:rsidRPr="008B091D">
        <w:rPr>
          <w:sz w:val="22"/>
          <w:szCs w:val="22"/>
        </w:rPr>
        <w:t xml:space="preserve"> заключили настоящий договор о нижеследующем</w:t>
      </w:r>
      <w:r w:rsidR="00146C41" w:rsidRPr="008B091D">
        <w:rPr>
          <w:sz w:val="22"/>
          <w:szCs w:val="22"/>
        </w:rPr>
        <w:t>:</w:t>
      </w:r>
    </w:p>
    <w:p w14:paraId="73188E4A" w14:textId="77777777" w:rsidR="00D87D82" w:rsidRPr="008B091D" w:rsidRDefault="00D87D82" w:rsidP="00D15288">
      <w:pPr>
        <w:pStyle w:val="a5"/>
        <w:ind w:left="284" w:firstLine="709"/>
        <w:rPr>
          <w:sz w:val="22"/>
          <w:szCs w:val="22"/>
        </w:rPr>
      </w:pPr>
    </w:p>
    <w:p w14:paraId="101793EA" w14:textId="77777777" w:rsidR="00146C41" w:rsidRPr="008B091D" w:rsidRDefault="00146C41" w:rsidP="00D15288">
      <w:pPr>
        <w:pStyle w:val="a5"/>
        <w:ind w:left="284"/>
        <w:jc w:val="center"/>
        <w:rPr>
          <w:b/>
          <w:bCs/>
          <w:sz w:val="22"/>
          <w:szCs w:val="22"/>
        </w:rPr>
      </w:pPr>
      <w:r w:rsidRPr="008B091D">
        <w:rPr>
          <w:b/>
          <w:bCs/>
          <w:sz w:val="22"/>
          <w:szCs w:val="22"/>
        </w:rPr>
        <w:t>1. Предмет договора</w:t>
      </w:r>
    </w:p>
    <w:p w14:paraId="73922231" w14:textId="77777777" w:rsidR="00146C41" w:rsidRPr="008B091D" w:rsidRDefault="00146C41" w:rsidP="00D15288">
      <w:pPr>
        <w:spacing w:after="0" w:line="240" w:lineRule="auto"/>
        <w:ind w:left="284" w:firstLine="709"/>
        <w:jc w:val="both"/>
        <w:rPr>
          <w:rFonts w:ascii="Times New Roman" w:hAnsi="Times New Roman" w:cs="Times New Roman"/>
          <w:bCs/>
          <w:spacing w:val="-2"/>
        </w:rPr>
      </w:pPr>
      <w:r w:rsidRPr="008B091D">
        <w:rPr>
          <w:rFonts w:ascii="Times New Roman" w:eastAsia="Arial Unicode MS" w:hAnsi="Times New Roman" w:cs="Times New Roman"/>
          <w:kern w:val="1"/>
        </w:rPr>
        <w:t xml:space="preserve">1.1. Претендент для участия в </w:t>
      </w:r>
      <w:r w:rsidR="009B4ADA" w:rsidRPr="008B091D">
        <w:rPr>
          <w:rFonts w:ascii="Times New Roman" w:eastAsia="Arial Unicode MS" w:hAnsi="Times New Roman" w:cs="Times New Roman"/>
          <w:kern w:val="1"/>
        </w:rPr>
        <w:t xml:space="preserve">электронных </w:t>
      </w:r>
      <w:r w:rsidR="00C963C3" w:rsidRPr="008B091D">
        <w:rPr>
          <w:rFonts w:ascii="Times New Roman" w:eastAsia="Arial Unicode MS" w:hAnsi="Times New Roman" w:cs="Times New Roman"/>
          <w:kern w:val="1"/>
        </w:rPr>
        <w:t>открытых торг</w:t>
      </w:r>
      <w:r w:rsidR="009B4ADA" w:rsidRPr="008B091D">
        <w:rPr>
          <w:rFonts w:ascii="Times New Roman" w:eastAsia="Arial Unicode MS" w:hAnsi="Times New Roman" w:cs="Times New Roman"/>
          <w:kern w:val="1"/>
        </w:rPr>
        <w:t>ах</w:t>
      </w:r>
      <w:r w:rsidR="00C963C3" w:rsidRPr="008B091D">
        <w:rPr>
          <w:rFonts w:ascii="Times New Roman" w:eastAsia="Arial Unicode MS" w:hAnsi="Times New Roman" w:cs="Times New Roman"/>
          <w:kern w:val="1"/>
        </w:rPr>
        <w:t xml:space="preserve"> в форме аукциона с открытой формой подачи предложения о цене по продаже </w:t>
      </w:r>
      <w:r w:rsidR="00ED6B1C" w:rsidRPr="008B091D">
        <w:rPr>
          <w:rFonts w:ascii="Times New Roman" w:eastAsia="Arial Unicode MS" w:hAnsi="Times New Roman" w:cs="Times New Roman"/>
          <w:kern w:val="1"/>
        </w:rPr>
        <w:t>имущества</w:t>
      </w:r>
      <w:r w:rsidR="00ED3F11" w:rsidRPr="008B091D">
        <w:rPr>
          <w:rFonts w:ascii="Times New Roman" w:eastAsia="Arial Unicode MS" w:hAnsi="Times New Roman" w:cs="Times New Roman"/>
          <w:kern w:val="1"/>
        </w:rPr>
        <w:t xml:space="preserve"> </w:t>
      </w:r>
      <w:r w:rsidR="00A9018B">
        <w:rPr>
          <w:rFonts w:ascii="Times New Roman" w:eastAsia="Arial Unicode MS" w:hAnsi="Times New Roman" w:cs="Times New Roman"/>
          <w:kern w:val="1"/>
        </w:rPr>
        <w:t>Марченко Александра Евгеньевича</w:t>
      </w:r>
      <w:r w:rsidR="009B4ADA" w:rsidRPr="008B091D">
        <w:rPr>
          <w:rFonts w:ascii="Times New Roman" w:eastAsia="Arial Unicode MS" w:hAnsi="Times New Roman" w:cs="Times New Roman"/>
          <w:kern w:val="1"/>
        </w:rPr>
        <w:t>,</w:t>
      </w:r>
      <w:r w:rsidR="002C18E9" w:rsidRPr="008B091D">
        <w:rPr>
          <w:rFonts w:ascii="Times New Roman" w:eastAsia="Arial Unicode MS" w:hAnsi="Times New Roman" w:cs="Times New Roman"/>
          <w:kern w:val="1"/>
        </w:rPr>
        <w:t xml:space="preserve"> являющегося предметом залога </w:t>
      </w:r>
      <w:r w:rsidR="00A9018B">
        <w:rPr>
          <w:rFonts w:ascii="Times New Roman" w:eastAsia="Arial Unicode MS" w:hAnsi="Times New Roman" w:cs="Times New Roman"/>
          <w:kern w:val="1"/>
        </w:rPr>
        <w:t xml:space="preserve">ПАО </w:t>
      </w:r>
      <w:r w:rsidR="00277DBF">
        <w:rPr>
          <w:rFonts w:ascii="Times New Roman" w:eastAsia="Arial Unicode MS" w:hAnsi="Times New Roman" w:cs="Times New Roman"/>
          <w:kern w:val="1"/>
        </w:rPr>
        <w:t xml:space="preserve">Банк </w:t>
      </w:r>
      <w:r w:rsidR="00A9018B">
        <w:rPr>
          <w:rFonts w:ascii="Times New Roman" w:eastAsia="Arial Unicode MS" w:hAnsi="Times New Roman" w:cs="Times New Roman"/>
          <w:kern w:val="1"/>
        </w:rPr>
        <w:t>"</w:t>
      </w:r>
      <w:r w:rsidR="00277DBF">
        <w:rPr>
          <w:rFonts w:ascii="Times New Roman" w:eastAsia="Arial Unicode MS" w:hAnsi="Times New Roman" w:cs="Times New Roman"/>
          <w:kern w:val="1"/>
        </w:rPr>
        <w:t>ВТБ</w:t>
      </w:r>
      <w:r w:rsidR="00A9018B">
        <w:rPr>
          <w:rFonts w:ascii="Times New Roman" w:eastAsia="Arial Unicode MS" w:hAnsi="Times New Roman" w:cs="Times New Roman"/>
          <w:kern w:val="1"/>
        </w:rPr>
        <w:t>"</w:t>
      </w:r>
      <w:r w:rsidR="001820E0" w:rsidRPr="008B091D">
        <w:rPr>
          <w:rFonts w:ascii="Times New Roman" w:eastAsia="Arial Unicode MS" w:hAnsi="Times New Roman" w:cs="Times New Roman"/>
          <w:kern w:val="1"/>
        </w:rPr>
        <w:t xml:space="preserve">, </w:t>
      </w:r>
      <w:r w:rsidR="00DE27E8" w:rsidRPr="008B091D">
        <w:rPr>
          <w:rFonts w:ascii="Times New Roman" w:eastAsia="Arial Unicode MS" w:hAnsi="Times New Roman" w:cs="Times New Roman"/>
          <w:kern w:val="1"/>
        </w:rPr>
        <w:t xml:space="preserve">в рамках </w:t>
      </w:r>
      <w:r w:rsidR="008B14A7" w:rsidRPr="008B091D">
        <w:rPr>
          <w:rFonts w:ascii="Times New Roman" w:eastAsia="Arial Unicode MS" w:hAnsi="Times New Roman" w:cs="Times New Roman"/>
          <w:kern w:val="1"/>
        </w:rPr>
        <w:t>Лот</w:t>
      </w:r>
      <w:r w:rsidR="00DE27E8" w:rsidRPr="008B091D">
        <w:rPr>
          <w:rFonts w:ascii="Times New Roman" w:eastAsia="Arial Unicode MS" w:hAnsi="Times New Roman" w:cs="Times New Roman"/>
          <w:kern w:val="1"/>
        </w:rPr>
        <w:t>а</w:t>
      </w:r>
      <w:r w:rsidR="008B14A7" w:rsidRPr="008B091D">
        <w:rPr>
          <w:rFonts w:ascii="Times New Roman" w:eastAsia="Arial Unicode MS" w:hAnsi="Times New Roman" w:cs="Times New Roman"/>
          <w:kern w:val="1"/>
        </w:rPr>
        <w:t xml:space="preserve"> №</w:t>
      </w:r>
      <w:r w:rsidR="009A02D2" w:rsidRPr="008B091D">
        <w:rPr>
          <w:rFonts w:ascii="Times New Roman" w:eastAsia="Arial Unicode MS" w:hAnsi="Times New Roman" w:cs="Times New Roman"/>
          <w:kern w:val="1"/>
        </w:rPr>
        <w:t>1</w:t>
      </w:r>
      <w:r w:rsidR="002C18E9" w:rsidRPr="008B091D">
        <w:rPr>
          <w:rFonts w:ascii="Times New Roman" w:eastAsia="Arial Unicode MS" w:hAnsi="Times New Roman" w:cs="Times New Roman"/>
          <w:kern w:val="1"/>
        </w:rPr>
        <w:t>,</w:t>
      </w:r>
      <w:r w:rsidR="00DE27E8" w:rsidRPr="008B091D">
        <w:rPr>
          <w:rFonts w:ascii="Times New Roman" w:eastAsia="Arial Unicode MS" w:hAnsi="Times New Roman" w:cs="Times New Roman"/>
          <w:kern w:val="1"/>
        </w:rPr>
        <w:t xml:space="preserve"> </w:t>
      </w:r>
      <w:r w:rsidR="00473F31" w:rsidRPr="008B091D">
        <w:rPr>
          <w:rFonts w:ascii="Times New Roman" w:eastAsia="Arial Unicode MS" w:hAnsi="Times New Roman" w:cs="Times New Roman"/>
          <w:kern w:val="1"/>
        </w:rPr>
        <w:t xml:space="preserve">обязуется перечислить </w:t>
      </w:r>
      <w:r w:rsidRPr="008B091D">
        <w:rPr>
          <w:rFonts w:ascii="Times New Roman" w:eastAsia="Arial Unicode MS" w:hAnsi="Times New Roman" w:cs="Times New Roman"/>
          <w:kern w:val="1"/>
        </w:rPr>
        <w:t>на счет, указанный в п. 1.2 настоящего договора</w:t>
      </w:r>
      <w:r w:rsidR="00671D72" w:rsidRPr="008B091D">
        <w:rPr>
          <w:rFonts w:ascii="Times New Roman" w:eastAsia="Arial Unicode MS" w:hAnsi="Times New Roman" w:cs="Times New Roman"/>
          <w:kern w:val="1"/>
        </w:rPr>
        <w:t>,</w:t>
      </w:r>
      <w:r w:rsidRPr="008B091D">
        <w:rPr>
          <w:rFonts w:ascii="Times New Roman" w:eastAsia="Arial Unicode MS" w:hAnsi="Times New Roman" w:cs="Times New Roman"/>
          <w:kern w:val="1"/>
        </w:rPr>
        <w:t xml:space="preserve"> задаток в размере </w:t>
      </w:r>
      <w:r w:rsidR="00A9018B">
        <w:rPr>
          <w:rFonts w:ascii="Times New Roman" w:eastAsia="Arial Unicode MS" w:hAnsi="Times New Roman" w:cs="Times New Roman"/>
          <w:kern w:val="1"/>
        </w:rPr>
        <w:t>2</w:t>
      </w:r>
      <w:r w:rsidR="009B4ADA" w:rsidRPr="008B091D">
        <w:rPr>
          <w:rFonts w:ascii="Times New Roman" w:eastAsia="Arial Unicode MS" w:hAnsi="Times New Roman" w:cs="Times New Roman"/>
          <w:kern w:val="1"/>
        </w:rPr>
        <w:t>0</w:t>
      </w:r>
      <w:r w:rsidRPr="008B091D">
        <w:rPr>
          <w:rFonts w:ascii="Times New Roman" w:eastAsia="Arial Unicode MS" w:hAnsi="Times New Roman" w:cs="Times New Roman"/>
          <w:kern w:val="1"/>
        </w:rPr>
        <w:t>% от начальной стоимости лота №</w:t>
      </w:r>
      <w:r w:rsidR="009A02D2" w:rsidRPr="008B091D">
        <w:rPr>
          <w:rFonts w:ascii="Times New Roman" w:eastAsia="Arial Unicode MS" w:hAnsi="Times New Roman" w:cs="Times New Roman"/>
          <w:kern w:val="1"/>
        </w:rPr>
        <w:t>1</w:t>
      </w:r>
      <w:r w:rsidRPr="008B091D">
        <w:rPr>
          <w:rFonts w:ascii="Times New Roman" w:eastAsia="Arial Unicode MS" w:hAnsi="Times New Roman" w:cs="Times New Roman"/>
          <w:kern w:val="1"/>
        </w:rPr>
        <w:t xml:space="preserve"> – </w:t>
      </w:r>
      <w:r w:rsidR="00AF4B4A" w:rsidRPr="00AF4B4A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706 567,2 </w:t>
      </w:r>
      <w:r w:rsidR="002B2F85" w:rsidRPr="008B091D">
        <w:rPr>
          <w:rFonts w:ascii="Times New Roman" w:hAnsi="Times New Roman" w:cs="Times New Roman"/>
          <w:b/>
          <w:color w:val="000000"/>
          <w:shd w:val="clear" w:color="auto" w:fill="FFFFFF"/>
        </w:rPr>
        <w:t>(</w:t>
      </w:r>
      <w:r w:rsidR="00AF4B4A">
        <w:rPr>
          <w:rFonts w:ascii="Times New Roman" w:hAnsi="Times New Roman" w:cs="Times New Roman"/>
          <w:b/>
          <w:color w:val="000000"/>
          <w:shd w:val="clear" w:color="auto" w:fill="FFFFFF"/>
        </w:rPr>
        <w:t>Семьсот шесть тысяч пятьсот шестьдесят семь рублей двадцать копеек</w:t>
      </w:r>
      <w:r w:rsidR="002B2F85" w:rsidRPr="008B091D">
        <w:rPr>
          <w:rFonts w:ascii="Times New Roman" w:hAnsi="Times New Roman" w:cs="Times New Roman"/>
          <w:b/>
          <w:color w:val="000000"/>
          <w:shd w:val="clear" w:color="auto" w:fill="FFFFFF"/>
        </w:rPr>
        <w:t>)</w:t>
      </w:r>
      <w:r w:rsidR="00277DBF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 руб.</w:t>
      </w:r>
      <w:r w:rsidRPr="008B091D">
        <w:rPr>
          <w:rFonts w:ascii="Times New Roman" w:hAnsi="Times New Roman" w:cs="Times New Roman"/>
          <w:b/>
        </w:rPr>
        <w:t>, НДС</w:t>
      </w:r>
      <w:r w:rsidR="00206A1F" w:rsidRPr="008B091D">
        <w:rPr>
          <w:rFonts w:ascii="Times New Roman" w:hAnsi="Times New Roman" w:cs="Times New Roman"/>
          <w:b/>
        </w:rPr>
        <w:t xml:space="preserve"> не облагается</w:t>
      </w:r>
      <w:r w:rsidR="00D07489">
        <w:rPr>
          <w:rFonts w:ascii="Times New Roman" w:hAnsi="Times New Roman" w:cs="Times New Roman"/>
          <w:b/>
        </w:rPr>
        <w:t>.</w:t>
      </w:r>
    </w:p>
    <w:p w14:paraId="483695C1" w14:textId="77777777" w:rsidR="00146C41" w:rsidRPr="008B091D" w:rsidRDefault="00146C41" w:rsidP="00D15288">
      <w:pPr>
        <w:pStyle w:val="a5"/>
        <w:tabs>
          <w:tab w:val="left" w:pos="851"/>
        </w:tabs>
        <w:ind w:left="284" w:firstLine="709"/>
        <w:rPr>
          <w:rFonts w:eastAsia="Arial Unicode MS"/>
          <w:kern w:val="1"/>
          <w:sz w:val="22"/>
          <w:szCs w:val="22"/>
        </w:rPr>
      </w:pPr>
      <w:r w:rsidRPr="008B091D">
        <w:rPr>
          <w:rFonts w:eastAsia="Arial Unicode MS"/>
          <w:kern w:val="1"/>
          <w:sz w:val="22"/>
          <w:szCs w:val="22"/>
        </w:rPr>
        <w:t xml:space="preserve">1.2. Задаток вносится Претендентом в качестве обеспечения участия в </w:t>
      </w:r>
      <w:r w:rsidR="009B4ADA" w:rsidRPr="008B091D">
        <w:rPr>
          <w:rFonts w:eastAsia="Arial Unicode MS"/>
          <w:kern w:val="1"/>
          <w:sz w:val="22"/>
          <w:szCs w:val="22"/>
        </w:rPr>
        <w:t xml:space="preserve">электронных </w:t>
      </w:r>
      <w:r w:rsidR="00C963C3" w:rsidRPr="008B091D">
        <w:rPr>
          <w:rFonts w:eastAsia="Arial Unicode MS"/>
          <w:kern w:val="1"/>
          <w:sz w:val="22"/>
          <w:szCs w:val="22"/>
        </w:rPr>
        <w:t xml:space="preserve">открытых торгах в форме аукциона с открытой формой подачи предложения о цене по продаже </w:t>
      </w:r>
      <w:r w:rsidR="00ED6B1C" w:rsidRPr="008B091D">
        <w:rPr>
          <w:rFonts w:eastAsia="Arial Unicode MS"/>
          <w:kern w:val="1"/>
          <w:sz w:val="22"/>
          <w:szCs w:val="22"/>
        </w:rPr>
        <w:t xml:space="preserve">имущества </w:t>
      </w:r>
      <w:r w:rsidR="008253F1">
        <w:rPr>
          <w:sz w:val="22"/>
          <w:szCs w:val="22"/>
        </w:rPr>
        <w:t xml:space="preserve">Марченко Александра Евгеньевича, </w:t>
      </w:r>
      <w:r w:rsidR="002C18E9" w:rsidRPr="008B091D">
        <w:rPr>
          <w:rFonts w:eastAsia="Arial Unicode MS"/>
          <w:kern w:val="1"/>
          <w:sz w:val="22"/>
          <w:szCs w:val="22"/>
        </w:rPr>
        <w:t xml:space="preserve">являющегося предметом залога </w:t>
      </w:r>
      <w:r w:rsidR="008253F1">
        <w:rPr>
          <w:rFonts w:eastAsia="Arial Unicode MS"/>
          <w:kern w:val="1"/>
          <w:sz w:val="22"/>
          <w:szCs w:val="22"/>
        </w:rPr>
        <w:t xml:space="preserve">ПАО </w:t>
      </w:r>
      <w:r w:rsidR="00277DBF">
        <w:rPr>
          <w:rFonts w:eastAsia="Arial Unicode MS"/>
          <w:kern w:val="1"/>
          <w:sz w:val="22"/>
          <w:szCs w:val="22"/>
        </w:rPr>
        <w:t xml:space="preserve">Банк </w:t>
      </w:r>
      <w:r w:rsidR="008253F1">
        <w:rPr>
          <w:rFonts w:eastAsia="Arial Unicode MS"/>
          <w:kern w:val="1"/>
          <w:sz w:val="22"/>
          <w:szCs w:val="22"/>
        </w:rPr>
        <w:t>"</w:t>
      </w:r>
      <w:r w:rsidR="00277DBF">
        <w:rPr>
          <w:rFonts w:eastAsia="Arial Unicode MS"/>
          <w:kern w:val="1"/>
          <w:sz w:val="22"/>
          <w:szCs w:val="22"/>
        </w:rPr>
        <w:t>ВТБ</w:t>
      </w:r>
      <w:r w:rsidR="001820E0" w:rsidRPr="008B091D">
        <w:rPr>
          <w:rFonts w:eastAsia="Arial Unicode MS"/>
          <w:kern w:val="1"/>
          <w:sz w:val="22"/>
          <w:szCs w:val="22"/>
        </w:rPr>
        <w:t xml:space="preserve">" </w:t>
      </w:r>
      <w:r w:rsidR="002C18E9" w:rsidRPr="008B091D">
        <w:rPr>
          <w:rFonts w:eastAsia="Arial Unicode MS"/>
          <w:kern w:val="1"/>
          <w:sz w:val="22"/>
          <w:szCs w:val="22"/>
        </w:rPr>
        <w:t>и</w:t>
      </w:r>
      <w:r w:rsidR="00D87D82" w:rsidRPr="008B091D">
        <w:rPr>
          <w:rFonts w:eastAsia="Arial Unicode MS"/>
          <w:kern w:val="1"/>
          <w:sz w:val="22"/>
          <w:szCs w:val="22"/>
        </w:rPr>
        <w:t xml:space="preserve"> </w:t>
      </w:r>
      <w:r w:rsidRPr="008B091D">
        <w:rPr>
          <w:rFonts w:eastAsia="Arial Unicode MS"/>
          <w:kern w:val="1"/>
          <w:sz w:val="22"/>
          <w:szCs w:val="22"/>
        </w:rPr>
        <w:t>входяще</w:t>
      </w:r>
      <w:r w:rsidR="00ED6B1C" w:rsidRPr="008B091D">
        <w:rPr>
          <w:rFonts w:eastAsia="Arial Unicode MS"/>
          <w:kern w:val="1"/>
          <w:sz w:val="22"/>
          <w:szCs w:val="22"/>
        </w:rPr>
        <w:t>го</w:t>
      </w:r>
      <w:r w:rsidRPr="008B091D">
        <w:rPr>
          <w:rFonts w:eastAsia="Arial Unicode MS"/>
          <w:kern w:val="1"/>
          <w:sz w:val="22"/>
          <w:szCs w:val="22"/>
        </w:rPr>
        <w:t xml:space="preserve"> в состав лота №</w:t>
      </w:r>
      <w:r w:rsidR="009A02D2" w:rsidRPr="008B091D">
        <w:rPr>
          <w:rFonts w:eastAsia="Arial Unicode MS"/>
          <w:kern w:val="1"/>
          <w:sz w:val="22"/>
          <w:szCs w:val="22"/>
        </w:rPr>
        <w:t>1</w:t>
      </w:r>
      <w:r w:rsidR="005625ED" w:rsidRPr="008B091D">
        <w:rPr>
          <w:rFonts w:eastAsia="Arial Unicode MS"/>
          <w:kern w:val="1"/>
          <w:sz w:val="22"/>
          <w:szCs w:val="22"/>
        </w:rPr>
        <w:t>,</w:t>
      </w:r>
      <w:r w:rsidRPr="008B091D">
        <w:rPr>
          <w:rFonts w:eastAsia="Arial Unicode MS"/>
          <w:kern w:val="1"/>
          <w:sz w:val="22"/>
          <w:szCs w:val="22"/>
        </w:rPr>
        <w:t xml:space="preserve"> на следующие реквизиты:</w:t>
      </w:r>
    </w:p>
    <w:p w14:paraId="711BF2F0" w14:textId="77777777" w:rsidR="00D07489" w:rsidRPr="00D07489" w:rsidRDefault="00D07489" w:rsidP="00D15288">
      <w:pPr>
        <w:pStyle w:val="ConsNonformat"/>
        <w:ind w:left="284" w:firstLine="567"/>
        <w:jc w:val="both"/>
        <w:rPr>
          <w:rFonts w:ascii="Times New Roman" w:eastAsia="Arial Unicode MS" w:hAnsi="Times New Roman" w:cs="Times New Roman"/>
          <w:b/>
          <w:kern w:val="1"/>
          <w:sz w:val="22"/>
          <w:szCs w:val="22"/>
        </w:rPr>
      </w:pPr>
      <w:r w:rsidRPr="00D07489">
        <w:rPr>
          <w:rFonts w:ascii="Times New Roman" w:hAnsi="Times New Roman" w:cs="Times New Roman"/>
          <w:b/>
          <w:bCs/>
          <w:spacing w:val="-2"/>
          <w:sz w:val="22"/>
          <w:szCs w:val="22"/>
        </w:rPr>
        <w:t xml:space="preserve">получатель платежа: </w:t>
      </w:r>
      <w:r w:rsidRPr="00D07489">
        <w:rPr>
          <w:rFonts w:ascii="Times New Roman" w:hAnsi="Times New Roman"/>
          <w:sz w:val="22"/>
          <w:szCs w:val="22"/>
        </w:rPr>
        <w:t>ООО "Аукционы Федерации", р/с № 40702810729330000981;</w:t>
      </w:r>
      <w:r w:rsidR="007E3317">
        <w:rPr>
          <w:rFonts w:ascii="Times New Roman" w:hAnsi="Times New Roman"/>
          <w:sz w:val="22"/>
          <w:szCs w:val="22"/>
        </w:rPr>
        <w:t xml:space="preserve"> </w:t>
      </w:r>
      <w:r w:rsidRPr="00D07489">
        <w:rPr>
          <w:rFonts w:ascii="Times New Roman" w:hAnsi="Times New Roman"/>
          <w:sz w:val="22"/>
          <w:szCs w:val="22"/>
        </w:rPr>
        <w:t>Банк: АО «</w:t>
      </w:r>
      <w:proofErr w:type="spellStart"/>
      <w:r w:rsidRPr="00D07489">
        <w:rPr>
          <w:rFonts w:ascii="Times New Roman" w:hAnsi="Times New Roman"/>
          <w:sz w:val="22"/>
          <w:szCs w:val="22"/>
        </w:rPr>
        <w:t>Альфа-банк</w:t>
      </w:r>
      <w:proofErr w:type="spellEnd"/>
      <w:r w:rsidRPr="00D07489">
        <w:rPr>
          <w:rFonts w:ascii="Times New Roman" w:hAnsi="Times New Roman"/>
          <w:sz w:val="22"/>
          <w:szCs w:val="22"/>
        </w:rPr>
        <w:t>» (Филиал «Нижегородский»);Кор. счет 30101810200000000824;БИК 042202824</w:t>
      </w:r>
      <w:r w:rsidR="00933163" w:rsidRPr="00D07489">
        <w:rPr>
          <w:rFonts w:ascii="Times New Roman" w:eastAsia="Arial Unicode MS" w:hAnsi="Times New Roman" w:cs="Times New Roman"/>
          <w:b/>
          <w:kern w:val="1"/>
          <w:sz w:val="22"/>
          <w:szCs w:val="22"/>
        </w:rPr>
        <w:t>.</w:t>
      </w:r>
    </w:p>
    <w:p w14:paraId="5843DB9F" w14:textId="77777777" w:rsidR="00146C41" w:rsidRPr="00D07489" w:rsidRDefault="00395CD6" w:rsidP="00D15288">
      <w:pPr>
        <w:pStyle w:val="ConsNonformat"/>
        <w:ind w:left="284" w:firstLine="567"/>
        <w:jc w:val="both"/>
        <w:rPr>
          <w:rFonts w:ascii="Times New Roman" w:hAnsi="Times New Roman" w:cs="Times New Roman"/>
          <w:b/>
          <w:bCs/>
          <w:spacing w:val="-2"/>
          <w:sz w:val="22"/>
          <w:szCs w:val="22"/>
        </w:rPr>
      </w:pPr>
      <w:r w:rsidRPr="00D07489">
        <w:rPr>
          <w:rFonts w:ascii="Times New Roman" w:hAnsi="Times New Roman" w:cs="Times New Roman"/>
          <w:b/>
          <w:bCs/>
          <w:spacing w:val="-2"/>
          <w:sz w:val="22"/>
          <w:szCs w:val="22"/>
        </w:rPr>
        <w:t>Назначение платежа при внесении задатка: «</w:t>
      </w:r>
      <w:r w:rsidR="002C18E9" w:rsidRPr="00D07489">
        <w:rPr>
          <w:rFonts w:ascii="Times New Roman" w:hAnsi="Times New Roman" w:cs="Times New Roman"/>
          <w:b/>
          <w:bCs/>
          <w:spacing w:val="-2"/>
          <w:sz w:val="22"/>
          <w:szCs w:val="22"/>
        </w:rPr>
        <w:t xml:space="preserve">Перечисление задатка за участие в торгах по продаже имущества </w:t>
      </w:r>
      <w:r w:rsidR="008253F1" w:rsidRPr="00D07489">
        <w:rPr>
          <w:rFonts w:ascii="Times New Roman" w:hAnsi="Times New Roman" w:cs="Times New Roman"/>
          <w:b/>
          <w:bCs/>
          <w:spacing w:val="-2"/>
          <w:sz w:val="22"/>
          <w:szCs w:val="22"/>
        </w:rPr>
        <w:t>Марченко А. Е. по лоту №1</w:t>
      </w:r>
      <w:r w:rsidR="00EA14F1" w:rsidRPr="00D07489">
        <w:rPr>
          <w:rFonts w:ascii="Times New Roman" w:hAnsi="Times New Roman" w:cs="Times New Roman"/>
          <w:b/>
          <w:bCs/>
          <w:spacing w:val="-2"/>
          <w:sz w:val="22"/>
          <w:szCs w:val="22"/>
        </w:rPr>
        <w:t xml:space="preserve"> (</w:t>
      </w:r>
      <w:r w:rsidR="00277DBF" w:rsidRPr="00D07489">
        <w:rPr>
          <w:rFonts w:ascii="Times New Roman" w:hAnsi="Times New Roman" w:cs="Times New Roman"/>
          <w:b/>
          <w:bCs/>
          <w:spacing w:val="-2"/>
          <w:sz w:val="22"/>
          <w:szCs w:val="22"/>
        </w:rPr>
        <w:t>квартира</w:t>
      </w:r>
      <w:r w:rsidR="00EA14F1" w:rsidRPr="00D07489">
        <w:rPr>
          <w:rFonts w:ascii="Times New Roman" w:hAnsi="Times New Roman" w:cs="Times New Roman"/>
          <w:b/>
          <w:bCs/>
          <w:spacing w:val="-2"/>
          <w:sz w:val="22"/>
          <w:szCs w:val="22"/>
        </w:rPr>
        <w:t>)</w:t>
      </w:r>
      <w:r w:rsidRPr="00D07489">
        <w:rPr>
          <w:rFonts w:ascii="Times New Roman" w:hAnsi="Times New Roman" w:cs="Times New Roman"/>
          <w:b/>
          <w:bCs/>
          <w:spacing w:val="-2"/>
          <w:sz w:val="22"/>
          <w:szCs w:val="22"/>
        </w:rPr>
        <w:t>»</w:t>
      </w:r>
      <w:r w:rsidR="007D640A" w:rsidRPr="00D07489">
        <w:rPr>
          <w:rFonts w:ascii="Times New Roman" w:hAnsi="Times New Roman" w:cs="Times New Roman"/>
          <w:b/>
          <w:bCs/>
          <w:spacing w:val="-2"/>
          <w:sz w:val="22"/>
          <w:szCs w:val="22"/>
        </w:rPr>
        <w:t>.</w:t>
      </w:r>
    </w:p>
    <w:p w14:paraId="3E4D351C" w14:textId="77777777" w:rsidR="00146C41" w:rsidRPr="00F5165B" w:rsidRDefault="00146C41" w:rsidP="00D15288">
      <w:pPr>
        <w:pStyle w:val="ConsNonformat"/>
        <w:ind w:left="284" w:firstLine="567"/>
        <w:jc w:val="both"/>
        <w:rPr>
          <w:rFonts w:ascii="Times New Roman" w:hAnsi="Times New Roman" w:cs="Times New Roman"/>
          <w:b/>
          <w:bCs/>
          <w:spacing w:val="-2"/>
          <w:sz w:val="8"/>
          <w:szCs w:val="8"/>
        </w:rPr>
      </w:pPr>
    </w:p>
    <w:p w14:paraId="32FB3E8D" w14:textId="77777777" w:rsidR="00146C41" w:rsidRPr="00F5165B" w:rsidRDefault="00146C41" w:rsidP="00D15288">
      <w:pPr>
        <w:spacing w:after="0" w:line="240" w:lineRule="auto"/>
        <w:ind w:left="284"/>
        <w:jc w:val="center"/>
        <w:rPr>
          <w:rFonts w:ascii="Times New Roman" w:hAnsi="Times New Roman"/>
          <w:b/>
          <w:bCs/>
        </w:rPr>
      </w:pPr>
      <w:r w:rsidRPr="00F5165B">
        <w:rPr>
          <w:rFonts w:ascii="Times New Roman" w:hAnsi="Times New Roman"/>
          <w:b/>
          <w:bCs/>
        </w:rPr>
        <w:t>2.Права и обязанности сторон</w:t>
      </w:r>
    </w:p>
    <w:p w14:paraId="6B9B76B8" w14:textId="77777777" w:rsidR="003E3C1D" w:rsidRPr="00F5165B" w:rsidRDefault="003E3C1D" w:rsidP="00D15288">
      <w:pPr>
        <w:pStyle w:val="a5"/>
        <w:ind w:left="284" w:firstLine="540"/>
        <w:rPr>
          <w:sz w:val="22"/>
          <w:szCs w:val="22"/>
        </w:rPr>
      </w:pPr>
      <w:r w:rsidRPr="00F5165B">
        <w:rPr>
          <w:sz w:val="22"/>
          <w:szCs w:val="22"/>
        </w:rPr>
        <w:t>2.1. В случае если Претендент не будет признан победителем торгов по лоту №</w:t>
      </w:r>
      <w:r w:rsidR="00762D2F">
        <w:rPr>
          <w:sz w:val="22"/>
          <w:szCs w:val="22"/>
        </w:rPr>
        <w:t>1</w:t>
      </w:r>
      <w:r w:rsidRPr="00F5165B">
        <w:rPr>
          <w:sz w:val="22"/>
          <w:szCs w:val="22"/>
        </w:rPr>
        <w:t xml:space="preserve"> (далее – лот), Организатор торгов обязуется возвратить задаток по лоту по истечении 5 (пяти) рабочих дней с даты подписания протокола об итогах торгов на банковские реквизиты, которые Претенде</w:t>
      </w:r>
      <w:r w:rsidR="00737AF5" w:rsidRPr="00F5165B">
        <w:rPr>
          <w:sz w:val="22"/>
          <w:szCs w:val="22"/>
        </w:rPr>
        <w:t>нт сообщает организатору торгов в заявлении о возврате задатка, либо указанные в настоящем договоре</w:t>
      </w:r>
      <w:r w:rsidRPr="00F5165B">
        <w:rPr>
          <w:sz w:val="22"/>
          <w:szCs w:val="22"/>
        </w:rPr>
        <w:t xml:space="preserve">. </w:t>
      </w:r>
    </w:p>
    <w:p w14:paraId="46266655" w14:textId="77777777" w:rsidR="003E3C1D" w:rsidRPr="00F5165B" w:rsidRDefault="003E3C1D" w:rsidP="00D15288">
      <w:pPr>
        <w:pStyle w:val="a5"/>
        <w:ind w:left="284" w:firstLine="567"/>
        <w:rPr>
          <w:sz w:val="22"/>
          <w:szCs w:val="22"/>
        </w:rPr>
      </w:pPr>
      <w:r w:rsidRPr="00F5165B">
        <w:rPr>
          <w:sz w:val="22"/>
          <w:szCs w:val="22"/>
        </w:rPr>
        <w:t xml:space="preserve">2.2. В случае признания Претендента победителем торгов сумма задатка засчитывается в счет оплаты </w:t>
      </w:r>
      <w:r w:rsidR="00A3156F" w:rsidRPr="00F5165B">
        <w:rPr>
          <w:sz w:val="22"/>
          <w:szCs w:val="22"/>
        </w:rPr>
        <w:t>приобретенного имущества</w:t>
      </w:r>
      <w:r w:rsidRPr="00F5165B">
        <w:rPr>
          <w:sz w:val="22"/>
          <w:szCs w:val="22"/>
        </w:rPr>
        <w:t>.</w:t>
      </w:r>
    </w:p>
    <w:p w14:paraId="4A309D86" w14:textId="77777777" w:rsidR="003E3C1D" w:rsidRPr="00F5165B" w:rsidRDefault="003E3C1D" w:rsidP="00D15288">
      <w:pPr>
        <w:pStyle w:val="a5"/>
        <w:ind w:left="284" w:firstLine="567"/>
        <w:rPr>
          <w:sz w:val="22"/>
          <w:szCs w:val="22"/>
        </w:rPr>
      </w:pPr>
      <w:r w:rsidRPr="00F5165B">
        <w:rPr>
          <w:sz w:val="22"/>
          <w:szCs w:val="22"/>
        </w:rPr>
        <w:t xml:space="preserve">2.3. В случае признания Претендента победителем торгов и не заключения договора </w:t>
      </w:r>
      <w:r w:rsidR="00ED6B1C" w:rsidRPr="00F5165B">
        <w:rPr>
          <w:sz w:val="22"/>
          <w:szCs w:val="22"/>
        </w:rPr>
        <w:t xml:space="preserve">купли-продажи </w:t>
      </w:r>
      <w:r w:rsidRPr="00F5165B">
        <w:rPr>
          <w:sz w:val="22"/>
          <w:szCs w:val="22"/>
        </w:rPr>
        <w:t>по вине победителя торгов, сумма задатка ему не возвращается и включается в конкурсную массу должника.</w:t>
      </w:r>
    </w:p>
    <w:p w14:paraId="461804EE" w14:textId="77777777" w:rsidR="00146C41" w:rsidRPr="00F5165B" w:rsidRDefault="003E3C1D" w:rsidP="00D15288">
      <w:pPr>
        <w:pStyle w:val="a5"/>
        <w:ind w:left="284" w:firstLine="567"/>
        <w:rPr>
          <w:sz w:val="22"/>
          <w:szCs w:val="22"/>
        </w:rPr>
      </w:pPr>
      <w:r w:rsidRPr="00F5165B">
        <w:rPr>
          <w:sz w:val="22"/>
          <w:szCs w:val="22"/>
        </w:rPr>
        <w:t xml:space="preserve">2.4. В случае признания Претендента победителем торгов и не оплаты суммы по договору </w:t>
      </w:r>
      <w:r w:rsidR="00ED6B1C" w:rsidRPr="00F5165B">
        <w:rPr>
          <w:sz w:val="22"/>
          <w:szCs w:val="22"/>
        </w:rPr>
        <w:t>купли-</w:t>
      </w:r>
      <w:r w:rsidR="00A3156F" w:rsidRPr="00F5165B">
        <w:rPr>
          <w:sz w:val="22"/>
          <w:szCs w:val="22"/>
        </w:rPr>
        <w:t>продажи по</w:t>
      </w:r>
      <w:r w:rsidRPr="00F5165B">
        <w:rPr>
          <w:sz w:val="22"/>
          <w:szCs w:val="22"/>
        </w:rPr>
        <w:t xml:space="preserve"> вине победителя торгов, сумма задатка ему не возвращается и включается в конкурсную массу должника.</w:t>
      </w:r>
    </w:p>
    <w:p w14:paraId="228203D7" w14:textId="77777777" w:rsidR="00C963C3" w:rsidRPr="00F5165B" w:rsidRDefault="00C963C3" w:rsidP="00D15288">
      <w:pPr>
        <w:pStyle w:val="a5"/>
        <w:ind w:left="284"/>
        <w:jc w:val="center"/>
        <w:rPr>
          <w:b/>
          <w:sz w:val="8"/>
          <w:szCs w:val="8"/>
        </w:rPr>
      </w:pPr>
    </w:p>
    <w:p w14:paraId="70DA1FBA" w14:textId="77777777" w:rsidR="00146C41" w:rsidRPr="00F5165B" w:rsidRDefault="00146C41" w:rsidP="00D15288">
      <w:pPr>
        <w:pStyle w:val="a5"/>
        <w:ind w:left="284"/>
        <w:jc w:val="center"/>
        <w:rPr>
          <w:b/>
          <w:sz w:val="22"/>
          <w:szCs w:val="22"/>
        </w:rPr>
      </w:pPr>
      <w:r w:rsidRPr="00F5165B">
        <w:rPr>
          <w:b/>
          <w:sz w:val="22"/>
          <w:szCs w:val="22"/>
        </w:rPr>
        <w:t>3.Срок действия договора</w:t>
      </w:r>
    </w:p>
    <w:p w14:paraId="7B000D7D" w14:textId="77777777" w:rsidR="00146C41" w:rsidRPr="00F5165B" w:rsidRDefault="00146C41" w:rsidP="00D15288">
      <w:pPr>
        <w:pStyle w:val="a5"/>
        <w:ind w:left="284" w:firstLine="567"/>
        <w:rPr>
          <w:sz w:val="22"/>
          <w:szCs w:val="22"/>
        </w:rPr>
      </w:pPr>
      <w:r w:rsidRPr="00F5165B">
        <w:rPr>
          <w:sz w:val="22"/>
          <w:szCs w:val="22"/>
        </w:rPr>
        <w:t>3.1.</w:t>
      </w:r>
      <w:r w:rsidR="007D640A" w:rsidRPr="00F5165B">
        <w:rPr>
          <w:sz w:val="22"/>
          <w:szCs w:val="22"/>
        </w:rPr>
        <w:t xml:space="preserve"> </w:t>
      </w:r>
      <w:r w:rsidRPr="00F5165B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с момента исполнения сторонами обязательств, предусмотренных договором, или другим основаниям в соответствие с действующим законодательством Российской Федерации.</w:t>
      </w:r>
    </w:p>
    <w:p w14:paraId="4C127C68" w14:textId="77777777" w:rsidR="00146C41" w:rsidRPr="00F5165B" w:rsidRDefault="00146C41" w:rsidP="00D15288">
      <w:pPr>
        <w:pStyle w:val="a5"/>
        <w:ind w:left="284" w:firstLine="540"/>
        <w:rPr>
          <w:sz w:val="22"/>
          <w:szCs w:val="22"/>
        </w:rPr>
      </w:pPr>
      <w:r w:rsidRPr="00F5165B">
        <w:rPr>
          <w:sz w:val="22"/>
          <w:szCs w:val="22"/>
        </w:rPr>
        <w:t>3.2. Все возможные споры и разногласия, возникшие между сторонами, решаются сторонами путем переговоров. В случае невозможности разрешения споров путем переговоров, стороны передают их для разрешения в арбитражный суд в соответствии с законодательством РФ.</w:t>
      </w:r>
    </w:p>
    <w:p w14:paraId="7C3B6F54" w14:textId="77777777" w:rsidR="00146C41" w:rsidRPr="00F5165B" w:rsidRDefault="00146C41" w:rsidP="00D15288">
      <w:pPr>
        <w:pStyle w:val="a5"/>
        <w:ind w:left="284" w:firstLine="540"/>
        <w:rPr>
          <w:sz w:val="22"/>
          <w:szCs w:val="22"/>
        </w:rPr>
      </w:pPr>
      <w:r w:rsidRPr="00F5165B">
        <w:rPr>
          <w:sz w:val="22"/>
          <w:szCs w:val="22"/>
        </w:rPr>
        <w:t>3.3. Настоящее соглашение составлен</w:t>
      </w:r>
      <w:r w:rsidR="00ED6B1C" w:rsidRPr="00F5165B">
        <w:rPr>
          <w:sz w:val="22"/>
          <w:szCs w:val="22"/>
        </w:rPr>
        <w:t>о</w:t>
      </w:r>
      <w:r w:rsidRPr="00F5165B">
        <w:rPr>
          <w:sz w:val="22"/>
          <w:szCs w:val="22"/>
        </w:rPr>
        <w:t xml:space="preserve"> в двух экземплярах, имеющих одинаковую юридическую силу, по одному экземпляру для каждой из сторон.</w:t>
      </w:r>
    </w:p>
    <w:p w14:paraId="0F2AE9A5" w14:textId="77777777" w:rsidR="00C963C3" w:rsidRPr="00F5165B" w:rsidRDefault="00C963C3" w:rsidP="00D15288">
      <w:pPr>
        <w:pStyle w:val="a5"/>
        <w:ind w:left="284"/>
        <w:jc w:val="center"/>
        <w:rPr>
          <w:b/>
          <w:sz w:val="8"/>
          <w:szCs w:val="8"/>
        </w:rPr>
      </w:pPr>
    </w:p>
    <w:p w14:paraId="7C5229CB" w14:textId="77777777" w:rsidR="00146C41" w:rsidRDefault="00146C41" w:rsidP="00D15288">
      <w:pPr>
        <w:pStyle w:val="a5"/>
        <w:ind w:left="284"/>
        <w:jc w:val="center"/>
        <w:rPr>
          <w:b/>
          <w:sz w:val="22"/>
          <w:szCs w:val="22"/>
        </w:rPr>
      </w:pPr>
      <w:r w:rsidRPr="00F5165B">
        <w:rPr>
          <w:b/>
          <w:sz w:val="22"/>
          <w:szCs w:val="22"/>
        </w:rPr>
        <w:t>4. Адреса и реквизиты, подписи сторон</w:t>
      </w:r>
    </w:p>
    <w:p w14:paraId="771A3C31" w14:textId="77777777" w:rsidR="00EA14F1" w:rsidRPr="00F5165B" w:rsidRDefault="00EA14F1" w:rsidP="00D15288">
      <w:pPr>
        <w:pStyle w:val="a5"/>
        <w:ind w:left="284"/>
        <w:jc w:val="center"/>
        <w:rPr>
          <w:b/>
          <w:sz w:val="22"/>
          <w:szCs w:val="22"/>
        </w:rPr>
      </w:pPr>
    </w:p>
    <w:tbl>
      <w:tblPr>
        <w:tblW w:w="0" w:type="auto"/>
        <w:tblInd w:w="42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47"/>
        <w:gridCol w:w="4936"/>
      </w:tblGrid>
      <w:tr w:rsidR="003F03FF" w:rsidRPr="00F5165B" w14:paraId="203493D6" w14:textId="77777777" w:rsidTr="00940486">
        <w:trPr>
          <w:trHeight w:val="332"/>
        </w:trPr>
        <w:tc>
          <w:tcPr>
            <w:tcW w:w="5047" w:type="dxa"/>
          </w:tcPr>
          <w:p w14:paraId="44840FEC" w14:textId="77777777" w:rsidR="003F03FF" w:rsidRPr="00F5165B" w:rsidRDefault="003F03FF" w:rsidP="00D15288">
            <w:pPr>
              <w:pStyle w:val="1"/>
              <w:snapToGrid w:val="0"/>
              <w:ind w:left="284" w:firstLine="0"/>
              <w:jc w:val="center"/>
              <w:rPr>
                <w:sz w:val="22"/>
                <w:szCs w:val="22"/>
              </w:rPr>
            </w:pPr>
            <w:r w:rsidRPr="00F5165B">
              <w:rPr>
                <w:sz w:val="22"/>
                <w:szCs w:val="22"/>
              </w:rPr>
              <w:t>Организатор торгов</w:t>
            </w:r>
          </w:p>
        </w:tc>
        <w:tc>
          <w:tcPr>
            <w:tcW w:w="4936" w:type="dxa"/>
          </w:tcPr>
          <w:p w14:paraId="1963AEC6" w14:textId="77777777" w:rsidR="003F03FF" w:rsidRPr="00F5165B" w:rsidRDefault="003F03FF" w:rsidP="00D15288">
            <w:pPr>
              <w:pStyle w:val="1"/>
              <w:snapToGrid w:val="0"/>
              <w:ind w:left="284" w:firstLine="0"/>
              <w:jc w:val="center"/>
              <w:rPr>
                <w:sz w:val="22"/>
                <w:szCs w:val="22"/>
              </w:rPr>
            </w:pPr>
            <w:r w:rsidRPr="00F5165B">
              <w:rPr>
                <w:sz w:val="22"/>
                <w:szCs w:val="22"/>
              </w:rPr>
              <w:t>Претендент</w:t>
            </w:r>
          </w:p>
        </w:tc>
      </w:tr>
      <w:tr w:rsidR="00E10017" w:rsidRPr="00940486" w14:paraId="500F2940" w14:textId="77777777" w:rsidTr="00940486">
        <w:trPr>
          <w:trHeight w:val="1140"/>
        </w:trPr>
        <w:tc>
          <w:tcPr>
            <w:tcW w:w="5047" w:type="dxa"/>
          </w:tcPr>
          <w:p w14:paraId="1C182B2C" w14:textId="77777777" w:rsidR="00ED6B1C" w:rsidRPr="00F5165B" w:rsidRDefault="00ED6B1C" w:rsidP="00D15288">
            <w:pPr>
              <w:pStyle w:val="a5"/>
              <w:ind w:left="284"/>
              <w:rPr>
                <w:b/>
                <w:sz w:val="22"/>
                <w:szCs w:val="22"/>
              </w:rPr>
            </w:pPr>
            <w:r w:rsidRPr="00F5165B">
              <w:rPr>
                <w:b/>
                <w:sz w:val="22"/>
                <w:szCs w:val="22"/>
              </w:rPr>
              <w:t xml:space="preserve">Финансовый управляющий </w:t>
            </w:r>
          </w:p>
          <w:p w14:paraId="663CF3D3" w14:textId="77777777" w:rsidR="00ED6B1C" w:rsidRPr="00F5165B" w:rsidRDefault="00ED6B1C" w:rsidP="00D15288">
            <w:pPr>
              <w:pStyle w:val="a5"/>
              <w:ind w:left="284"/>
              <w:rPr>
                <w:b/>
                <w:sz w:val="22"/>
                <w:szCs w:val="22"/>
              </w:rPr>
            </w:pPr>
            <w:r w:rsidRPr="00F5165B">
              <w:rPr>
                <w:b/>
                <w:sz w:val="22"/>
                <w:szCs w:val="22"/>
              </w:rPr>
              <w:t xml:space="preserve">(организатор торгов) </w:t>
            </w:r>
          </w:p>
          <w:p w14:paraId="4B62D25F" w14:textId="77777777" w:rsidR="00E10017" w:rsidRPr="00940486" w:rsidRDefault="008253F1" w:rsidP="002C18E9">
            <w:pPr>
              <w:pStyle w:val="a5"/>
              <w:ind w:left="284"/>
              <w:rPr>
                <w:b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Марченко Александра Евгеньевича</w:t>
            </w:r>
          </w:p>
        </w:tc>
        <w:tc>
          <w:tcPr>
            <w:tcW w:w="4936" w:type="dxa"/>
          </w:tcPr>
          <w:p w14:paraId="292D75DB" w14:textId="77777777" w:rsidR="00E10017" w:rsidRPr="00940486" w:rsidRDefault="00E10017" w:rsidP="00940486">
            <w:pPr>
              <w:pStyle w:val="a5"/>
              <w:ind w:left="284"/>
              <w:rPr>
                <w:b/>
                <w:sz w:val="22"/>
                <w:szCs w:val="22"/>
              </w:rPr>
            </w:pPr>
          </w:p>
        </w:tc>
      </w:tr>
      <w:tr w:rsidR="00E10017" w:rsidRPr="00F3706E" w14:paraId="50F4226B" w14:textId="77777777" w:rsidTr="00940486">
        <w:trPr>
          <w:trHeight w:val="552"/>
        </w:trPr>
        <w:tc>
          <w:tcPr>
            <w:tcW w:w="5047" w:type="dxa"/>
          </w:tcPr>
          <w:p w14:paraId="70AE5C28" w14:textId="77777777" w:rsidR="00ED6B1C" w:rsidRPr="00F5165B" w:rsidRDefault="00ED6B1C" w:rsidP="00ED6B1C">
            <w:pPr>
              <w:pStyle w:val="a5"/>
              <w:ind w:left="284"/>
              <w:rPr>
                <w:b/>
                <w:sz w:val="22"/>
                <w:szCs w:val="22"/>
              </w:rPr>
            </w:pPr>
          </w:p>
          <w:p w14:paraId="6C12578D" w14:textId="77777777" w:rsidR="00E10017" w:rsidRPr="00C846CB" w:rsidRDefault="00AF4B4A" w:rsidP="00D87D82">
            <w:pPr>
              <w:pStyle w:val="a5"/>
              <w:ind w:left="284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Кашин К.Е.</w:t>
            </w:r>
            <w:r w:rsidR="00A3156F">
              <w:rPr>
                <w:b/>
                <w:sz w:val="22"/>
                <w:szCs w:val="22"/>
              </w:rPr>
              <w:t xml:space="preserve">      </w:t>
            </w:r>
            <w:r w:rsidR="00C846CB" w:rsidRPr="00F5165B">
              <w:rPr>
                <w:b/>
                <w:sz w:val="22"/>
                <w:szCs w:val="22"/>
                <w:lang w:val="en-US"/>
              </w:rPr>
              <w:t xml:space="preserve"> _____________</w:t>
            </w:r>
          </w:p>
        </w:tc>
        <w:tc>
          <w:tcPr>
            <w:tcW w:w="4936" w:type="dxa"/>
          </w:tcPr>
          <w:p w14:paraId="16B5A127" w14:textId="77777777" w:rsidR="00E10017" w:rsidRPr="00F3706E" w:rsidRDefault="00E10017" w:rsidP="00D15288">
            <w:pPr>
              <w:snapToGrid w:val="0"/>
              <w:ind w:left="284"/>
            </w:pPr>
          </w:p>
        </w:tc>
      </w:tr>
    </w:tbl>
    <w:p w14:paraId="40D94720" w14:textId="77777777" w:rsidR="00146C41" w:rsidRPr="00D15288" w:rsidRDefault="00146C41" w:rsidP="00D87D82">
      <w:pPr>
        <w:spacing w:after="0" w:line="240" w:lineRule="auto"/>
        <w:rPr>
          <w:rFonts w:ascii="Times New Roman" w:hAnsi="Times New Roman"/>
          <w:sz w:val="19"/>
          <w:szCs w:val="19"/>
          <w:lang w:val="en-US"/>
        </w:rPr>
      </w:pPr>
    </w:p>
    <w:sectPr w:rsidR="00146C41" w:rsidRPr="00D15288" w:rsidSect="00C846CB">
      <w:pgSz w:w="11905" w:h="16837"/>
      <w:pgMar w:top="425" w:right="423" w:bottom="284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2090616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C41"/>
    <w:rsid w:val="00041580"/>
    <w:rsid w:val="0009431B"/>
    <w:rsid w:val="00112BFA"/>
    <w:rsid w:val="001162A5"/>
    <w:rsid w:val="00122BF0"/>
    <w:rsid w:val="001400AF"/>
    <w:rsid w:val="00146C41"/>
    <w:rsid w:val="001640BA"/>
    <w:rsid w:val="00173CE6"/>
    <w:rsid w:val="001820E0"/>
    <w:rsid w:val="0018724C"/>
    <w:rsid w:val="001F0842"/>
    <w:rsid w:val="00206A1F"/>
    <w:rsid w:val="00227FEE"/>
    <w:rsid w:val="00243B58"/>
    <w:rsid w:val="00277DBF"/>
    <w:rsid w:val="002B2F85"/>
    <w:rsid w:val="002C18E9"/>
    <w:rsid w:val="00395CD6"/>
    <w:rsid w:val="003D27AC"/>
    <w:rsid w:val="003E3C1D"/>
    <w:rsid w:val="003F03FF"/>
    <w:rsid w:val="00413155"/>
    <w:rsid w:val="00437C48"/>
    <w:rsid w:val="00456A78"/>
    <w:rsid w:val="00473F31"/>
    <w:rsid w:val="0049183A"/>
    <w:rsid w:val="004A351A"/>
    <w:rsid w:val="004A5224"/>
    <w:rsid w:val="004F04CB"/>
    <w:rsid w:val="00517237"/>
    <w:rsid w:val="00530F78"/>
    <w:rsid w:val="005463EA"/>
    <w:rsid w:val="005625ED"/>
    <w:rsid w:val="00623C87"/>
    <w:rsid w:val="006347D6"/>
    <w:rsid w:val="00671D72"/>
    <w:rsid w:val="006E01F1"/>
    <w:rsid w:val="00716486"/>
    <w:rsid w:val="00737AF5"/>
    <w:rsid w:val="007534A6"/>
    <w:rsid w:val="00756D3C"/>
    <w:rsid w:val="00762D2F"/>
    <w:rsid w:val="00767EF9"/>
    <w:rsid w:val="007D640A"/>
    <w:rsid w:val="007E3317"/>
    <w:rsid w:val="007F64FE"/>
    <w:rsid w:val="0082143D"/>
    <w:rsid w:val="008253F1"/>
    <w:rsid w:val="00842AE1"/>
    <w:rsid w:val="008B091D"/>
    <w:rsid w:val="008B14A7"/>
    <w:rsid w:val="008E0449"/>
    <w:rsid w:val="008F2815"/>
    <w:rsid w:val="00907689"/>
    <w:rsid w:val="00933163"/>
    <w:rsid w:val="00936627"/>
    <w:rsid w:val="00940486"/>
    <w:rsid w:val="00965751"/>
    <w:rsid w:val="00996853"/>
    <w:rsid w:val="009A02D2"/>
    <w:rsid w:val="009B4ADA"/>
    <w:rsid w:val="00A3156F"/>
    <w:rsid w:val="00A9018B"/>
    <w:rsid w:val="00A977E7"/>
    <w:rsid w:val="00AE2BA5"/>
    <w:rsid w:val="00AF0A00"/>
    <w:rsid w:val="00AF4B4A"/>
    <w:rsid w:val="00B06646"/>
    <w:rsid w:val="00B32B3B"/>
    <w:rsid w:val="00BA721B"/>
    <w:rsid w:val="00BE1133"/>
    <w:rsid w:val="00C846CB"/>
    <w:rsid w:val="00C8759C"/>
    <w:rsid w:val="00C963C3"/>
    <w:rsid w:val="00D07489"/>
    <w:rsid w:val="00D11FC3"/>
    <w:rsid w:val="00D15288"/>
    <w:rsid w:val="00D30399"/>
    <w:rsid w:val="00D31318"/>
    <w:rsid w:val="00D6613B"/>
    <w:rsid w:val="00D87D82"/>
    <w:rsid w:val="00DE27E8"/>
    <w:rsid w:val="00DE38AE"/>
    <w:rsid w:val="00E10017"/>
    <w:rsid w:val="00E71974"/>
    <w:rsid w:val="00EA14F1"/>
    <w:rsid w:val="00ED3F11"/>
    <w:rsid w:val="00ED6B1C"/>
    <w:rsid w:val="00EE5F7B"/>
    <w:rsid w:val="00F3706E"/>
    <w:rsid w:val="00F5165B"/>
    <w:rsid w:val="00F74EC1"/>
    <w:rsid w:val="00F83DF6"/>
    <w:rsid w:val="00FB0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E4B2757"/>
  <w15:chartTrackingRefBased/>
  <w15:docId w15:val="{50B2A1AE-F70F-4CF1-B54B-FD95CABD1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after="0" w:line="240" w:lineRule="auto"/>
      <w:jc w:val="both"/>
      <w:outlineLvl w:val="0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a6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627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548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Профконсалт</Company>
  <LinksUpToDate>false</LinksUpToDate>
  <CharactersWithSpaces>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cp:lastModifiedBy>User</cp:lastModifiedBy>
  <cp:revision>2</cp:revision>
  <cp:lastPrinted>2011-06-17T08:07:00Z</cp:lastPrinted>
  <dcterms:created xsi:type="dcterms:W3CDTF">2026-09-09T14:12:00Z</dcterms:created>
  <dcterms:modified xsi:type="dcterms:W3CDTF">2026-09-09T14:12:00Z</dcterms:modified>
</cp:coreProperties>
</file>