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DD077" w14:textId="77777777" w:rsidR="00D1417B" w:rsidRDefault="00E53DC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ДОГОВОР КУПЛИ-ПРОДАЖИ</w:t>
      </w:r>
    </w:p>
    <w:p w14:paraId="5EC346EF" w14:textId="03996E11" w:rsidR="00D1417B" w:rsidRDefault="00FA4CB1">
      <w:pPr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  <w:r w:rsidRPr="00FA4CB1">
        <w:rPr>
          <w:rFonts w:ascii="Times New Roman" w:hAnsi="Times New Roman"/>
          <w:sz w:val="20"/>
          <w:szCs w:val="20"/>
        </w:rPr>
        <w:t>Акци</w:t>
      </w:r>
      <w:r>
        <w:rPr>
          <w:rFonts w:ascii="Times New Roman" w:hAnsi="Times New Roman"/>
          <w:sz w:val="20"/>
          <w:szCs w:val="20"/>
        </w:rPr>
        <w:t>й</w:t>
      </w:r>
      <w:r w:rsidRPr="00FA4CB1">
        <w:rPr>
          <w:rFonts w:ascii="Times New Roman" w:hAnsi="Times New Roman"/>
          <w:sz w:val="20"/>
          <w:szCs w:val="20"/>
        </w:rPr>
        <w:t xml:space="preserve"> обыкновенны</w:t>
      </w:r>
      <w:r>
        <w:rPr>
          <w:rFonts w:ascii="Times New Roman" w:hAnsi="Times New Roman"/>
          <w:sz w:val="20"/>
          <w:szCs w:val="20"/>
        </w:rPr>
        <w:t>х именных</w:t>
      </w:r>
      <w:r w:rsidRPr="00FA4CB1">
        <w:rPr>
          <w:rFonts w:ascii="Times New Roman" w:hAnsi="Times New Roman"/>
          <w:sz w:val="20"/>
          <w:szCs w:val="20"/>
        </w:rPr>
        <w:t xml:space="preserve"> (вып.1) ЗАО "Верхаус Норд" (ОГР</w:t>
      </w:r>
      <w:r>
        <w:rPr>
          <w:rFonts w:ascii="Times New Roman" w:hAnsi="Times New Roman"/>
          <w:sz w:val="20"/>
          <w:szCs w:val="20"/>
        </w:rPr>
        <w:t>Н 1037739587676, ИНН 7715190507</w:t>
      </w:r>
      <w:r w:rsidRPr="00FA4CB1">
        <w:rPr>
          <w:rFonts w:ascii="Times New Roman" w:hAnsi="Times New Roman"/>
          <w:sz w:val="20"/>
          <w:szCs w:val="20"/>
        </w:rPr>
        <w:t>)</w:t>
      </w:r>
    </w:p>
    <w:p w14:paraId="048539A3" w14:textId="77777777" w:rsidR="00D1417B" w:rsidRDefault="00D1417B">
      <w:pPr>
        <w:spacing w:after="0" w:line="240" w:lineRule="auto"/>
        <w:jc w:val="center"/>
        <w:rPr>
          <w:rFonts w:ascii="Times New Roman" w:hAnsi="Times New Roman"/>
          <w:sz w:val="20"/>
          <w:szCs w:val="20"/>
          <w:shd w:val="clear" w:color="auto" w:fill="FFFFFF"/>
        </w:rPr>
      </w:pPr>
    </w:p>
    <w:p w14:paraId="0600CA88" w14:textId="77777777" w:rsidR="00D1417B" w:rsidRDefault="00D1417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67666C3D" w14:textId="0946EF08" w:rsidR="00D1417B" w:rsidRDefault="00E53DC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город </w:t>
      </w:r>
      <w:r w:rsidR="00FA4CB1">
        <w:rPr>
          <w:rFonts w:ascii="Times New Roman" w:hAnsi="Times New Roman"/>
          <w:sz w:val="20"/>
          <w:szCs w:val="20"/>
        </w:rPr>
        <w:t>Москва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                                    «___» _____________ 2026 года</w:t>
      </w:r>
    </w:p>
    <w:p w14:paraId="5F536023" w14:textId="77777777" w:rsidR="00D1417B" w:rsidRDefault="00D1417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C9C01D9" w14:textId="70770AE8" w:rsidR="00D1417B" w:rsidRPr="00FA4CB1" w:rsidRDefault="00FA4CB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</w:t>
      </w:r>
      <w:r w:rsidRPr="00FA4CB1">
        <w:rPr>
          <w:rFonts w:ascii="Times New Roman" w:hAnsi="Times New Roman"/>
          <w:sz w:val="20"/>
          <w:szCs w:val="20"/>
        </w:rPr>
        <w:t>инансовый управляющий Свирина Дмитрия Олеговича (дата рождения: 17.12.1962, место рождения: Иркутская обл., СНИЛС: 134-426-866 60, ИНН 502408501628, регистрация по месту жительства: 107113, г. Москва, ул. Мален</w:t>
      </w:r>
      <w:r w:rsidR="00F14C65">
        <w:rPr>
          <w:rFonts w:ascii="Times New Roman" w:hAnsi="Times New Roman"/>
          <w:sz w:val="20"/>
          <w:szCs w:val="20"/>
        </w:rPr>
        <w:t>к</w:t>
      </w:r>
      <w:r w:rsidRPr="00FA4CB1">
        <w:rPr>
          <w:rFonts w:ascii="Times New Roman" w:hAnsi="Times New Roman"/>
          <w:sz w:val="20"/>
          <w:szCs w:val="20"/>
        </w:rPr>
        <w:t>овская, д. 14, корп. 2, кв. 1-2, решением Арбитражного суда города Москвы от 16 октября 2023 г. по делу № А40-120964/23 введена процедура реализации имущества) – Ланцов Андрей Николаевич (ИНН 773100304040, СНИЛС 023-973-664 71, почтовый адрес: 121614, г Москва, а/я 58, Ланцову А.Н., адрес электронной почты: mf.delo@yandex.ru, контактный номер +7 (916) 181-26-48) - член Союза арбитражных управляющих "Саморегулируемая организация "ДЕЛО" (ОГРН 1035002205919, ИНН 5010029544, адрес: 125284, г Москва, Хорошевское ш., д. 32а, оф. 300)</w:t>
      </w:r>
      <w:r w:rsidR="00E53DC1" w:rsidRPr="00FA4CB1">
        <w:rPr>
          <w:rFonts w:ascii="Times New Roman" w:hAnsi="Times New Roman"/>
          <w:bCs/>
          <w:color w:val="000000"/>
          <w:sz w:val="20"/>
          <w:szCs w:val="20"/>
        </w:rPr>
        <w:t>,</w:t>
      </w:r>
      <w:r w:rsidR="00E53DC1" w:rsidRPr="00FA4CB1">
        <w:rPr>
          <w:rFonts w:ascii="Times New Roman" w:hAnsi="Times New Roman"/>
          <w:sz w:val="20"/>
          <w:szCs w:val="20"/>
        </w:rPr>
        <w:t xml:space="preserve"> именуемый в дальнейшем «Продавец», с одной стороны, и  </w:t>
      </w:r>
    </w:p>
    <w:p w14:paraId="27FFA139" w14:textId="77777777" w:rsidR="00D1417B" w:rsidRDefault="00E53DC1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</w:t>
      </w:r>
      <w:r>
        <w:rPr>
          <w:rFonts w:ascii="Times New Roman" w:hAnsi="Times New Roman"/>
          <w:sz w:val="20"/>
          <w:szCs w:val="20"/>
        </w:rPr>
        <w:t>, __.__.____ г.р., место рождения: _______________________, паспорт ____ ______, выдан _______________________________________________, __.__.____ года, зарегистрирован по адресу: ______________________________________________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, ИНН ____________, именуемый в дальнейшем «Покупатель», с другой стороны, </w:t>
      </w:r>
    </w:p>
    <w:p w14:paraId="14D8D4D0" w14:textId="77777777" w:rsidR="00D1417B" w:rsidRDefault="00E53DC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 при совместном упоминании именуемые «Стороны», на основании Решения № </w:t>
      </w:r>
      <w:r>
        <w:rPr>
          <w:rFonts w:ascii="Times New Roman" w:hAnsi="Times New Roman"/>
          <w:b/>
          <w:sz w:val="20"/>
          <w:szCs w:val="20"/>
        </w:rPr>
        <w:t>____-____/1</w:t>
      </w:r>
      <w:r>
        <w:rPr>
          <w:rFonts w:ascii="Times New Roman" w:hAnsi="Times New Roman"/>
          <w:sz w:val="20"/>
          <w:szCs w:val="20"/>
        </w:rPr>
        <w:t xml:space="preserve"> ____________________________________________ по продаже имущества должника ____________________________ (дело о банкротстве: А__-____/____ ) от __.__.____ г. по Лоту № __ заключили настоящий договор о нижеследующем: </w:t>
      </w:r>
    </w:p>
    <w:p w14:paraId="5D68DF84" w14:textId="77777777" w:rsidR="00D1417B" w:rsidRDefault="00E53DC1">
      <w:pPr>
        <w:spacing w:before="120" w:after="12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 Предмет договора</w:t>
      </w:r>
    </w:p>
    <w:p w14:paraId="1B53AE63" w14:textId="7AEA44E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1.1</w:t>
      </w:r>
      <w:r>
        <w:rPr>
          <w:rFonts w:ascii="Times New Roman" w:hAnsi="Times New Roman"/>
          <w:sz w:val="20"/>
          <w:szCs w:val="20"/>
        </w:rPr>
        <w:t xml:space="preserve"> По настоящему договору Продавец продаёт, а Покупатель приобретает в свою собственность, на условиях настоящего договора, ценные бумаги (далее – «Акции»), имеющие следующие характеристики</w:t>
      </w:r>
      <w:r w:rsidR="00FA4CB1">
        <w:rPr>
          <w:rFonts w:ascii="Times New Roman" w:hAnsi="Times New Roman"/>
          <w:sz w:val="20"/>
          <w:szCs w:val="20"/>
        </w:rPr>
        <w:t>:</w:t>
      </w:r>
    </w:p>
    <w:p w14:paraId="42554A1C" w14:textId="77777777" w:rsidR="00FA4CB1" w:rsidRPr="00FA4CB1" w:rsidRDefault="00FA4CB1" w:rsidP="00FA4CB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A4CB1">
        <w:rPr>
          <w:rFonts w:ascii="Times New Roman" w:hAnsi="Times New Roman"/>
          <w:sz w:val="20"/>
          <w:szCs w:val="20"/>
        </w:rPr>
        <w:t>Акции обыкновенные именные (вып.1) ЗАО "Верхаус Норд" (ОГРН 1037739587676, ИНН 7715190507, адрес: 127521, г. Москва, пр-д 17-й Марьиной рощи, д. 13) Серия, государственный рег. номер выпуска 1-01-18368-Н, ко-во 50 шт., процент от общего количество 50 %.</w:t>
      </w:r>
    </w:p>
    <w:p w14:paraId="75634302" w14:textId="5D08E95D" w:rsidR="00D1417B" w:rsidRDefault="00FA4CB1" w:rsidP="00FA4CB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A4CB1">
        <w:rPr>
          <w:rFonts w:ascii="Times New Roman" w:hAnsi="Times New Roman"/>
          <w:sz w:val="20"/>
          <w:szCs w:val="20"/>
        </w:rPr>
        <w:t>Имущество находится в залоге у ООО КБ "АРЕСБАНК"</w:t>
      </w:r>
      <w:r w:rsidR="00E92BAF">
        <w:rPr>
          <w:rFonts w:ascii="Times New Roman" w:hAnsi="Times New Roman"/>
          <w:sz w:val="20"/>
          <w:szCs w:val="20"/>
        </w:rPr>
        <w:t>.</w:t>
      </w:r>
    </w:p>
    <w:p w14:paraId="7C0EA101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1.2 </w:t>
      </w:r>
      <w:r>
        <w:rPr>
          <w:rFonts w:ascii="Times New Roman" w:hAnsi="Times New Roman"/>
          <w:sz w:val="20"/>
          <w:szCs w:val="20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с открытой формой представления предложений о цене в форме открытого аукциона по продаже имущества.</w:t>
      </w:r>
    </w:p>
    <w:p w14:paraId="5843982D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1.3</w:t>
      </w:r>
      <w:r>
        <w:rPr>
          <w:rFonts w:ascii="Times New Roman" w:hAnsi="Times New Roman"/>
          <w:sz w:val="20"/>
          <w:szCs w:val="20"/>
        </w:rPr>
        <w:t xml:space="preserve"> Покупатель, признан победителем торгов, на основании решения № _____-____/1 о _______________________________________________ по продаже имущества должника ___________________________ (дело о банкротстве: А__-____/____) от __.__.____ г. по Лоту № ____, как единственный допущенный участник.</w:t>
      </w:r>
    </w:p>
    <w:p w14:paraId="3431D715" w14:textId="77777777" w:rsidR="00D1417B" w:rsidRDefault="00E53DC1">
      <w:pPr>
        <w:spacing w:before="120"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 Обязанности Сторон</w:t>
      </w:r>
    </w:p>
    <w:p w14:paraId="77150735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2.1</w:t>
      </w:r>
      <w:r>
        <w:rPr>
          <w:rFonts w:ascii="Times New Roman" w:hAnsi="Times New Roman"/>
          <w:sz w:val="20"/>
          <w:szCs w:val="20"/>
        </w:rPr>
        <w:t xml:space="preserve"> Организатор торгов обязан:</w:t>
      </w:r>
    </w:p>
    <w:p w14:paraId="7CC28080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2.1.1</w:t>
      </w:r>
      <w:r>
        <w:rPr>
          <w:rFonts w:ascii="Times New Roman" w:hAnsi="Times New Roman"/>
          <w:sz w:val="20"/>
          <w:szCs w:val="20"/>
        </w:rPr>
        <w:t xml:space="preserve"> Предоставить Покупателю все документы необходимые для регистрации перехода права собственности на Имущество, согласно следующему списку:</w:t>
      </w:r>
    </w:p>
    <w:p w14:paraId="4CC89F44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Оригинал договора с подписью;</w:t>
      </w:r>
    </w:p>
    <w:p w14:paraId="4792DBC7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Решение суда о признании гражданина банкротом и введении в отношении должника процедуры реализации имущества;</w:t>
      </w:r>
    </w:p>
    <w:p w14:paraId="68064698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Копия Положения о торгах;</w:t>
      </w:r>
    </w:p>
    <w:p w14:paraId="53CF253C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Протокол определения победителя.</w:t>
      </w:r>
    </w:p>
    <w:p w14:paraId="4CD45DD7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2.1.2</w:t>
      </w:r>
      <w:r>
        <w:rPr>
          <w:rFonts w:ascii="Times New Roman" w:hAnsi="Times New Roman"/>
          <w:sz w:val="20"/>
          <w:szCs w:val="20"/>
        </w:rPr>
        <w:t xml:space="preserve"> Передать Имущество Покупателю путём совершения предусмотренных законом действий по регистрации перехода права собственности на имущество.</w:t>
      </w:r>
    </w:p>
    <w:p w14:paraId="0A20E24B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2.2</w:t>
      </w:r>
      <w:r>
        <w:rPr>
          <w:rFonts w:ascii="Times New Roman" w:hAnsi="Times New Roman"/>
          <w:sz w:val="20"/>
          <w:szCs w:val="20"/>
        </w:rPr>
        <w:t xml:space="preserve"> Покупатель обязан:</w:t>
      </w:r>
    </w:p>
    <w:p w14:paraId="2A95FAEA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2.2.1</w:t>
      </w:r>
      <w:r>
        <w:rPr>
          <w:rFonts w:ascii="Times New Roman" w:hAnsi="Times New Roman"/>
          <w:sz w:val="20"/>
          <w:szCs w:val="20"/>
        </w:rPr>
        <w:t xml:space="preserve"> Оплатить цену имущества, указанную в настоящем договоре на условиях настоящего договора.</w:t>
      </w:r>
    </w:p>
    <w:p w14:paraId="56C7A82A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2.2.2</w:t>
      </w:r>
      <w:r>
        <w:rPr>
          <w:rFonts w:ascii="Times New Roman" w:hAnsi="Times New Roman"/>
          <w:sz w:val="20"/>
          <w:szCs w:val="20"/>
        </w:rPr>
        <w:t xml:space="preserve"> В день платежа направить документ об оплате на адрес электронной почты Организатора торгов.</w:t>
      </w:r>
    </w:p>
    <w:p w14:paraId="448B4633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2.2.3</w:t>
      </w:r>
      <w:r>
        <w:rPr>
          <w:rFonts w:ascii="Times New Roman" w:hAnsi="Times New Roman"/>
          <w:sz w:val="20"/>
          <w:szCs w:val="20"/>
        </w:rPr>
        <w:t xml:space="preserve"> Своими силами и за свой счет осуществить все действия, необходимые для государственной регистрации перехода права собственности на Имущество, если такие действия требуются от Покупателя.</w:t>
      </w:r>
    </w:p>
    <w:p w14:paraId="2E10DE6E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2.2.4 </w:t>
      </w:r>
      <w:r>
        <w:rPr>
          <w:rFonts w:ascii="Times New Roman" w:hAnsi="Times New Roman"/>
          <w:sz w:val="20"/>
          <w:szCs w:val="20"/>
        </w:rPr>
        <w:t>Принять Имущество.</w:t>
      </w:r>
    </w:p>
    <w:p w14:paraId="5831FBE0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2.3</w:t>
      </w:r>
      <w:r>
        <w:rPr>
          <w:rFonts w:ascii="Times New Roman" w:hAnsi="Times New Roman"/>
          <w:sz w:val="20"/>
          <w:szCs w:val="20"/>
        </w:rPr>
        <w:t xml:space="preserve"> В случае если данная сделка требует нотариального удостоверения в соответствии со ст. 63 ГК РФ, стороны обязуются совершить все не обходимые действия для ее нотариального удостоверения в срок, не превышающий 30 (тридцати) календарных дней с даты подписания настоящего договора.</w:t>
      </w:r>
    </w:p>
    <w:p w14:paraId="10989905" w14:textId="77777777" w:rsidR="00D1417B" w:rsidRDefault="00E53DC1">
      <w:pPr>
        <w:spacing w:before="120"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 Стоимость Имущества и порядок оплаты</w:t>
      </w:r>
    </w:p>
    <w:p w14:paraId="493303B9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3.1</w:t>
      </w:r>
      <w:r>
        <w:rPr>
          <w:rFonts w:ascii="Times New Roman" w:hAnsi="Times New Roman"/>
          <w:sz w:val="20"/>
          <w:szCs w:val="20"/>
        </w:rPr>
        <w:t xml:space="preserve"> Цена договора сформирована по результатам открытых торгов в форме открытого аукциона на основании Решения № _____-____/1 от __.__.____ года по продаже имущества должника _____________________________ (дело о банкротстве: А__-____/____) по Лоту № ___ и составляет ___________ (______________________) рублей 00 коп.</w:t>
      </w:r>
    </w:p>
    <w:p w14:paraId="45229ECF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lastRenderedPageBreak/>
        <w:t>3.2</w:t>
      </w:r>
      <w:r>
        <w:rPr>
          <w:rFonts w:ascii="Times New Roman" w:hAnsi="Times New Roman"/>
          <w:sz w:val="20"/>
          <w:szCs w:val="20"/>
        </w:rPr>
        <w:t xml:space="preserve"> Порядок оплаты: </w:t>
      </w:r>
    </w:p>
    <w:p w14:paraId="5C33336E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Покупатель оплачивает сумму, указанную в п. 3.1., в день подписания настоящего договора в следующем порядке:</w:t>
      </w:r>
    </w:p>
    <w:p w14:paraId="3348E0B3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денежные средства в размере _________ (__________________________) рублей 00 коп. Покупатель в течение тридцати календарных дней с момента подписания настоящего договора оплачивает путем перечисления денежных средств на банковский счет по следующим реквизитам:  </w:t>
      </w:r>
    </w:p>
    <w:p w14:paraId="3A815534" w14:textId="77777777" w:rsidR="00FA4CB1" w:rsidRPr="00FA4CB1" w:rsidRDefault="00FA4CB1" w:rsidP="00FA4CB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A4CB1">
        <w:rPr>
          <w:rFonts w:ascii="Times New Roman" w:hAnsi="Times New Roman"/>
          <w:sz w:val="20"/>
          <w:szCs w:val="20"/>
        </w:rPr>
        <w:t>Получатель: Свирин Дмитрий Олегович (ИНН 502408501628)</w:t>
      </w:r>
    </w:p>
    <w:p w14:paraId="0EAE7DDE" w14:textId="77777777" w:rsidR="00FA4CB1" w:rsidRPr="00FA4CB1" w:rsidRDefault="00FA4CB1" w:rsidP="00FA4CB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A4CB1">
        <w:rPr>
          <w:rFonts w:ascii="Times New Roman" w:hAnsi="Times New Roman"/>
          <w:sz w:val="20"/>
          <w:szCs w:val="20"/>
        </w:rPr>
        <w:t>Банк: АО "Банк ДАЛЕНА" (БИК 044525371, корреспондентский счет 30101810845250000371)</w:t>
      </w:r>
    </w:p>
    <w:p w14:paraId="740F304B" w14:textId="13CBA31A" w:rsidR="00D1417B" w:rsidRDefault="00FA4CB1" w:rsidP="00FA4CB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</w:t>
      </w:r>
      <w:r w:rsidRPr="00FA4CB1">
        <w:rPr>
          <w:rFonts w:ascii="Times New Roman" w:hAnsi="Times New Roman"/>
          <w:sz w:val="20"/>
          <w:szCs w:val="20"/>
        </w:rPr>
        <w:t>анковский счет № 40817810900040000586</w:t>
      </w:r>
    </w:p>
    <w:p w14:paraId="05BCAD3A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3.3</w:t>
      </w:r>
      <w:r>
        <w:rPr>
          <w:rFonts w:ascii="Times New Roman" w:hAnsi="Times New Roman"/>
          <w:sz w:val="20"/>
          <w:szCs w:val="20"/>
        </w:rPr>
        <w:t xml:space="preserve"> Днём оплаты считается день поступления денежных средств на счёт, указанный в п. 3.2 договора.</w:t>
      </w:r>
    </w:p>
    <w:p w14:paraId="324E46D7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3.4</w:t>
      </w:r>
      <w:r>
        <w:rPr>
          <w:rFonts w:ascii="Times New Roman" w:hAnsi="Times New Roman"/>
          <w:sz w:val="20"/>
          <w:szCs w:val="20"/>
        </w:rPr>
        <w:t xml:space="preserve">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00006580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3.5</w:t>
      </w:r>
      <w:r>
        <w:rPr>
          <w:rFonts w:ascii="Times New Roman" w:hAnsi="Times New Roman"/>
          <w:sz w:val="20"/>
          <w:szCs w:val="20"/>
        </w:rPr>
        <w:t xml:space="preserve"> В случае не поступления оплаты в срок, указанный в п. 3.2. настоящего договора на счёт Продавца,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Договора любым доступным способом, в том числе по адресу электронной почты, указанной в п. 10 настоящего договора.</w:t>
      </w:r>
    </w:p>
    <w:p w14:paraId="2A42863D" w14:textId="77777777" w:rsidR="00D1417B" w:rsidRDefault="00E53DC1">
      <w:pPr>
        <w:spacing w:before="120"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</w:t>
      </w:r>
      <w:r>
        <w:rPr>
          <w:b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Переход права собственности на акции </w:t>
      </w:r>
    </w:p>
    <w:p w14:paraId="5524A87A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4.1.</w:t>
      </w:r>
      <w:r>
        <w:rPr>
          <w:rFonts w:ascii="Times New Roman" w:hAnsi="Times New Roman"/>
          <w:bCs/>
          <w:sz w:val="20"/>
          <w:szCs w:val="20"/>
        </w:rPr>
        <w:t xml:space="preserve"> Продавец обязан в течение 7 (семи) рабочих дней после оплаты акций в порядке и размере, указанном в пункте 3.1.,3.2 настоящего Договора, совершить все установленные действующим законодательством Российской Федерации действия, необходимые для передачи  акций в собственность Покупателя, и предоставить Покупателю документы, подтверждающие проведение указанной операции в реестре акционеров Эмитента. </w:t>
      </w:r>
    </w:p>
    <w:p w14:paraId="7A604189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4.2.</w:t>
      </w:r>
      <w:r>
        <w:rPr>
          <w:rFonts w:ascii="Times New Roman" w:hAnsi="Times New Roman"/>
          <w:bCs/>
          <w:sz w:val="20"/>
          <w:szCs w:val="20"/>
        </w:rPr>
        <w:t xml:space="preserve"> Право собственности на акции переходит от Продавца к Покупателю с момента внесения приходной записи по лицевому счету Покупателя в реестре акционеров Эмитента. Расходы, связанные с внесением Покупателя в реестр акционеров Эмитента, несет в полном объеме Покупатель. </w:t>
      </w:r>
    </w:p>
    <w:p w14:paraId="59BF1037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4.3</w:t>
      </w:r>
      <w:r>
        <w:rPr>
          <w:rFonts w:ascii="Times New Roman" w:hAnsi="Times New Roman"/>
          <w:sz w:val="20"/>
          <w:szCs w:val="20"/>
        </w:rPr>
        <w:t xml:space="preserve"> Передача имущества осуществляется в том состоянии, которое существует к моменту подписания настоящего договора. Подписывая настоящий договор, Покупатель подтверждает свою осведомленность о характеристиках Имущества, его состоянии, Покупатель до подписания настоящего договора предпринял все меры к самостоятельному выяснению всех характеристик Имущества, согласен со всеми условиями, претензий не имеет. </w:t>
      </w:r>
    </w:p>
    <w:p w14:paraId="11DDFA1B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4.4</w:t>
      </w:r>
      <w:r>
        <w:rPr>
          <w:rFonts w:ascii="Times New Roman" w:hAnsi="Times New Roman"/>
          <w:sz w:val="20"/>
          <w:szCs w:val="20"/>
        </w:rPr>
        <w:t xml:space="preserve"> Принятое Покупателем Имущество возврату не подлежит. Продавец не несет ответственности за качество проданного Имущества. </w:t>
      </w:r>
    </w:p>
    <w:p w14:paraId="0BD09569" w14:textId="77777777" w:rsidR="00D1417B" w:rsidRDefault="00E53DC1">
      <w:pPr>
        <w:pStyle w:val="Default"/>
        <w:spacing w:before="120" w:after="12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5. Распределение рисков</w:t>
      </w:r>
    </w:p>
    <w:p w14:paraId="5C008814" w14:textId="77777777" w:rsidR="00D1417B" w:rsidRDefault="00E53DC1">
      <w:pPr>
        <w:pStyle w:val="Default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5.1</w:t>
      </w:r>
      <w:r>
        <w:rPr>
          <w:sz w:val="20"/>
          <w:szCs w:val="20"/>
        </w:rPr>
        <w:t xml:space="preserve"> С момента подачи заявки на участие в торгах Покупатель считается ознакомившимся с имуществом, его местонахождением, состоянием, комплектностью и иными его характеристиками. У Покупателя отсутствуют претензии к состоянию имущества, его расположению и прочим деталям, связанным с дальнейшим получением имущества, его эксплуатацией. </w:t>
      </w:r>
    </w:p>
    <w:p w14:paraId="1B71442E" w14:textId="77777777" w:rsidR="00D1417B" w:rsidRDefault="00E53DC1">
      <w:pPr>
        <w:pStyle w:val="Default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5.2</w:t>
      </w:r>
      <w:r>
        <w:rPr>
          <w:sz w:val="20"/>
          <w:szCs w:val="20"/>
        </w:rPr>
        <w:t xml:space="preserve">  Покупатель уведомлен об особенностях приобретения имущества на торгах, осуществляемых помимо воли собственников, а так же без согласия членов семьи, а так же прочими обстоятельствами, связанными с приобретением имущества реализуемого на торгах по принудительной реализации имущества собственников - банкротов и осознано, добровольно принимает эти риски на себя. </w:t>
      </w:r>
    </w:p>
    <w:p w14:paraId="6351552D" w14:textId="77777777" w:rsidR="00D1417B" w:rsidRDefault="00E53DC1">
      <w:pPr>
        <w:pStyle w:val="Default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5.3</w:t>
      </w:r>
      <w:r>
        <w:rPr>
          <w:sz w:val="20"/>
          <w:szCs w:val="20"/>
        </w:rPr>
        <w:t xml:space="preserve"> Покупатель с момента подачи заявки принимает на себя риски состояния имущества. Продавец до заключения Договора раскрыл Покупателю всю известную Продавцу  информацию относительно состояния Акций. Покупатель самостоятельно ознакомился с информацией относительно объектов недвижимого и движимого имущества (если применимо) Общества, используемых Обществом в рамках основной деятельности, прав требования Общества и обязательств Общества, являющихся существенными для Общества (в том числе, но не исключительно, в части правового статуса Акций и объектов имущества, прав соответственно Продавца и Общества на них, существующих обременений в их отношении); при этом Покупатель до заключения Договора провел анализ всех необходимых для выявления и оценки возможных рисков Общества и принятия решения о заключении Договора документов бухгалтерского, налогового и управленческого учета Общества, правоустанавливающих документов на имущество Общества, документов, подтверждающих создание Общества в качестве юридического лица и ведение деятельности Обществом в соответствии с действующим законодательством Российской Федерации, документов, подтверждающих право собственности Продавца на Акции. Настоящим Покупатель подтверждает и заверяет, что ввиду того, что до заключения Договора ему была предоставлена возможность без каких-либо ограничений ознакомиться с информацией об Обществе, Покупателем выявлена вся информация, способная оказать влияние на решение Покупателя о покупке акций.</w:t>
      </w:r>
    </w:p>
    <w:p w14:paraId="423D8F97" w14:textId="77777777" w:rsidR="00D1417B" w:rsidRDefault="00E53DC1">
      <w:pPr>
        <w:pStyle w:val="Default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5.4</w:t>
      </w:r>
      <w:r>
        <w:rPr>
          <w:sz w:val="20"/>
          <w:szCs w:val="20"/>
        </w:rPr>
        <w:t xml:space="preserve"> Покупатель осведомлен о том, что:</w:t>
      </w:r>
    </w:p>
    <w:p w14:paraId="4EBA7171" w14:textId="77777777" w:rsidR="00D1417B" w:rsidRDefault="00E53DC1">
      <w:pPr>
        <w:pStyle w:val="Default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5.4.1</w:t>
      </w:r>
      <w:r>
        <w:rPr>
          <w:sz w:val="20"/>
          <w:szCs w:val="20"/>
        </w:rPr>
        <w:t xml:space="preserve"> Выставленное на торги имущество реализуется в рамках дела о банкротстве.</w:t>
      </w:r>
    </w:p>
    <w:p w14:paraId="619ED0DE" w14:textId="77777777" w:rsidR="00D1417B" w:rsidRDefault="00E53DC1">
      <w:pPr>
        <w:pStyle w:val="Default"/>
        <w:ind w:firstLine="567"/>
        <w:jc w:val="both"/>
        <w:rPr>
          <w:sz w:val="20"/>
          <w:szCs w:val="20"/>
          <w:highlight w:val="yellow"/>
        </w:rPr>
      </w:pPr>
      <w:r>
        <w:rPr>
          <w:b/>
          <w:sz w:val="20"/>
          <w:szCs w:val="20"/>
        </w:rPr>
        <w:t>5.4.2</w:t>
      </w:r>
      <w:r>
        <w:rPr>
          <w:sz w:val="20"/>
          <w:szCs w:val="20"/>
        </w:rPr>
        <w:t xml:space="preserve"> Проданное на торгах имущество возврату не подлежит и что Организатор торгов не несет ответственности за качество проданного имущества.</w:t>
      </w:r>
    </w:p>
    <w:p w14:paraId="24BFC62B" w14:textId="77777777" w:rsidR="00D1417B" w:rsidRDefault="00E53DC1">
      <w:pPr>
        <w:pStyle w:val="Default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5.4.3</w:t>
      </w:r>
      <w:r>
        <w:rPr>
          <w:sz w:val="20"/>
          <w:szCs w:val="20"/>
        </w:rPr>
        <w:t xml:space="preserve"> Победитель торгов при уклонении от заключения договора купли-продажи или от уплаты итоговой цены лота утрачивает внесенный задаток.</w:t>
      </w:r>
    </w:p>
    <w:p w14:paraId="6C221A36" w14:textId="77777777" w:rsidR="00D1417B" w:rsidRDefault="00E53DC1">
      <w:pPr>
        <w:pStyle w:val="Default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5.4.4</w:t>
      </w:r>
      <w:r>
        <w:rPr>
          <w:sz w:val="20"/>
          <w:szCs w:val="20"/>
        </w:rPr>
        <w:t xml:space="preserve"> Организатор торгов не несет ответственности за ущерб, который может быть причинен Покупателю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торгов, приостановлением передачи имущества, приостановлением регистрации перехода права собственности в случае, если данные действия осуществлены во исполнение поступившего от государственного органа определения, предписания, решения, либо уведомления об отмене решения суда, а также иных оснований, предусмотренных законодательством и иными нормативными правовыми актами. Стороны согласовали и настоящим подтверждают, что ничто в Договоре не может быть истолковано как условие или соглашение о возмещении Продавцом имущественных потерь Покупателя или Общества по правилам ст. 406.1 ГК РФ.</w:t>
      </w:r>
    </w:p>
    <w:p w14:paraId="73548B77" w14:textId="77777777" w:rsidR="00D1417B" w:rsidRDefault="00E53DC1">
      <w:pPr>
        <w:spacing w:before="120"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 Срок действия договора и порядок его расторжения</w:t>
      </w:r>
    </w:p>
    <w:p w14:paraId="0D774C32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6.1</w:t>
      </w:r>
      <w:r>
        <w:rPr>
          <w:rFonts w:ascii="Times New Roman" w:hAnsi="Times New Roman"/>
          <w:sz w:val="20"/>
          <w:szCs w:val="20"/>
        </w:rPr>
        <w:t xml:space="preserve"> Договор вступает в силу с момента его подписания и действует до полного исполнения сторонами своих обязательств. </w:t>
      </w:r>
    </w:p>
    <w:p w14:paraId="34B2C64C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6.2</w:t>
      </w:r>
      <w:r>
        <w:rPr>
          <w:rFonts w:ascii="Times New Roman" w:hAnsi="Times New Roman"/>
          <w:sz w:val="20"/>
          <w:szCs w:val="20"/>
        </w:rPr>
        <w:t xml:space="preserve"> Настоящий Договор может быть расторгнут до его завершения в перечисленных ниже случаях:</w:t>
      </w:r>
    </w:p>
    <w:p w14:paraId="496E2AEC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по письменному соглашению Сторон.</w:t>
      </w:r>
    </w:p>
    <w:p w14:paraId="22718D5B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по инициативе Продавца, в случае неоплаты настоящего договора на условиях п. 3 настоящего договора.</w:t>
      </w:r>
    </w:p>
    <w:p w14:paraId="7948ABEE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по инициативе Покупателя в случае неисполнения Продавцом обязательств по передаче Имущества.</w:t>
      </w:r>
    </w:p>
    <w:p w14:paraId="73F8BB6D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в иных случаях предусмотренных законом.</w:t>
      </w:r>
    </w:p>
    <w:p w14:paraId="283B2914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6.3</w:t>
      </w:r>
      <w:r>
        <w:rPr>
          <w:rFonts w:ascii="Times New Roman" w:hAnsi="Times New Roman"/>
          <w:sz w:val="20"/>
          <w:szCs w:val="20"/>
        </w:rPr>
        <w:t xml:space="preserve"> Не поступление денежных средств в счет оплаты Имущества по настоящему договору в течение 30 дней со дня заключения договора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Договора любым доступным способом. </w:t>
      </w:r>
    </w:p>
    <w:p w14:paraId="00A3AE13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6.4</w:t>
      </w:r>
      <w:r>
        <w:rPr>
          <w:rFonts w:ascii="Times New Roman" w:hAnsi="Times New Roman"/>
          <w:sz w:val="20"/>
          <w:szCs w:val="20"/>
        </w:rPr>
        <w:t xml:space="preserve"> Настоящий Договор считается расторгнутым с момента направления Продавцом (Организатором торгов)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</w:p>
    <w:p w14:paraId="2259BF29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6.5</w:t>
      </w:r>
      <w:r>
        <w:rPr>
          <w:rFonts w:ascii="Times New Roman" w:hAnsi="Times New Roman"/>
          <w:sz w:val="20"/>
          <w:szCs w:val="20"/>
        </w:rPr>
        <w:t xml:space="preserve"> Расторжение договора после перечисления денежных средств кредиторам невозможно. Уплаченные деньги возврату Покупателю не подлежат. </w:t>
      </w:r>
    </w:p>
    <w:p w14:paraId="68073A78" w14:textId="77777777" w:rsidR="00D1417B" w:rsidRDefault="00E53DC1">
      <w:pPr>
        <w:spacing w:before="120"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7. Ответственность сторон</w:t>
      </w:r>
    </w:p>
    <w:p w14:paraId="785B0A3C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7.1 </w:t>
      </w:r>
      <w:r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7A492E3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7.2 </w:t>
      </w:r>
      <w:r>
        <w:rPr>
          <w:rFonts w:ascii="Times New Roman" w:hAnsi="Times New Roman"/>
          <w:sz w:val="20"/>
          <w:szCs w:val="20"/>
        </w:rPr>
        <w:t>В случае, если Покупатель отказывается от принятия Имущества, то настоящий Договор считается расторгнутым с момента направления уведомления Организатору торгов Покупателем об отказе в получении Имущества, при этом Покупатель оплачивает штраф в размере внесенного задатка.</w:t>
      </w:r>
    </w:p>
    <w:p w14:paraId="5FA3E84D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7.3 </w:t>
      </w:r>
      <w:r>
        <w:rPr>
          <w:rFonts w:ascii="Times New Roman" w:hAnsi="Times New Roman"/>
          <w:sz w:val="20"/>
          <w:szCs w:val="20"/>
        </w:rPr>
        <w:t>В предусмотренном п. 8.2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E13CA02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7.4 </w:t>
      </w:r>
      <w:r>
        <w:rPr>
          <w:rFonts w:ascii="Times New Roman" w:hAnsi="Times New Roman"/>
          <w:sz w:val="20"/>
          <w:szCs w:val="20"/>
        </w:rPr>
        <w:t>За просрочку платежа Покупатель уплачивает Организатору торгов пени из расчета 0,1 % от оставшейся к оплате суммы на контрольную дату за каждый день просрочки до его полного погашения.</w:t>
      </w:r>
    </w:p>
    <w:p w14:paraId="4839881E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7.5</w:t>
      </w:r>
      <w:r>
        <w:rPr>
          <w:rFonts w:ascii="Times New Roman" w:hAnsi="Times New Roman"/>
          <w:sz w:val="20"/>
          <w:szCs w:val="20"/>
        </w:rPr>
        <w:t xml:space="preserve"> Иные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14:paraId="6227B51F" w14:textId="77777777" w:rsidR="00D1417B" w:rsidRDefault="00E53DC1">
      <w:pPr>
        <w:pStyle w:val="3"/>
        <w:spacing w:before="120" w:after="12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8. Разрешение споров</w:t>
      </w:r>
    </w:p>
    <w:p w14:paraId="285C5861" w14:textId="77777777" w:rsidR="00D1417B" w:rsidRDefault="00E53DC1">
      <w:pPr>
        <w:pStyle w:val="just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8.1</w:t>
      </w:r>
      <w:r>
        <w:rPr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переговоров, путем направления письменных претензий по адресам, в том числе адресам электронной почты, указанным в п. 11 Договора. </w:t>
      </w:r>
    </w:p>
    <w:p w14:paraId="79B74D36" w14:textId="77777777" w:rsidR="00D1417B" w:rsidRDefault="00E53DC1">
      <w:pPr>
        <w:pStyle w:val="just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Сторона, получившая претензию, обязана в течение 5 (пяти) календарных дней направить другой стороне мотивированный ответ.</w:t>
      </w:r>
    </w:p>
    <w:p w14:paraId="081A17DE" w14:textId="77777777" w:rsidR="00D1417B" w:rsidRDefault="00E53DC1">
      <w:pPr>
        <w:pStyle w:val="just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8.2</w:t>
      </w:r>
      <w:r>
        <w:rPr>
          <w:sz w:val="20"/>
          <w:szCs w:val="20"/>
        </w:rPr>
        <w:t xml:space="preserve"> В случае если Стороны не придут к соглашению, споры разрешаются в соответствии с действующим законодательством.</w:t>
      </w:r>
    </w:p>
    <w:p w14:paraId="6C124DE0" w14:textId="77777777" w:rsidR="00D1417B" w:rsidRDefault="00E53DC1">
      <w:pPr>
        <w:pStyle w:val="just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8.3</w:t>
      </w:r>
      <w:r>
        <w:rPr>
          <w:sz w:val="20"/>
          <w:szCs w:val="20"/>
        </w:rPr>
        <w:t xml:space="preserve">  Все споры и разногласия, возникающие из заключения, изменения, расторжения, исполнения настоящего договора, по соглашению сторон передаются на рассмотрения Арбитражного суда Пензенской области, а в случае подведомственности спора суду общей юрисдикции – Ленинского районного суда г. Пензы.  </w:t>
      </w:r>
    </w:p>
    <w:p w14:paraId="15428D5A" w14:textId="77777777" w:rsidR="00D1417B" w:rsidRDefault="00E53DC1">
      <w:pPr>
        <w:spacing w:before="120" w:after="12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 Заключительные положения</w:t>
      </w:r>
    </w:p>
    <w:p w14:paraId="35357CA7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9.1</w:t>
      </w:r>
      <w:r>
        <w:rPr>
          <w:rFonts w:ascii="Times New Roman" w:hAnsi="Times New Roman"/>
          <w:sz w:val="20"/>
          <w:szCs w:val="20"/>
        </w:rPr>
        <w:t xml:space="preserve"> Все изменения и дополнения к условиям настоящего договора, совершаются с взаимного согласия Сторон и оформляются дополнительным соглашением, подписанным в двухстороннем порядке в виде письменного соглашения, подписанного Сторонами.</w:t>
      </w:r>
    </w:p>
    <w:p w14:paraId="5FFBED08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9.2</w:t>
      </w:r>
      <w:r>
        <w:rPr>
          <w:rFonts w:ascii="Times New Roman" w:hAnsi="Times New Roman"/>
          <w:sz w:val="20"/>
          <w:szCs w:val="20"/>
        </w:rPr>
        <w:t xml:space="preserve"> Переуступка прав по настоящему договору одной из Сторон возможна только с письменного согласия другой Стороны.</w:t>
      </w:r>
    </w:p>
    <w:p w14:paraId="5EC127FE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9.3</w:t>
      </w:r>
      <w:r>
        <w:rPr>
          <w:rFonts w:ascii="Times New Roman" w:hAnsi="Times New Roman"/>
          <w:sz w:val="20"/>
          <w:szCs w:val="20"/>
        </w:rPr>
        <w:t xml:space="preserve"> Все необходимые документы, составляемые и подписываемые Сторонами в рамках настоящего договора, должны быть подписаны сторонами или уполномоченными (надлежащими) лицами – представителями Сторон.</w:t>
      </w:r>
    </w:p>
    <w:p w14:paraId="33281E2E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9.4</w:t>
      </w:r>
      <w:r>
        <w:rPr>
          <w:rFonts w:ascii="Times New Roman" w:hAnsi="Times New Roman"/>
          <w:sz w:val="20"/>
          <w:szCs w:val="20"/>
        </w:rPr>
        <w:t xml:space="preserve"> Заявления, уведомления, извещения, требования или иные юридически значимые сообщения влекут для другой стороны соответствующие последствия с момента доставки/попытки вручения соответствующего заявления, уведомления, извещения, требования или иного юридически значимого сообщения по юридическому адресу стороны.</w:t>
      </w:r>
    </w:p>
    <w:p w14:paraId="251A9B8F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9.5</w:t>
      </w:r>
      <w:r>
        <w:rPr>
          <w:rFonts w:ascii="Times New Roman" w:hAnsi="Times New Roman"/>
          <w:sz w:val="20"/>
          <w:szCs w:val="20"/>
        </w:rPr>
        <w:t xml:space="preserve"> Настоящий договор составлен в трёх (3) экземплярах на русском языке. Экземпляры идентичны и имеют одинаковую юридическую силу. У каждой из Сторон находится один экземпляр настоящего договора, один экземпляр – для регистрирующего органа.</w:t>
      </w:r>
    </w:p>
    <w:p w14:paraId="08CE966B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9.6</w:t>
      </w:r>
      <w:r>
        <w:rPr>
          <w:rFonts w:ascii="Times New Roman" w:hAnsi="Times New Roman"/>
          <w:sz w:val="20"/>
          <w:szCs w:val="20"/>
        </w:rPr>
        <w:t xml:space="preserve"> Текст договора подлежит парафированию (подписанию на каждой странице договора, уполномоченными лицами). В случае если какая-либо из страниц не подписана уполномоченными лицами, или подписана только одним уполномоченным лицом, условия, изложенные на этой странице считаются не согласованными и отношения сторон регулируются законодательством Российской Федерации. При этом положения договора, подписанные обоими уполномоченными лицами сторон считаются действующими. </w:t>
      </w:r>
    </w:p>
    <w:p w14:paraId="786D35B3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9.7</w:t>
      </w:r>
      <w:r>
        <w:rPr>
          <w:rFonts w:ascii="Times New Roman" w:hAnsi="Times New Roman"/>
          <w:sz w:val="20"/>
          <w:szCs w:val="20"/>
        </w:rPr>
        <w:t xml:space="preserve"> Если какое-либо из положений настоящего договора в связи с изменениями законодательства становится недействительным, это не затрагивает действительности остальных его положений. В случае необходимости, стороны договорятся о замене недействительного положения, положением, позволяющим достичь сходного результата.</w:t>
      </w:r>
    </w:p>
    <w:p w14:paraId="10B20206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9.8</w:t>
      </w:r>
      <w:r>
        <w:rPr>
          <w:rFonts w:ascii="Times New Roman" w:hAnsi="Times New Roman"/>
          <w:sz w:val="20"/>
          <w:szCs w:val="20"/>
        </w:rPr>
        <w:t xml:space="preserve"> Во всем остальном, не урегулированном настоящим договором, стороны руководствуются нормами действующего законодательства. </w:t>
      </w:r>
    </w:p>
    <w:p w14:paraId="18046C89" w14:textId="77777777" w:rsidR="00D1417B" w:rsidRDefault="00E53DC1">
      <w:pPr>
        <w:spacing w:before="120" w:after="12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10. Подписи и реквизиты сторон:</w:t>
      </w:r>
    </w:p>
    <w:p w14:paraId="7CC47AC3" w14:textId="77777777" w:rsidR="00D1417B" w:rsidRDefault="00E53DC1">
      <w:pPr>
        <w:pStyle w:val="af9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Продавец:</w:t>
      </w:r>
    </w:p>
    <w:p w14:paraId="18A6977C" w14:textId="77777777" w:rsidR="00D1417B" w:rsidRDefault="00D1417B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1DE1F65E" w14:textId="2E6C4A08" w:rsidR="00D1417B" w:rsidRDefault="00617B69" w:rsidP="00B92CB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 w:rsidRPr="00617B69">
        <w:rPr>
          <w:rFonts w:ascii="Times New Roman" w:hAnsi="Times New Roman"/>
          <w:sz w:val="20"/>
          <w:szCs w:val="20"/>
          <w:lang w:eastAsia="ru-RU"/>
        </w:rPr>
        <w:t>Финансовый управляющий Свирина Дмитрия Олеговича (дата рождения: 17.12.1962, место рождения: Иркутская обл., СНИЛС: 134-426-866 60, ИНН 502408501628, регистрация по месту жительства: 107113, г. Москва, ул. Мален</w:t>
      </w:r>
      <w:r w:rsidR="00F14C65">
        <w:rPr>
          <w:rFonts w:ascii="Times New Roman" w:hAnsi="Times New Roman"/>
          <w:sz w:val="20"/>
          <w:szCs w:val="20"/>
          <w:lang w:eastAsia="ru-RU"/>
        </w:rPr>
        <w:t>к</w:t>
      </w:r>
      <w:r w:rsidRPr="00617B69">
        <w:rPr>
          <w:rFonts w:ascii="Times New Roman" w:hAnsi="Times New Roman"/>
          <w:sz w:val="20"/>
          <w:szCs w:val="20"/>
          <w:lang w:eastAsia="ru-RU"/>
        </w:rPr>
        <w:t>овская, д. 14, корп. 2, кв. 1-2, решением Арбитражного суда города Москвы от 16 октября 2023 г. по делу № А40-120964/23 введена процедура реализации имущества) – Ланцов Андрей Николаевич</w:t>
      </w:r>
      <w:r w:rsidR="00B92CBD" w:rsidRPr="00B92CBD">
        <w:rPr>
          <w:rFonts w:ascii="Times New Roman" w:hAnsi="Times New Roman"/>
          <w:b/>
          <w:bCs/>
          <w:sz w:val="20"/>
          <w:szCs w:val="20"/>
        </w:rPr>
        <w:t>.</w:t>
      </w:r>
    </w:p>
    <w:p w14:paraId="3F910C42" w14:textId="77777777" w:rsidR="00617B69" w:rsidRPr="00617B69" w:rsidRDefault="00617B69" w:rsidP="00617B69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 w:rsidRPr="00617B69">
        <w:rPr>
          <w:rFonts w:ascii="Times New Roman" w:hAnsi="Times New Roman"/>
          <w:bCs/>
          <w:sz w:val="20"/>
          <w:szCs w:val="20"/>
        </w:rPr>
        <w:t>Получатель: Свирин Дмитрий Олегович (ИНН 502408501628)</w:t>
      </w:r>
    </w:p>
    <w:p w14:paraId="3A9010FA" w14:textId="77777777" w:rsidR="00617B69" w:rsidRPr="00617B69" w:rsidRDefault="00617B69" w:rsidP="00617B69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 w:rsidRPr="00617B69">
        <w:rPr>
          <w:rFonts w:ascii="Times New Roman" w:hAnsi="Times New Roman"/>
          <w:bCs/>
          <w:sz w:val="20"/>
          <w:szCs w:val="20"/>
        </w:rPr>
        <w:t>Банк: АО "Банк ДАЛЕНА" (БИК 044525371, корреспондентский счет 30101810845250000371)</w:t>
      </w:r>
    </w:p>
    <w:p w14:paraId="2FB009FA" w14:textId="43E807DC" w:rsidR="00617B69" w:rsidRPr="00617B69" w:rsidRDefault="00617B69" w:rsidP="00617B69">
      <w:pPr>
        <w:spacing w:after="0" w:line="240" w:lineRule="auto"/>
        <w:ind w:firstLine="567"/>
        <w:jc w:val="both"/>
        <w:rPr>
          <w:rFonts w:ascii="Times New Roman" w:hAnsi="Times New Roman"/>
          <w:bCs/>
          <w:sz w:val="20"/>
          <w:szCs w:val="20"/>
        </w:rPr>
      </w:pPr>
      <w:r w:rsidRPr="00617B69">
        <w:rPr>
          <w:rFonts w:ascii="Times New Roman" w:hAnsi="Times New Roman"/>
          <w:bCs/>
          <w:sz w:val="20"/>
          <w:szCs w:val="20"/>
        </w:rPr>
        <w:t>Банковский счет № 40817810900040000586</w:t>
      </w:r>
    </w:p>
    <w:p w14:paraId="79B088B1" w14:textId="77777777" w:rsidR="00B92CBD" w:rsidRDefault="00B92CBD" w:rsidP="00B92CB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00B53723" w14:textId="77777777" w:rsidR="00D1417B" w:rsidRDefault="00E53DC1">
      <w:pPr>
        <w:spacing w:after="0" w:line="240" w:lineRule="auto"/>
        <w:ind w:firstLine="567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Покупатель:</w:t>
      </w:r>
    </w:p>
    <w:p w14:paraId="4310FC07" w14:textId="77777777" w:rsidR="00D1417B" w:rsidRDefault="00D1417B">
      <w:pPr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7DA168DD" w14:textId="77777777" w:rsidR="00D1417B" w:rsidRDefault="00E53DC1">
      <w:pPr>
        <w:ind w:firstLine="567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</w:rPr>
        <w:t xml:space="preserve">____________/ </w:t>
      </w:r>
      <w:r>
        <w:rPr>
          <w:rFonts w:ascii="Times New Roman" w:hAnsi="Times New Roman"/>
          <w:b/>
          <w:sz w:val="20"/>
          <w:szCs w:val="20"/>
        </w:rPr>
        <w:t>_____________________________________</w:t>
      </w:r>
      <w:r>
        <w:rPr>
          <w:rFonts w:ascii="Times New Roman" w:hAnsi="Times New Roman"/>
          <w:sz w:val="20"/>
          <w:szCs w:val="20"/>
        </w:rPr>
        <w:t>, _________________________________________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. Контактный телефон: +__________, эл.почта: </w:t>
      </w:r>
      <w:hyperlink r:id="rId7" w:tooltip="mailto:snowlionlabro@gmail.com" w:history="1">
        <w:r>
          <w:rPr>
            <w:rStyle w:val="afa"/>
            <w:rFonts w:ascii="Times New Roman" w:hAnsi="Times New Roman"/>
            <w:sz w:val="20"/>
            <w:szCs w:val="20"/>
            <w:shd w:val="clear" w:color="auto" w:fill="FFFFFF"/>
          </w:rPr>
          <w:t>____________________________</w:t>
        </w:r>
      </w:hyperlink>
      <w:r>
        <w:rPr>
          <w:rFonts w:ascii="Times New Roman" w:hAnsi="Times New Roman"/>
          <w:sz w:val="20"/>
          <w:szCs w:val="20"/>
        </w:rPr>
        <w:t>.</w:t>
      </w:r>
    </w:p>
    <w:sectPr w:rsidR="00D1417B">
      <w:footerReference w:type="default" r:id="rId8"/>
      <w:pgSz w:w="11906" w:h="16838"/>
      <w:pgMar w:top="993" w:right="567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1D8CA" w14:textId="77777777" w:rsidR="00B4299B" w:rsidRDefault="00B4299B">
      <w:pPr>
        <w:spacing w:after="0" w:line="240" w:lineRule="auto"/>
      </w:pPr>
      <w:r>
        <w:separator/>
      </w:r>
    </w:p>
  </w:endnote>
  <w:endnote w:type="continuationSeparator" w:id="0">
    <w:p w14:paraId="3D873235" w14:textId="77777777" w:rsidR="00B4299B" w:rsidRDefault="00B4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412187"/>
      <w:docPartObj>
        <w:docPartGallery w:val="Page Numbers (Bottom of Page)"/>
        <w:docPartUnique/>
      </w:docPartObj>
    </w:sdtPr>
    <w:sdtEndPr/>
    <w:sdtContent>
      <w:p w14:paraId="0C06763E" w14:textId="5EE774E9" w:rsidR="00D1417B" w:rsidRDefault="00E53DC1">
        <w:pPr>
          <w:pStyle w:val="af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299B">
          <w:rPr>
            <w:noProof/>
          </w:rPr>
          <w:t>1</w:t>
        </w:r>
        <w:r>
          <w:fldChar w:fldCharType="end"/>
        </w:r>
      </w:p>
    </w:sdtContent>
  </w:sdt>
  <w:p w14:paraId="6EF2E297" w14:textId="77777777" w:rsidR="00D1417B" w:rsidRDefault="00E53DC1">
    <w:pPr>
      <w:pStyle w:val="af7"/>
    </w:pPr>
    <w:r>
      <w:t>Покупатель________________                                                                 Продавец____________________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78C57" w14:textId="77777777" w:rsidR="00B4299B" w:rsidRDefault="00B4299B">
      <w:pPr>
        <w:spacing w:after="0" w:line="240" w:lineRule="auto"/>
      </w:pPr>
      <w:r>
        <w:separator/>
      </w:r>
    </w:p>
  </w:footnote>
  <w:footnote w:type="continuationSeparator" w:id="0">
    <w:p w14:paraId="1E063FBE" w14:textId="77777777" w:rsidR="00B4299B" w:rsidRDefault="00B42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4F1B"/>
    <w:multiLevelType w:val="hybridMultilevel"/>
    <w:tmpl w:val="1DBAD0B6"/>
    <w:lvl w:ilvl="0" w:tplc="559CCB2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A4FD7C">
      <w:start w:val="1"/>
      <w:numFmt w:val="lowerLetter"/>
      <w:lvlText w:val="%2."/>
      <w:lvlJc w:val="left"/>
      <w:pPr>
        <w:ind w:left="1440" w:hanging="360"/>
      </w:pPr>
    </w:lvl>
    <w:lvl w:ilvl="2" w:tplc="0CAC9398">
      <w:start w:val="1"/>
      <w:numFmt w:val="lowerRoman"/>
      <w:lvlText w:val="%3."/>
      <w:lvlJc w:val="right"/>
      <w:pPr>
        <w:ind w:left="2160" w:hanging="180"/>
      </w:pPr>
    </w:lvl>
    <w:lvl w:ilvl="3" w:tplc="D9E6F7A8">
      <w:start w:val="1"/>
      <w:numFmt w:val="decimal"/>
      <w:lvlText w:val="%4."/>
      <w:lvlJc w:val="left"/>
      <w:pPr>
        <w:ind w:left="2880" w:hanging="360"/>
      </w:pPr>
    </w:lvl>
    <w:lvl w:ilvl="4" w:tplc="87B6F8EC">
      <w:start w:val="1"/>
      <w:numFmt w:val="lowerLetter"/>
      <w:lvlText w:val="%5."/>
      <w:lvlJc w:val="left"/>
      <w:pPr>
        <w:ind w:left="3600" w:hanging="360"/>
      </w:pPr>
    </w:lvl>
    <w:lvl w:ilvl="5" w:tplc="0840C0B6">
      <w:start w:val="1"/>
      <w:numFmt w:val="lowerRoman"/>
      <w:lvlText w:val="%6."/>
      <w:lvlJc w:val="right"/>
      <w:pPr>
        <w:ind w:left="4320" w:hanging="180"/>
      </w:pPr>
    </w:lvl>
    <w:lvl w:ilvl="6" w:tplc="83D870F2">
      <w:start w:val="1"/>
      <w:numFmt w:val="decimal"/>
      <w:lvlText w:val="%7."/>
      <w:lvlJc w:val="left"/>
      <w:pPr>
        <w:ind w:left="5040" w:hanging="360"/>
      </w:pPr>
    </w:lvl>
    <w:lvl w:ilvl="7" w:tplc="8A124CE4">
      <w:start w:val="1"/>
      <w:numFmt w:val="lowerLetter"/>
      <w:lvlText w:val="%8."/>
      <w:lvlJc w:val="left"/>
      <w:pPr>
        <w:ind w:left="5760" w:hanging="360"/>
      </w:pPr>
    </w:lvl>
    <w:lvl w:ilvl="8" w:tplc="40D46C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A0014"/>
    <w:multiLevelType w:val="multilevel"/>
    <w:tmpl w:val="37DAFAE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E115313"/>
    <w:multiLevelType w:val="multilevel"/>
    <w:tmpl w:val="040EC69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7" w:hanging="1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7" w:hanging="1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7" w:hanging="14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4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7" w:hanging="14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17B"/>
    <w:rsid w:val="004027D8"/>
    <w:rsid w:val="00617B69"/>
    <w:rsid w:val="007F1CED"/>
    <w:rsid w:val="00805C3D"/>
    <w:rsid w:val="009C590D"/>
    <w:rsid w:val="00B4299B"/>
    <w:rsid w:val="00B92CBD"/>
    <w:rsid w:val="00D1417B"/>
    <w:rsid w:val="00E53DC1"/>
    <w:rsid w:val="00E92BAF"/>
    <w:rsid w:val="00F14C65"/>
    <w:rsid w:val="00FA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7A6D3"/>
  <w15:docId w15:val="{E9910CA1-2D1E-4BFC-B4BE-C30C0983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f5">
    <w:name w:val="header"/>
    <w:basedOn w:val="a"/>
    <w:link w:val="af6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Pr>
      <w:rFonts w:ascii="Calibri" w:eastAsia="Calibri" w:hAnsi="Calibri" w:cs="Times New Roman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List Paragraph"/>
    <w:basedOn w:val="a"/>
    <w:uiPriority w:val="34"/>
    <w:qFormat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just">
    <w:name w:val="jus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92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nowlionlabr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Alexandr</cp:lastModifiedBy>
  <cp:revision>3</cp:revision>
  <dcterms:created xsi:type="dcterms:W3CDTF">2026-06-11T13:00:00Z</dcterms:created>
  <dcterms:modified xsi:type="dcterms:W3CDTF">2026-06-15T08:06:00Z</dcterms:modified>
</cp:coreProperties>
</file>