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5833D4" w:rsidRDefault="00D512B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Ивантеевка</w:t>
      </w:r>
    </w:p>
    <w:p w:rsidR="000A27D1" w:rsidRDefault="005833D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D512BB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512B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Борщ Александр Витальевич</w:t>
      </w:r>
      <w:r w:rsidR="005833D4">
        <w:rPr>
          <w:rFonts w:ascii="Times New Roman" w:hAnsi="Times New Roman"/>
        </w:rPr>
        <w:t xml:space="preserve">, </w:t>
      </w:r>
      <w:proofErr w:type="gramStart"/>
      <w:r w:rsidR="005833D4">
        <w:rPr>
          <w:rFonts w:ascii="Times New Roman" w:hAnsi="Times New Roman"/>
        </w:rPr>
        <w:t>именуемый</w:t>
      </w:r>
      <w:r w:rsidR="007B18C5" w:rsidRPr="000A27D1">
        <w:rPr>
          <w:rFonts w:ascii="Times New Roman" w:hAnsi="Times New Roman"/>
        </w:rPr>
        <w:t xml:space="preserve">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20.03.2026 г. по делу № А41-117941/2025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5833D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833D4" w:rsidRPr="005833D4">
        <w:t xml:space="preserve"> </w:t>
      </w:r>
      <w:r w:rsidR="005833D4" w:rsidRPr="005833D4">
        <w:rPr>
          <w:rFonts w:ascii="Times New Roman" w:hAnsi="Times New Roman"/>
        </w:rPr>
        <w:t xml:space="preserve">Недвижимое имущество (двухкомнатная квартира, 58.10 </w:t>
      </w:r>
      <w:proofErr w:type="spellStart"/>
      <w:r w:rsidR="005833D4" w:rsidRPr="005833D4">
        <w:rPr>
          <w:rFonts w:ascii="Times New Roman" w:hAnsi="Times New Roman"/>
        </w:rPr>
        <w:t>кв.м</w:t>
      </w:r>
      <w:proofErr w:type="spellEnd"/>
      <w:r w:rsidR="005833D4" w:rsidRPr="005833D4">
        <w:rPr>
          <w:rFonts w:ascii="Times New Roman" w:hAnsi="Times New Roman"/>
        </w:rPr>
        <w:t xml:space="preserve">.), по адресу Российская Федерация, Краснодарский край, город Краснодар, ул. им. Ивана Беличенко, д.92, кв.628, кадастровый номер 23:43:0106012:37671 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833D4" w:rsidRPr="005833D4">
        <w:rPr>
          <w:rFonts w:ascii="Times New Roman" w:hAnsi="Times New Roman"/>
        </w:rPr>
        <w:t xml:space="preserve"> </w:t>
      </w:r>
      <w:r w:rsidR="005833D4" w:rsidRPr="005833D4">
        <w:rPr>
          <w:rFonts w:ascii="Times New Roman" w:hAnsi="Times New Roman"/>
        </w:rPr>
        <w:t>является предметом залога банка ПАО ВТБ банк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512BB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512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Борщ Александр Витальевич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2BB">
              <w:rPr>
                <w:rFonts w:ascii="Times New Roman" w:hAnsi="Times New Roman"/>
                <w:noProof/>
                <w:sz w:val="20"/>
                <w:szCs w:val="20"/>
              </w:rPr>
              <w:t>03.06.1992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2BB">
              <w:rPr>
                <w:rFonts w:ascii="Times New Roman" w:hAnsi="Times New Roman"/>
                <w:noProof/>
                <w:sz w:val="20"/>
                <w:szCs w:val="20"/>
              </w:rPr>
              <w:t>г. Константиновка Донецкая область Украина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512BB">
              <w:rPr>
                <w:rFonts w:ascii="Times New Roman" w:hAnsi="Times New Roman"/>
                <w:noProof/>
                <w:sz w:val="20"/>
                <w:szCs w:val="20"/>
              </w:rPr>
              <w:t>196-398-955 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2BB">
              <w:rPr>
                <w:rFonts w:ascii="Times New Roman" w:hAnsi="Times New Roman"/>
                <w:noProof/>
                <w:sz w:val="20"/>
                <w:szCs w:val="20"/>
              </w:rPr>
              <w:t>331108817196</w:t>
            </w:r>
          </w:p>
          <w:p w:rsidR="007B18C5" w:rsidRPr="00AE3D0E" w:rsidRDefault="00D512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141282, Московская область, г Ивантеевка, ул Толмачева, д 29, кв 158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833D4" w:rsidRPr="005833D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40817810150230944429 </w:t>
            </w:r>
            <w:bookmarkStart w:id="0" w:name="_GoBack"/>
            <w:bookmarkEnd w:id="0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2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2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2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D512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Борща Александра Витальевича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2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5833D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7B18C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833D4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C5C83"/>
    <w:rsid w:val="00AE3D0E"/>
    <w:rsid w:val="00B73E04"/>
    <w:rsid w:val="00BB22F1"/>
    <w:rsid w:val="00C653A0"/>
    <w:rsid w:val="00C908F3"/>
    <w:rsid w:val="00C90ED7"/>
    <w:rsid w:val="00CE4B37"/>
    <w:rsid w:val="00D512BB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71AD"/>
  <w15:chartTrackingRefBased/>
  <w15:docId w15:val="{5A102A6A-8A43-4B29-850C-2D88DCE8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2026-09-03T10:20:00Z</dcterms:created>
  <dcterms:modified xsi:type="dcterms:W3CDTF">2026-09-03T10:20:00Z</dcterms:modified>
</cp:coreProperties>
</file>