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CD6ECE" w14:textId="79F05DE2" w:rsidR="003C0059" w:rsidRPr="00F76890" w:rsidRDefault="003C0059" w:rsidP="003C0059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F76890">
        <w:rPr>
          <w:rFonts w:ascii="Times New Roman" w:hAnsi="Times New Roman" w:cs="Times New Roman"/>
          <w:b/>
          <w:bCs/>
        </w:rPr>
        <w:t>Утверждено решением собрания кредиторов</w:t>
      </w:r>
    </w:p>
    <w:p w14:paraId="0D20AA7B" w14:textId="77777777" w:rsidR="003C0059" w:rsidRPr="00F76890" w:rsidRDefault="003C0059" w:rsidP="003C0059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F76890">
        <w:rPr>
          <w:rFonts w:ascii="Times New Roman" w:hAnsi="Times New Roman" w:cs="Times New Roman"/>
          <w:b/>
          <w:bCs/>
        </w:rPr>
        <w:t>ИП Ягольникова Михаила Юрьевича</w:t>
      </w:r>
    </w:p>
    <w:p w14:paraId="3938FBC3" w14:textId="54B474D0" w:rsidR="003C0059" w:rsidRPr="00F76890" w:rsidRDefault="003C0059" w:rsidP="003C0059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F76890">
        <w:rPr>
          <w:rFonts w:ascii="Times New Roman" w:hAnsi="Times New Roman" w:cs="Times New Roman"/>
          <w:b/>
          <w:bCs/>
        </w:rPr>
        <w:t>«</w:t>
      </w:r>
      <w:r w:rsidR="00015DB3">
        <w:rPr>
          <w:rFonts w:ascii="Times New Roman" w:hAnsi="Times New Roman" w:cs="Times New Roman"/>
          <w:b/>
          <w:bCs/>
        </w:rPr>
        <w:t>__</w:t>
      </w:r>
      <w:r w:rsidRPr="00F76890">
        <w:rPr>
          <w:rFonts w:ascii="Times New Roman" w:hAnsi="Times New Roman" w:cs="Times New Roman"/>
          <w:b/>
          <w:bCs/>
        </w:rPr>
        <w:t xml:space="preserve">» </w:t>
      </w:r>
      <w:r w:rsidR="00015DB3">
        <w:rPr>
          <w:rFonts w:ascii="Times New Roman" w:hAnsi="Times New Roman" w:cs="Times New Roman"/>
          <w:b/>
          <w:bCs/>
        </w:rPr>
        <w:t>__________</w:t>
      </w:r>
      <w:r w:rsidRPr="00F76890">
        <w:rPr>
          <w:rFonts w:ascii="Times New Roman" w:hAnsi="Times New Roman" w:cs="Times New Roman"/>
          <w:b/>
          <w:bCs/>
        </w:rPr>
        <w:t xml:space="preserve"> 202</w:t>
      </w:r>
      <w:r w:rsidR="00015DB3">
        <w:rPr>
          <w:rFonts w:ascii="Times New Roman" w:hAnsi="Times New Roman" w:cs="Times New Roman"/>
          <w:b/>
          <w:bCs/>
        </w:rPr>
        <w:t>6</w:t>
      </w:r>
      <w:r w:rsidRPr="00F76890">
        <w:rPr>
          <w:rFonts w:ascii="Times New Roman" w:hAnsi="Times New Roman" w:cs="Times New Roman"/>
          <w:b/>
          <w:bCs/>
        </w:rPr>
        <w:t xml:space="preserve"> г.</w:t>
      </w:r>
    </w:p>
    <w:p w14:paraId="5A1F41D4" w14:textId="77777777" w:rsidR="003C0059" w:rsidRPr="00F76890" w:rsidRDefault="003C0059" w:rsidP="003C0059">
      <w:pPr>
        <w:spacing w:after="0" w:line="240" w:lineRule="auto"/>
        <w:rPr>
          <w:rFonts w:ascii="Times New Roman" w:hAnsi="Times New Roman" w:cs="Times New Roman"/>
        </w:rPr>
      </w:pPr>
    </w:p>
    <w:p w14:paraId="7C2D419F" w14:textId="77777777" w:rsidR="003C0059" w:rsidRPr="00F76890" w:rsidRDefault="003C0059" w:rsidP="003C00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F3B6845" w14:textId="77777777" w:rsidR="003C0059" w:rsidRPr="00F76890" w:rsidRDefault="003C0059" w:rsidP="003C005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6890">
        <w:rPr>
          <w:rFonts w:ascii="Times New Roman" w:hAnsi="Times New Roman" w:cs="Times New Roman"/>
          <w:b/>
          <w:bCs/>
          <w:sz w:val="24"/>
          <w:szCs w:val="24"/>
        </w:rPr>
        <w:t>Положение</w:t>
      </w:r>
    </w:p>
    <w:p w14:paraId="551C147A" w14:textId="77777777" w:rsidR="003C0059" w:rsidRPr="00F76890" w:rsidRDefault="003C0059" w:rsidP="003C005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6890">
        <w:rPr>
          <w:rFonts w:ascii="Times New Roman" w:hAnsi="Times New Roman" w:cs="Times New Roman"/>
          <w:b/>
          <w:bCs/>
          <w:sz w:val="24"/>
          <w:szCs w:val="24"/>
        </w:rPr>
        <w:t xml:space="preserve"> о порядке, сроках и условиях продажи имущества </w:t>
      </w:r>
    </w:p>
    <w:p w14:paraId="314A7E70" w14:textId="77777777" w:rsidR="003C0059" w:rsidRPr="00F76890" w:rsidRDefault="003C0059" w:rsidP="003C005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6890">
        <w:rPr>
          <w:rFonts w:ascii="Times New Roman" w:hAnsi="Times New Roman" w:cs="Times New Roman"/>
          <w:b/>
          <w:bCs/>
          <w:sz w:val="24"/>
          <w:szCs w:val="24"/>
        </w:rPr>
        <w:t>должника ИП Ягольникова Михаила Юрьевича</w:t>
      </w:r>
    </w:p>
    <w:p w14:paraId="11E15AAB" w14:textId="77777777" w:rsidR="003C0059" w:rsidRPr="00F76890" w:rsidRDefault="003C0059" w:rsidP="003C0059">
      <w:pPr>
        <w:rPr>
          <w:rFonts w:ascii="Times New Roman" w:hAnsi="Times New Roman" w:cs="Times New Roman"/>
        </w:rPr>
      </w:pPr>
    </w:p>
    <w:p w14:paraId="0D600CA5" w14:textId="77777777" w:rsidR="003C0059" w:rsidRPr="00F76890" w:rsidRDefault="003C0059" w:rsidP="003C0059">
      <w:pPr>
        <w:pStyle w:val="a3"/>
        <w:spacing w:after="0"/>
        <w:ind w:left="0" w:firstLine="567"/>
        <w:rPr>
          <w:rFonts w:ascii="Times New Roman" w:hAnsi="Times New Roman" w:cs="Times New Roman"/>
          <w:b/>
          <w:bCs/>
        </w:rPr>
      </w:pPr>
      <w:r w:rsidRPr="00F76890">
        <w:rPr>
          <w:rFonts w:ascii="Times New Roman" w:hAnsi="Times New Roman" w:cs="Times New Roman"/>
          <w:b/>
          <w:bCs/>
        </w:rPr>
        <w:t>1. Общие положения</w:t>
      </w:r>
    </w:p>
    <w:p w14:paraId="38D1C419" w14:textId="77777777" w:rsidR="003C0059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1.1. Настоящее Положение определяет регламент проведения торгов по продаже Имущества, принадлежащего Должнику, в отношении которого </w:t>
      </w:r>
      <w:r w:rsidRPr="00F76890">
        <w:rPr>
          <w:rFonts w:ascii="Times New Roman" w:hAnsi="Times New Roman" w:cs="Times New Roman"/>
          <w:bCs/>
        </w:rPr>
        <w:t xml:space="preserve">Решением Арбитражного суда города Москвы по делу № А40-156583/2024 от 21.05.2025 г. (резолютивная часть оглашена </w:t>
      </w:r>
      <w:r w:rsidRPr="00F76890">
        <w:rPr>
          <w:rFonts w:ascii="Times New Roman" w:hAnsi="Times New Roman" w:cs="Times New Roman"/>
        </w:rPr>
        <w:t>30.04.2025 г.)</w:t>
      </w:r>
      <w:r w:rsidRPr="00F76890">
        <w:rPr>
          <w:rFonts w:ascii="Times New Roman" w:hAnsi="Times New Roman" w:cs="Times New Roman"/>
          <w:bCs/>
        </w:rPr>
        <w:t xml:space="preserve"> </w:t>
      </w:r>
      <w:r w:rsidRPr="00F76890">
        <w:rPr>
          <w:rFonts w:ascii="Times New Roman" w:hAnsi="Times New Roman" w:cs="Times New Roman"/>
        </w:rPr>
        <w:t xml:space="preserve">введена процедура реализации имущества гражданина. </w:t>
      </w:r>
    </w:p>
    <w:p w14:paraId="625CC8B9" w14:textId="77777777" w:rsidR="003C0059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>1.2. Порядок также устанавливает правила определения Победителя на торгах и условия заключения договора посредством публичного предложения, а также иные возникающие при реализации Имущества вопросы.</w:t>
      </w:r>
    </w:p>
    <w:p w14:paraId="1C8D52A7" w14:textId="77777777" w:rsidR="003C0059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>1.3. Продажа имущества Должника осуществляется в порядке, установленном Законом о банкротстве и настоящим Положением.</w:t>
      </w:r>
    </w:p>
    <w:p w14:paraId="74A8844A" w14:textId="77777777" w:rsidR="003C0059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</w:p>
    <w:p w14:paraId="7FE810DA" w14:textId="01496A62" w:rsidR="003C0059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  <w:b/>
          <w:bCs/>
        </w:rPr>
      </w:pPr>
      <w:r w:rsidRPr="00F76890">
        <w:rPr>
          <w:rFonts w:ascii="Times New Roman" w:hAnsi="Times New Roman" w:cs="Times New Roman"/>
          <w:b/>
          <w:bCs/>
        </w:rPr>
        <w:t xml:space="preserve">2. Сокращения и Термины </w:t>
      </w:r>
    </w:p>
    <w:p w14:paraId="2A22381D" w14:textId="77777777" w:rsidR="003C0059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2.1. Для целей настоящего Положения применяются следующие основные термины и определения: </w:t>
      </w:r>
    </w:p>
    <w:p w14:paraId="1DC5B902" w14:textId="77777777" w:rsidR="003C0059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должник – ИП Ягольников Михаил Юрьевич </w:t>
      </w:r>
      <w:r w:rsidRPr="00F76890">
        <w:rPr>
          <w:rFonts w:ascii="Times New Roman" w:hAnsi="Times New Roman" w:cs="Times New Roman"/>
          <w:bCs/>
        </w:rPr>
        <w:t>(ИНН: 770700009718, ОГРНИП: 310774601801507, дата присвоения ОГРНИП: 18 января 2010 г.</w:t>
      </w:r>
      <w:r w:rsidRPr="00F76890">
        <w:rPr>
          <w:rFonts w:ascii="Times New Roman" w:hAnsi="Times New Roman" w:cs="Times New Roman"/>
        </w:rPr>
        <w:t xml:space="preserve">); </w:t>
      </w:r>
    </w:p>
    <w:p w14:paraId="3DCEDB7E" w14:textId="77777777" w:rsidR="003C0059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день проведения торгов – день, в течение которого проводятся торги и определяется победитель торгов; </w:t>
      </w:r>
    </w:p>
    <w:p w14:paraId="5112E8DC" w14:textId="08878359" w:rsidR="003C0059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задаток – сумма денежных средств, перечисляемая заявителем на счет Должника, используемый в </w:t>
      </w:r>
      <w:r w:rsidR="00075462">
        <w:rPr>
          <w:rFonts w:ascii="Times New Roman" w:hAnsi="Times New Roman" w:cs="Times New Roman"/>
        </w:rPr>
        <w:t>процедуре банкротства</w:t>
      </w:r>
      <w:r w:rsidRPr="00F76890">
        <w:rPr>
          <w:rFonts w:ascii="Times New Roman" w:hAnsi="Times New Roman" w:cs="Times New Roman"/>
        </w:rPr>
        <w:t xml:space="preserve"> либо в случае, когда для проведения торгов в качестве организатора торгов привлекается специализированная организация – на расчетный счет, указанный в объявлении о проведении торгов; </w:t>
      </w:r>
    </w:p>
    <w:p w14:paraId="7DE694A5" w14:textId="0F8D321A" w:rsidR="003C0059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размер задатка для участия в торгах устанавливается в размере </w:t>
      </w:r>
      <w:r w:rsidR="005A7190">
        <w:rPr>
          <w:rFonts w:ascii="Times New Roman" w:hAnsi="Times New Roman" w:cs="Times New Roman"/>
        </w:rPr>
        <w:t>20</w:t>
      </w:r>
      <w:r w:rsidRPr="00F76890">
        <w:rPr>
          <w:rFonts w:ascii="Times New Roman" w:hAnsi="Times New Roman" w:cs="Times New Roman"/>
        </w:rPr>
        <w:t xml:space="preserve"> (</w:t>
      </w:r>
      <w:r w:rsidR="005A7190">
        <w:rPr>
          <w:rFonts w:ascii="Times New Roman" w:hAnsi="Times New Roman" w:cs="Times New Roman"/>
        </w:rPr>
        <w:t>двадцати</w:t>
      </w:r>
      <w:r w:rsidRPr="00F76890">
        <w:rPr>
          <w:rFonts w:ascii="Times New Roman" w:hAnsi="Times New Roman" w:cs="Times New Roman"/>
        </w:rPr>
        <w:t xml:space="preserve">) процентов от начальной цены продажи имущества; </w:t>
      </w:r>
    </w:p>
    <w:p w14:paraId="127D6585" w14:textId="77777777" w:rsidR="003C0059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заявитель – лицо, представляющее заявку на участие в торгах; </w:t>
      </w:r>
    </w:p>
    <w:p w14:paraId="41896090" w14:textId="77777777" w:rsidR="003C0059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имущество/лот – имущество, подлежащее реализации в соответствии с настоящим Положением; </w:t>
      </w:r>
    </w:p>
    <w:p w14:paraId="1559EC2F" w14:textId="77777777" w:rsidR="003C0059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организатор торгов – лицо, уполномоченное на совершение необходимых действий, направленных на организацию и проведение торгов по реализации имущества/лота, указанного в настоящем Положении; </w:t>
      </w:r>
    </w:p>
    <w:p w14:paraId="6BC4ACE3" w14:textId="77777777" w:rsidR="003C0059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оператор электронной площадки – юридическое лицо независимо от его организационно-правовой формы, формы собственности, места нахождения и места происхождения капитала или физическое лицо в качестве индивидуального предпринимателя, государственная регистрация которых осуществлена в установленном порядке на территории Российской Федерации, которые владеют электронной площадкой и обеспечивают проведение торгов в электронной форме в соответствии с Законом о банкротстве; </w:t>
      </w:r>
    </w:p>
    <w:p w14:paraId="17F54BFF" w14:textId="546C5CF5" w:rsidR="003C0059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основной счет должника – счет Должника в банке или иной кредитной организации, используемый в </w:t>
      </w:r>
      <w:r w:rsidR="0008358D">
        <w:rPr>
          <w:rFonts w:ascii="Times New Roman" w:hAnsi="Times New Roman" w:cs="Times New Roman"/>
        </w:rPr>
        <w:t>процедуре банкротства</w:t>
      </w:r>
      <w:r w:rsidRPr="00F76890">
        <w:rPr>
          <w:rFonts w:ascii="Times New Roman" w:hAnsi="Times New Roman" w:cs="Times New Roman"/>
        </w:rPr>
        <w:t xml:space="preserve">; </w:t>
      </w:r>
    </w:p>
    <w:p w14:paraId="678557BE" w14:textId="5AA704B4" w:rsidR="003C0059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специальный счет должника - счет Должника в банке или иной кредитной организации, используемый </w:t>
      </w:r>
      <w:r w:rsidR="0008358D" w:rsidRPr="00F76890">
        <w:rPr>
          <w:rFonts w:ascii="Times New Roman" w:hAnsi="Times New Roman" w:cs="Times New Roman"/>
        </w:rPr>
        <w:t xml:space="preserve">в </w:t>
      </w:r>
      <w:r w:rsidR="0008358D">
        <w:rPr>
          <w:rFonts w:ascii="Times New Roman" w:hAnsi="Times New Roman" w:cs="Times New Roman"/>
        </w:rPr>
        <w:t xml:space="preserve">процедуре банкротства </w:t>
      </w:r>
      <w:r w:rsidRPr="00F76890">
        <w:rPr>
          <w:rFonts w:ascii="Times New Roman" w:hAnsi="Times New Roman" w:cs="Times New Roman"/>
        </w:rPr>
        <w:t xml:space="preserve">для зачисления на него задатков; </w:t>
      </w:r>
    </w:p>
    <w:p w14:paraId="3DBC03C9" w14:textId="77777777" w:rsidR="003C0059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победитель торгов (покупатель) – участник торгов, предложивший наиболее высокую цену за продаваемое имущество/лот; </w:t>
      </w:r>
    </w:p>
    <w:p w14:paraId="252F5E16" w14:textId="77777777" w:rsidR="008804F1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специализированная организация – организация или иное лицо, привлекаемое </w:t>
      </w:r>
      <w:r w:rsidR="00075462">
        <w:rPr>
          <w:rFonts w:ascii="Times New Roman" w:hAnsi="Times New Roman" w:cs="Times New Roman"/>
        </w:rPr>
        <w:t>финансовым</w:t>
      </w:r>
      <w:r w:rsidRPr="00F76890">
        <w:rPr>
          <w:rFonts w:ascii="Times New Roman" w:hAnsi="Times New Roman" w:cs="Times New Roman"/>
        </w:rPr>
        <w:t xml:space="preserve"> управляющим в качестве организатора торгов; </w:t>
      </w:r>
    </w:p>
    <w:p w14:paraId="5CA91C7D" w14:textId="509CA9EA" w:rsidR="003C0059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lastRenderedPageBreak/>
        <w:t xml:space="preserve">участник торгов – заявитель, допущенный к участию в торгах; </w:t>
      </w:r>
    </w:p>
    <w:p w14:paraId="28761401" w14:textId="77777777" w:rsidR="003C0059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шаг аукциона – величина повышения начальной цены продажи имущества/лота; </w:t>
      </w:r>
    </w:p>
    <w:p w14:paraId="3789F01E" w14:textId="77777777" w:rsidR="003C0059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электронная площадка – сайт в сети «Интернет», на котором проводятся торги в электронной форме в соответствии с Законом о банкротстве. </w:t>
      </w:r>
    </w:p>
    <w:p w14:paraId="7882D1E4" w14:textId="54EA31EB" w:rsidR="003C0059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>2.2. Любые термины и определения, значение которых специально не оговорено в п. 2.1 настоящего Положения, подлежат толкованию в соответствии с законодательством Российской Федерации.</w:t>
      </w:r>
    </w:p>
    <w:p w14:paraId="0628BF25" w14:textId="77777777" w:rsidR="003C0059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</w:p>
    <w:p w14:paraId="68870CD9" w14:textId="5D68AA89" w:rsidR="003C0059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  <w:b/>
          <w:bCs/>
        </w:rPr>
      </w:pPr>
      <w:r w:rsidRPr="00F76890">
        <w:rPr>
          <w:rFonts w:ascii="Times New Roman" w:hAnsi="Times New Roman" w:cs="Times New Roman"/>
          <w:b/>
          <w:bCs/>
        </w:rPr>
        <w:t xml:space="preserve">3. Условия торгов </w:t>
      </w:r>
    </w:p>
    <w:p w14:paraId="2004D69F" w14:textId="215FEB16" w:rsidR="003C0059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3.1. Согласно Оценке финансового управляющего имущества Должника рыночная стоимость Имущества </w:t>
      </w:r>
      <w:r w:rsidR="00EC054F">
        <w:rPr>
          <w:rFonts w:ascii="Times New Roman" w:hAnsi="Times New Roman" w:cs="Times New Roman"/>
        </w:rPr>
        <w:t xml:space="preserve">лота № 1 </w:t>
      </w:r>
      <w:r w:rsidRPr="00F76890">
        <w:rPr>
          <w:rFonts w:ascii="Times New Roman" w:hAnsi="Times New Roman" w:cs="Times New Roman"/>
        </w:rPr>
        <w:t xml:space="preserve">составляет </w:t>
      </w:r>
      <w:r w:rsidR="004F319D" w:rsidRPr="004F319D">
        <w:rPr>
          <w:rFonts w:ascii="Times New Roman" w:hAnsi="Times New Roman" w:cs="Times New Roman"/>
        </w:rPr>
        <w:t>2 123 066</w:t>
      </w:r>
      <w:r w:rsidR="004F319D" w:rsidRPr="00F76890">
        <w:rPr>
          <w:rFonts w:ascii="Times New Roman" w:hAnsi="Times New Roman" w:cs="Times New Roman"/>
        </w:rPr>
        <w:t xml:space="preserve"> </w:t>
      </w:r>
      <w:r w:rsidRPr="00F76890">
        <w:rPr>
          <w:rFonts w:ascii="Times New Roman" w:hAnsi="Times New Roman" w:cs="Times New Roman"/>
        </w:rPr>
        <w:t>(</w:t>
      </w:r>
      <w:r w:rsidR="004F319D">
        <w:rPr>
          <w:rFonts w:ascii="Times New Roman" w:hAnsi="Times New Roman" w:cs="Times New Roman"/>
        </w:rPr>
        <w:t>два миллиона сто двадцать три тысячи шестьдесят шесть</w:t>
      </w:r>
      <w:r w:rsidRPr="00F76890">
        <w:rPr>
          <w:rFonts w:ascii="Times New Roman" w:hAnsi="Times New Roman" w:cs="Times New Roman"/>
        </w:rPr>
        <w:t>) рублей</w:t>
      </w:r>
      <w:r w:rsidR="004F319D">
        <w:rPr>
          <w:rFonts w:ascii="Times New Roman" w:hAnsi="Times New Roman" w:cs="Times New Roman"/>
        </w:rPr>
        <w:t xml:space="preserve"> 60 копеек</w:t>
      </w:r>
      <w:r w:rsidRPr="00F76890">
        <w:rPr>
          <w:rFonts w:ascii="Times New Roman" w:hAnsi="Times New Roman" w:cs="Times New Roman"/>
        </w:rPr>
        <w:t xml:space="preserve">. </w:t>
      </w:r>
    </w:p>
    <w:p w14:paraId="367A5A78" w14:textId="4A90F210" w:rsidR="004F319D" w:rsidRPr="00F76890" w:rsidRDefault="003C0059" w:rsidP="004F319D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>Таким образом, начальная цена продажи Имущества на первых торгах</w:t>
      </w:r>
      <w:r w:rsidR="00EC054F">
        <w:rPr>
          <w:rFonts w:ascii="Times New Roman" w:hAnsi="Times New Roman" w:cs="Times New Roman"/>
        </w:rPr>
        <w:t xml:space="preserve"> лота № 1</w:t>
      </w:r>
      <w:r w:rsidRPr="00F76890">
        <w:rPr>
          <w:rFonts w:ascii="Times New Roman" w:hAnsi="Times New Roman" w:cs="Times New Roman"/>
        </w:rPr>
        <w:t xml:space="preserve"> составляет </w:t>
      </w:r>
      <w:r w:rsidR="004F319D" w:rsidRPr="004F319D">
        <w:rPr>
          <w:rFonts w:ascii="Times New Roman" w:hAnsi="Times New Roman" w:cs="Times New Roman"/>
        </w:rPr>
        <w:t>2 123 066</w:t>
      </w:r>
      <w:r w:rsidR="004F319D" w:rsidRPr="00F76890">
        <w:rPr>
          <w:rFonts w:ascii="Times New Roman" w:hAnsi="Times New Roman" w:cs="Times New Roman"/>
        </w:rPr>
        <w:t xml:space="preserve"> (</w:t>
      </w:r>
      <w:r w:rsidR="004F319D">
        <w:rPr>
          <w:rFonts w:ascii="Times New Roman" w:hAnsi="Times New Roman" w:cs="Times New Roman"/>
        </w:rPr>
        <w:t>два миллиона сто двадцать три тысячи шестьдесят шесть</w:t>
      </w:r>
      <w:r w:rsidR="004F319D" w:rsidRPr="00F76890">
        <w:rPr>
          <w:rFonts w:ascii="Times New Roman" w:hAnsi="Times New Roman" w:cs="Times New Roman"/>
        </w:rPr>
        <w:t>) рублей</w:t>
      </w:r>
      <w:r w:rsidR="004F319D">
        <w:rPr>
          <w:rFonts w:ascii="Times New Roman" w:hAnsi="Times New Roman" w:cs="Times New Roman"/>
        </w:rPr>
        <w:t xml:space="preserve"> 60 копеек</w:t>
      </w:r>
      <w:r w:rsidR="004F319D" w:rsidRPr="00F76890">
        <w:rPr>
          <w:rFonts w:ascii="Times New Roman" w:hAnsi="Times New Roman" w:cs="Times New Roman"/>
        </w:rPr>
        <w:t xml:space="preserve">. </w:t>
      </w:r>
    </w:p>
    <w:p w14:paraId="186C3545" w14:textId="4B83257D" w:rsidR="00EC054F" w:rsidRDefault="00663979" w:rsidP="00F76890">
      <w:pPr>
        <w:spacing w:after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Стоимость Имущества (дебиторской задолженности) лота № 2, лота № 3 составляет номинальную стоимость дебиторской задолженности.</w:t>
      </w:r>
    </w:p>
    <w:p w14:paraId="0141FF6F" w14:textId="39C1B38F" w:rsidR="000B485D" w:rsidRPr="00F76890" w:rsidRDefault="000B485D" w:rsidP="00F76890">
      <w:pPr>
        <w:spacing w:after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случае погашения дебиторской задолженности, в том числе частичном погашении, в рамках торгов по лоту № 2, лоту № 3, торги подлежат отмене и их ново</w:t>
      </w:r>
      <w:r w:rsidR="00B8023D">
        <w:rPr>
          <w:rFonts w:ascii="Times New Roman" w:hAnsi="Times New Roman" w:cs="Times New Roman"/>
        </w:rPr>
        <w:t>м</w:t>
      </w:r>
      <w:r>
        <w:rPr>
          <w:rFonts w:ascii="Times New Roman" w:hAnsi="Times New Roman" w:cs="Times New Roman"/>
        </w:rPr>
        <w:t xml:space="preserve"> проведении с учетом цены погашения.</w:t>
      </w:r>
    </w:p>
    <w:p w14:paraId="62101CBD" w14:textId="77777777" w:rsidR="003C0059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3.2. Состав Имущества: </w:t>
      </w:r>
    </w:p>
    <w:tbl>
      <w:tblPr>
        <w:tblStyle w:val="a4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421"/>
        <w:gridCol w:w="2409"/>
        <w:gridCol w:w="4820"/>
        <w:gridCol w:w="1695"/>
      </w:tblGrid>
      <w:tr w:rsidR="002F7F77" w:rsidRPr="00F76890" w14:paraId="3D073492" w14:textId="77777777" w:rsidTr="00234790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969FF" w14:textId="77777777" w:rsidR="002F7F77" w:rsidRDefault="002F7F7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76890">
              <w:rPr>
                <w:rFonts w:ascii="Times New Roman" w:hAnsi="Times New Roman" w:cs="Times New Roman"/>
              </w:rPr>
              <w:t xml:space="preserve">№ </w:t>
            </w:r>
          </w:p>
          <w:p w14:paraId="1F2B7580" w14:textId="26BF443C" w:rsidR="002F7F77" w:rsidRPr="00F76890" w:rsidRDefault="002F7F7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76890">
              <w:rPr>
                <w:rFonts w:ascii="Times New Roman" w:hAnsi="Times New Roman" w:cs="Times New Roman"/>
              </w:rPr>
              <w:t>лота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A0387" w14:textId="118BDD9E" w:rsidR="002F7F77" w:rsidRPr="00F76890" w:rsidRDefault="002F7F77" w:rsidP="002F7F7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76890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7661F" w14:textId="2E85DE0F" w:rsidR="002F7F77" w:rsidRPr="00F76890" w:rsidRDefault="002F7F77" w:rsidP="002F7F7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  <w:r w:rsidRPr="00F76890">
              <w:rPr>
                <w:rFonts w:ascii="Times New Roman" w:hAnsi="Times New Roman" w:cs="Times New Roman"/>
              </w:rPr>
              <w:t>арактеристика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59D10" w14:textId="77777777" w:rsidR="002F7F77" w:rsidRPr="00F76890" w:rsidRDefault="002F7F7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F76890">
              <w:rPr>
                <w:rFonts w:ascii="Times New Roman" w:hAnsi="Times New Roman" w:cs="Times New Roman"/>
              </w:rPr>
              <w:t>Начальная стоимость на первых торгах, руб.</w:t>
            </w:r>
          </w:p>
        </w:tc>
      </w:tr>
      <w:tr w:rsidR="002F7F77" w:rsidRPr="00F76890" w14:paraId="01805927" w14:textId="77777777" w:rsidTr="00234790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8A2FF" w14:textId="3DCB90AC" w:rsidR="002F7F77" w:rsidRPr="00454657" w:rsidRDefault="002F7F77" w:rsidP="002F7F77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4657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526FA" w14:textId="433ABCF7" w:rsidR="002F7F77" w:rsidRPr="00454657" w:rsidRDefault="00015DB3" w:rsidP="00015D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6253">
              <w:rPr>
                <w:rFonts w:ascii="Times New Roman" w:hAnsi="Times New Roman"/>
                <w:sz w:val="20"/>
                <w:szCs w:val="20"/>
              </w:rPr>
              <w:t>BMW X1 xDrive18d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2084D" w14:textId="5C54BB39" w:rsidR="002F7F77" w:rsidRPr="00454657" w:rsidRDefault="00015DB3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D1C40">
              <w:rPr>
                <w:rFonts w:ascii="Times New Roman" w:hAnsi="Times New Roman"/>
                <w:sz w:val="20"/>
                <w:szCs w:val="20"/>
              </w:rPr>
              <w:t>тип ТС Легков</w:t>
            </w:r>
            <w:r>
              <w:rPr>
                <w:rFonts w:ascii="Times New Roman" w:hAnsi="Times New Roman"/>
                <w:sz w:val="20"/>
                <w:szCs w:val="20"/>
              </w:rPr>
              <w:t>ой универсал</w:t>
            </w:r>
            <w:r w:rsidRPr="00BD1C40">
              <w:rPr>
                <w:rFonts w:ascii="Times New Roman" w:hAnsi="Times New Roman"/>
                <w:sz w:val="20"/>
                <w:szCs w:val="20"/>
              </w:rPr>
              <w:t>, Категория ТС B/M1, год выпуска ТС 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BD1C40">
              <w:rPr>
                <w:rFonts w:ascii="Times New Roman" w:hAnsi="Times New Roman"/>
                <w:sz w:val="20"/>
                <w:szCs w:val="20"/>
              </w:rPr>
              <w:t xml:space="preserve">, шасси (рама) </w:t>
            </w:r>
            <w:r w:rsidRPr="00D26253">
              <w:rPr>
                <w:rFonts w:ascii="Times New Roman" w:hAnsi="Times New Roman"/>
                <w:sz w:val="20"/>
                <w:szCs w:val="20"/>
              </w:rPr>
              <w:t>отсутствует, кузов № WBA11AD0705V02201</w:t>
            </w:r>
            <w:r w:rsidRPr="00BD1C40">
              <w:rPr>
                <w:rFonts w:ascii="Times New Roman" w:hAnsi="Times New Roman"/>
                <w:sz w:val="20"/>
                <w:szCs w:val="20"/>
              </w:rPr>
              <w:t xml:space="preserve">, цвет </w:t>
            </w:r>
            <w:r>
              <w:rPr>
                <w:rFonts w:ascii="Times New Roman" w:hAnsi="Times New Roman"/>
                <w:sz w:val="20"/>
                <w:szCs w:val="20"/>
              </w:rPr>
              <w:t>коричневый</w:t>
            </w:r>
            <w:r w:rsidRPr="00BD1C40">
              <w:rPr>
                <w:rFonts w:ascii="Times New Roman" w:hAnsi="Times New Roman"/>
                <w:sz w:val="20"/>
                <w:szCs w:val="20"/>
              </w:rPr>
              <w:t xml:space="preserve">, экологический </w:t>
            </w:r>
            <w:r w:rsidRPr="00B938D9">
              <w:rPr>
                <w:rFonts w:ascii="Times New Roman" w:hAnsi="Times New Roman"/>
                <w:sz w:val="20"/>
                <w:szCs w:val="20"/>
              </w:rPr>
              <w:t>класс пятый, паспорт ТС № 1643 02044151542</w:t>
            </w:r>
            <w:r w:rsidRPr="00BD1C40">
              <w:rPr>
                <w:rFonts w:ascii="Times New Roman" w:hAnsi="Times New Roman"/>
                <w:sz w:val="20"/>
                <w:szCs w:val="20"/>
              </w:rPr>
              <w:t xml:space="preserve">, технически допустимая масса, кг – </w:t>
            </w:r>
            <w:r>
              <w:rPr>
                <w:rFonts w:ascii="Times New Roman" w:hAnsi="Times New Roman"/>
                <w:sz w:val="20"/>
                <w:szCs w:val="20"/>
              </w:rPr>
              <w:t>2135</w:t>
            </w:r>
            <w:r w:rsidRPr="00BD1C40">
              <w:rPr>
                <w:rFonts w:ascii="Times New Roman" w:hAnsi="Times New Roman"/>
                <w:sz w:val="20"/>
                <w:szCs w:val="20"/>
              </w:rPr>
              <w:t xml:space="preserve">, масса в снаряженном состоянии, кг – </w:t>
            </w:r>
            <w:r>
              <w:rPr>
                <w:rFonts w:ascii="Times New Roman" w:hAnsi="Times New Roman"/>
                <w:sz w:val="20"/>
                <w:szCs w:val="20"/>
              </w:rPr>
              <w:t>1660</w:t>
            </w:r>
            <w:r w:rsidRPr="00826388">
              <w:rPr>
                <w:rFonts w:ascii="Times New Roman" w:hAnsi="Times New Roman"/>
                <w:sz w:val="20"/>
                <w:szCs w:val="20"/>
              </w:rPr>
              <w:t>, окрашен (освежался) в круг для устранения косметических дефектов, сколов и царапин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после ДТП: л</w:t>
            </w:r>
            <w:r w:rsidRPr="00B9096C">
              <w:rPr>
                <w:rFonts w:ascii="Times New Roman" w:hAnsi="Times New Roman"/>
                <w:sz w:val="20"/>
                <w:szCs w:val="20"/>
              </w:rPr>
              <w:t>евая задняя дверь</w:t>
            </w:r>
            <w:r>
              <w:rPr>
                <w:rFonts w:ascii="Times New Roman" w:hAnsi="Times New Roman"/>
                <w:sz w:val="20"/>
                <w:szCs w:val="20"/>
              </w:rPr>
              <w:t>, л</w:t>
            </w:r>
            <w:r w:rsidRPr="00B9096C">
              <w:rPr>
                <w:rFonts w:ascii="Times New Roman" w:hAnsi="Times New Roman"/>
                <w:sz w:val="20"/>
                <w:szCs w:val="20"/>
              </w:rPr>
              <w:t>евая передняя дверь</w:t>
            </w:r>
            <w:r>
              <w:rPr>
                <w:rFonts w:ascii="Times New Roman" w:hAnsi="Times New Roman"/>
                <w:sz w:val="20"/>
                <w:szCs w:val="20"/>
              </w:rPr>
              <w:t>, л</w:t>
            </w:r>
            <w:r w:rsidRPr="00B9096C">
              <w:rPr>
                <w:rFonts w:ascii="Times New Roman" w:hAnsi="Times New Roman"/>
                <w:sz w:val="20"/>
                <w:szCs w:val="20"/>
              </w:rPr>
              <w:t>евая передняя часть</w:t>
            </w:r>
            <w:r>
              <w:rPr>
                <w:rFonts w:ascii="Times New Roman" w:hAnsi="Times New Roman"/>
                <w:sz w:val="20"/>
                <w:szCs w:val="20"/>
              </w:rPr>
              <w:t>, л</w:t>
            </w:r>
            <w:r w:rsidRPr="00B9096C">
              <w:rPr>
                <w:rFonts w:ascii="Times New Roman" w:hAnsi="Times New Roman"/>
                <w:sz w:val="20"/>
                <w:szCs w:val="20"/>
              </w:rPr>
              <w:t>евое заднее крыло</w:t>
            </w:r>
            <w:r>
              <w:rPr>
                <w:rFonts w:ascii="Times New Roman" w:hAnsi="Times New Roman"/>
                <w:sz w:val="20"/>
                <w:szCs w:val="20"/>
              </w:rPr>
              <w:t>, л</w:t>
            </w:r>
            <w:r w:rsidRPr="00B9096C">
              <w:rPr>
                <w:rFonts w:ascii="Times New Roman" w:hAnsi="Times New Roman"/>
                <w:sz w:val="20"/>
                <w:szCs w:val="20"/>
              </w:rPr>
              <w:t>евое переднее крыл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о, </w:t>
            </w:r>
            <w:r w:rsidRPr="00826388">
              <w:rPr>
                <w:rFonts w:ascii="Times New Roman" w:hAnsi="Times New Roman"/>
                <w:sz w:val="20"/>
                <w:szCs w:val="20"/>
              </w:rPr>
              <w:t>отсутствует раздаточная коробка</w:t>
            </w:r>
            <w:r>
              <w:rPr>
                <w:rFonts w:ascii="Times New Roman" w:hAnsi="Times New Roman"/>
                <w:sz w:val="20"/>
                <w:szCs w:val="20"/>
              </w:rPr>
              <w:t>, идентификационный номер (</w:t>
            </w:r>
            <w:r w:rsidRPr="00454657">
              <w:rPr>
                <w:rFonts w:ascii="Times New Roman" w:hAnsi="Times New Roman"/>
                <w:sz w:val="20"/>
                <w:szCs w:val="20"/>
              </w:rPr>
              <w:t xml:space="preserve">VIN) </w:t>
            </w:r>
            <w:r w:rsidRPr="00D26253">
              <w:rPr>
                <w:rFonts w:ascii="Times New Roman" w:hAnsi="Times New Roman"/>
                <w:sz w:val="20"/>
                <w:szCs w:val="20"/>
              </w:rPr>
              <w:t>WBA11AD0705V02201</w:t>
            </w:r>
            <w:r w:rsidR="00D72EED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52884" w14:textId="76C6B44E" w:rsidR="002F7F77" w:rsidRPr="00454657" w:rsidRDefault="006C2884" w:rsidP="00234790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4657">
              <w:rPr>
                <w:rFonts w:ascii="Times New Roman" w:hAnsi="Times New Roman"/>
                <w:sz w:val="20"/>
                <w:szCs w:val="20"/>
              </w:rPr>
              <w:t>2 123 066,6</w:t>
            </w:r>
          </w:p>
        </w:tc>
      </w:tr>
      <w:tr w:rsidR="00234790" w:rsidRPr="00F76890" w14:paraId="164461E1" w14:textId="77777777" w:rsidTr="00234790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51293" w14:textId="0090DCC5" w:rsidR="00234790" w:rsidRPr="00454657" w:rsidRDefault="00234790" w:rsidP="002F7F77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4657">
              <w:rPr>
                <w:rFonts w:ascii="Times New Roman" w:hAnsi="Times New Roman"/>
                <w:sz w:val="20"/>
                <w:szCs w:val="20"/>
              </w:rPr>
              <w:t xml:space="preserve">2.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68817" w14:textId="4B3A8AA9" w:rsidR="00234790" w:rsidRPr="00D26253" w:rsidRDefault="00234790" w:rsidP="00015D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34790">
              <w:rPr>
                <w:rFonts w:ascii="Times New Roman" w:hAnsi="Times New Roman"/>
                <w:sz w:val="20"/>
                <w:szCs w:val="20"/>
              </w:rPr>
              <w:t>Право требования к ПК «НТЦ Кооперации» (ОГРН 1217700566280) в размере 180.000 рублей 00 копеек неосновательного обогащения, а также судебные расходы по уплате государственной пошлины в размере 6.200 рублей 00 копеек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234790">
              <w:rPr>
                <w:rFonts w:ascii="Times New Roman" w:hAnsi="Times New Roman"/>
                <w:sz w:val="20"/>
                <w:szCs w:val="20"/>
              </w:rPr>
              <w:t>судебные расходы в размере 10.000 рублей 00 копеек.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47A67" w14:textId="170559D6" w:rsidR="00234790" w:rsidRDefault="00685E2F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Решением Арбитражного суда города Москвы от 03.05.2024 г. (резолютивная часть объявлена 24 апреля 2024 г</w:t>
            </w:r>
            <w:r w:rsidR="006D7D4F">
              <w:rPr>
                <w:rFonts w:ascii="Times New Roman" w:hAnsi="Times New Roman"/>
                <w:sz w:val="20"/>
                <w:szCs w:val="20"/>
              </w:rPr>
              <w:t xml:space="preserve">.) по делу № </w:t>
            </w:r>
            <w:r w:rsidR="006D7D4F" w:rsidRPr="006D7D4F">
              <w:rPr>
                <w:rFonts w:ascii="Times New Roman" w:hAnsi="Times New Roman"/>
                <w:sz w:val="20"/>
                <w:szCs w:val="20"/>
              </w:rPr>
              <w:t>А40-270458/2023 в</w:t>
            </w:r>
            <w:r w:rsidR="006D7D4F">
              <w:rPr>
                <w:rFonts w:ascii="Times New Roman" w:hAnsi="Times New Roman"/>
                <w:sz w:val="20"/>
                <w:szCs w:val="20"/>
              </w:rPr>
              <w:t>зыскано</w:t>
            </w:r>
            <w:r w:rsidR="006D7D4F" w:rsidRPr="006D7D4F">
              <w:rPr>
                <w:rFonts w:ascii="Times New Roman" w:hAnsi="Times New Roman"/>
                <w:sz w:val="20"/>
                <w:szCs w:val="20"/>
              </w:rPr>
              <w:t xml:space="preserve"> с ПК «НТЦ Кооперации» (ОГРН 1217700566280) в пользу ИП Ягольникова М.Ю. (ОГРНИП 310774601801507) 180.000 рублей 00 копеек неосновательного обогащения, а также судебные расходы по уплате государственной пошлины в размере 6.200 рублей 00 копеек.</w:t>
            </w:r>
          </w:p>
          <w:p w14:paraId="3CB02F04" w14:textId="77777777" w:rsidR="006D7D4F" w:rsidRDefault="006D7D4F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Выдан исполнительный лист, возбуждено исполнительное производство </w:t>
            </w:r>
            <w:r w:rsidRPr="006D7D4F">
              <w:rPr>
                <w:rFonts w:ascii="Times New Roman" w:hAnsi="Times New Roman"/>
                <w:sz w:val="20"/>
                <w:szCs w:val="20"/>
              </w:rPr>
              <w:t>1012385/24/77055-ИП от 22.10.2024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256FA968" w14:textId="3AF20035" w:rsidR="006D7D4F" w:rsidRPr="00BD1C40" w:rsidRDefault="006D7D4F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Определением Арбитражного суда города Москвы от 25.10.2024 г. по делу № </w:t>
            </w:r>
            <w:r w:rsidRPr="006D7D4F">
              <w:rPr>
                <w:rFonts w:ascii="Times New Roman" w:hAnsi="Times New Roman"/>
                <w:sz w:val="20"/>
                <w:szCs w:val="20"/>
              </w:rPr>
              <w:t xml:space="preserve">А40-270458/2023 </w:t>
            </w:r>
            <w:r>
              <w:rPr>
                <w:rFonts w:ascii="Times New Roman" w:hAnsi="Times New Roman"/>
                <w:sz w:val="20"/>
                <w:szCs w:val="20"/>
              </w:rPr>
              <w:t>взысканы</w:t>
            </w:r>
            <w:r w:rsidRPr="006D7D4F">
              <w:rPr>
                <w:rFonts w:ascii="Times New Roman" w:hAnsi="Times New Roman"/>
                <w:sz w:val="20"/>
                <w:szCs w:val="20"/>
              </w:rPr>
              <w:t xml:space="preserve"> с ПК «НТЦ Кооперации» (ОГРН 1217700566280) в пользу ИП Ягольникова М.Ю. (ОГРНИП 310774601801507) судебные расходы в размере 10.000 рублей 00 копеек.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2C675" w14:textId="60CB2A5B" w:rsidR="00234790" w:rsidRPr="00454657" w:rsidRDefault="00234790" w:rsidP="00234790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4657">
              <w:rPr>
                <w:rFonts w:ascii="Times New Roman" w:hAnsi="Times New Roman"/>
                <w:sz w:val="20"/>
                <w:szCs w:val="20"/>
              </w:rPr>
              <w:t>196 200</w:t>
            </w:r>
          </w:p>
        </w:tc>
      </w:tr>
      <w:tr w:rsidR="00721763" w:rsidRPr="00F76890" w14:paraId="08666953" w14:textId="77777777" w:rsidTr="00234790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7CB3C" w14:textId="37217449" w:rsidR="00721763" w:rsidRPr="00454657" w:rsidRDefault="00721763" w:rsidP="002F7F77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4657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CAFF6" w14:textId="7813D0BD" w:rsidR="00721763" w:rsidRPr="00234790" w:rsidRDefault="00721763" w:rsidP="00015DB3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Право требования к Умнову Олегу Сергеевичу в размере</w:t>
            </w:r>
            <w:r w:rsidR="00BF3D36">
              <w:rPr>
                <w:rFonts w:ascii="Times New Roman" w:hAnsi="Times New Roman"/>
                <w:sz w:val="20"/>
                <w:szCs w:val="20"/>
              </w:rPr>
              <w:t xml:space="preserve"> 103 770 рублей 00 копеек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7512C" w14:textId="0B182D74" w:rsidR="00721763" w:rsidRDefault="00BF3D36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Приговором именем Российской Федерации от 19 ноября 2025 г. по делу № 1-887/2025 гражданский иск Ягольникова М.Ю. удовлетворен, взыскано с осужденного Умнова Олега Сергеевича в пользу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потерпевшего Ягольникова М.Ю. денежные средства в размере 103 770 рублей в счет возмещения причиненного преступлением материального ущерба.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1F8E6" w14:textId="5BF332B5" w:rsidR="00721763" w:rsidRPr="00454657" w:rsidRDefault="00BF3D36" w:rsidP="00234790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4657">
              <w:rPr>
                <w:rFonts w:ascii="Times New Roman" w:hAnsi="Times New Roman"/>
                <w:sz w:val="20"/>
                <w:szCs w:val="20"/>
              </w:rPr>
              <w:lastRenderedPageBreak/>
              <w:t>103 770</w:t>
            </w:r>
          </w:p>
        </w:tc>
      </w:tr>
    </w:tbl>
    <w:p w14:paraId="0E9C8AA8" w14:textId="54207CC1" w:rsidR="00BD7011" w:rsidRPr="00F76890" w:rsidRDefault="003C0059" w:rsidP="00F7689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>3.</w:t>
      </w:r>
      <w:r w:rsidR="00BD7011" w:rsidRPr="00F76890">
        <w:rPr>
          <w:rFonts w:ascii="Times New Roman" w:hAnsi="Times New Roman" w:cs="Times New Roman"/>
        </w:rPr>
        <w:t>3</w:t>
      </w:r>
      <w:r w:rsidRPr="00F76890">
        <w:rPr>
          <w:rFonts w:ascii="Times New Roman" w:hAnsi="Times New Roman" w:cs="Times New Roman"/>
        </w:rPr>
        <w:t>.</w:t>
      </w:r>
      <w:r w:rsidR="00BD7011" w:rsidRPr="00F76890">
        <w:rPr>
          <w:rFonts w:ascii="Times New Roman" w:hAnsi="Times New Roman" w:cs="Times New Roman"/>
        </w:rPr>
        <w:t xml:space="preserve"> </w:t>
      </w:r>
      <w:r w:rsidRPr="00F76890">
        <w:rPr>
          <w:rFonts w:ascii="Times New Roman" w:hAnsi="Times New Roman" w:cs="Times New Roman"/>
        </w:rPr>
        <w:t xml:space="preserve">Организатором торгов выступает </w:t>
      </w:r>
      <w:r w:rsidR="0008358D">
        <w:rPr>
          <w:rFonts w:ascii="Times New Roman" w:hAnsi="Times New Roman" w:cs="Times New Roman"/>
        </w:rPr>
        <w:t>финансовый</w:t>
      </w:r>
      <w:r w:rsidRPr="00F76890">
        <w:rPr>
          <w:rFonts w:ascii="Times New Roman" w:hAnsi="Times New Roman" w:cs="Times New Roman"/>
        </w:rPr>
        <w:t xml:space="preserve"> управляющий Кулиев Фарахим Муталлим оглы (ИНН 772589957674, 117335, г. Москва, ул. Архитектора Власова, д. 11, корп. 1, кв. 30; адрес электронной почты: kuliev_f@bk.ru). </w:t>
      </w:r>
    </w:p>
    <w:p w14:paraId="4809F8B9" w14:textId="77777777" w:rsidR="00E005E7" w:rsidRDefault="003C0059" w:rsidP="00BD7011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>3.</w:t>
      </w:r>
      <w:r w:rsidR="00BD7011" w:rsidRPr="00F76890">
        <w:rPr>
          <w:rFonts w:ascii="Times New Roman" w:hAnsi="Times New Roman" w:cs="Times New Roman"/>
        </w:rPr>
        <w:t>4</w:t>
      </w:r>
      <w:r w:rsidRPr="00F76890">
        <w:rPr>
          <w:rFonts w:ascii="Times New Roman" w:hAnsi="Times New Roman" w:cs="Times New Roman"/>
        </w:rPr>
        <w:t>. Оператор</w:t>
      </w:r>
      <w:r w:rsidR="00E005E7">
        <w:rPr>
          <w:rFonts w:ascii="Times New Roman" w:hAnsi="Times New Roman" w:cs="Times New Roman"/>
        </w:rPr>
        <w:t>ы</w:t>
      </w:r>
      <w:r w:rsidRPr="00F76890">
        <w:rPr>
          <w:rFonts w:ascii="Times New Roman" w:hAnsi="Times New Roman" w:cs="Times New Roman"/>
        </w:rPr>
        <w:t xml:space="preserve"> электронной площадки: </w:t>
      </w:r>
    </w:p>
    <w:p w14:paraId="583ED1A6" w14:textId="0A984F4C" w:rsidR="00BD7011" w:rsidRDefault="00E005E7" w:rsidP="00BD7011">
      <w:pPr>
        <w:spacing w:after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3C0059" w:rsidRPr="00F76890">
        <w:rPr>
          <w:rFonts w:ascii="Times New Roman" w:hAnsi="Times New Roman" w:cs="Times New Roman"/>
        </w:rPr>
        <w:t>Общество с ограниченной ответственностью «Аукционы Федерации» (ОГРН 1110280063563, ИНН 0278184720 КПП 027801001, адрес: 450059, г. Уфа, ул. Рихарда Зорге, д. 9, корп.6, подъезд 2,</w:t>
      </w:r>
      <w:r w:rsidR="00BD7011" w:rsidRPr="00F76890">
        <w:rPr>
          <w:rFonts w:ascii="Times New Roman" w:hAnsi="Times New Roman" w:cs="Times New Roman"/>
        </w:rPr>
        <w:t xml:space="preserve"> офис 13,</w:t>
      </w:r>
      <w:r w:rsidR="003C0059" w:rsidRPr="00F76890">
        <w:rPr>
          <w:rFonts w:ascii="Times New Roman" w:hAnsi="Times New Roman" w:cs="Times New Roman"/>
        </w:rPr>
        <w:t xml:space="preserve"> этаж </w:t>
      </w:r>
      <w:r w:rsidR="00BD7011" w:rsidRPr="00F76890">
        <w:rPr>
          <w:rFonts w:ascii="Times New Roman" w:hAnsi="Times New Roman" w:cs="Times New Roman"/>
        </w:rPr>
        <w:t>3</w:t>
      </w:r>
      <w:r w:rsidR="003C0059" w:rsidRPr="00F76890">
        <w:rPr>
          <w:rFonts w:ascii="Times New Roman" w:hAnsi="Times New Roman" w:cs="Times New Roman"/>
        </w:rPr>
        <w:t xml:space="preserve">), сайт электронной площадки в сети «Интернет» </w:t>
      </w:r>
      <w:hyperlink r:id="rId4" w:history="1">
        <w:r w:rsidRPr="0007331C">
          <w:rPr>
            <w:rStyle w:val="a5"/>
            <w:rFonts w:ascii="Times New Roman" w:hAnsi="Times New Roman" w:cs="Times New Roman"/>
          </w:rPr>
          <w:t>https://alfalot.ru/</w:t>
        </w:r>
      </w:hyperlink>
      <w:r w:rsidR="003C0059" w:rsidRPr="00F76890">
        <w:rPr>
          <w:rFonts w:ascii="Times New Roman" w:hAnsi="Times New Roman" w:cs="Times New Roman"/>
        </w:rPr>
        <w:t xml:space="preserve">. </w:t>
      </w:r>
      <w:r w:rsidR="00915FFE">
        <w:rPr>
          <w:rFonts w:ascii="Times New Roman" w:hAnsi="Times New Roman" w:cs="Times New Roman"/>
        </w:rPr>
        <w:t>или</w:t>
      </w:r>
    </w:p>
    <w:p w14:paraId="3D4A2516" w14:textId="35E7B792" w:rsidR="00E005E7" w:rsidRPr="00F76890" w:rsidRDefault="00E005E7" w:rsidP="00BD7011">
      <w:pPr>
        <w:spacing w:after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915FFE" w:rsidRPr="00F76890">
        <w:rPr>
          <w:rFonts w:ascii="Times New Roman" w:hAnsi="Times New Roman" w:cs="Times New Roman"/>
        </w:rPr>
        <w:t>Общество с ограниченной ответственностью</w:t>
      </w:r>
      <w:r w:rsidR="00915FFE">
        <w:rPr>
          <w:rFonts w:ascii="Times New Roman" w:hAnsi="Times New Roman" w:cs="Times New Roman"/>
        </w:rPr>
        <w:t xml:space="preserve"> «Сатурн» (ОГРН</w:t>
      </w:r>
      <w:r w:rsidR="00915FFE" w:rsidRPr="00915FFE">
        <w:t xml:space="preserve"> </w:t>
      </w:r>
      <w:r w:rsidR="00915FFE" w:rsidRPr="00915FFE">
        <w:rPr>
          <w:rFonts w:ascii="Times New Roman" w:hAnsi="Times New Roman" w:cs="Times New Roman"/>
        </w:rPr>
        <w:t>1087746655512</w:t>
      </w:r>
      <w:r w:rsidR="00915FFE">
        <w:rPr>
          <w:rFonts w:ascii="Times New Roman" w:hAnsi="Times New Roman" w:cs="Times New Roman"/>
        </w:rPr>
        <w:t xml:space="preserve">, ИНН </w:t>
      </w:r>
      <w:r w:rsidR="00915FFE" w:rsidRPr="00915FFE">
        <w:rPr>
          <w:rFonts w:ascii="Times New Roman" w:hAnsi="Times New Roman" w:cs="Times New Roman"/>
        </w:rPr>
        <w:t>7724662650</w:t>
      </w:r>
      <w:r w:rsidR="00915FFE">
        <w:rPr>
          <w:rFonts w:ascii="Times New Roman" w:hAnsi="Times New Roman" w:cs="Times New Roman"/>
        </w:rPr>
        <w:t xml:space="preserve">, адрес: </w:t>
      </w:r>
      <w:r w:rsidR="00915FFE" w:rsidRPr="00915FFE">
        <w:rPr>
          <w:rFonts w:ascii="Times New Roman" w:hAnsi="Times New Roman" w:cs="Times New Roman"/>
        </w:rPr>
        <w:t>109004, г Москва, вн.тер.г муниципальный округ Таганский, ул. Земляной Вал, 64 / строение 2, помещ. I / ком 22</w:t>
      </w:r>
      <w:r w:rsidR="00915FFE">
        <w:rPr>
          <w:rFonts w:ascii="Times New Roman" w:hAnsi="Times New Roman" w:cs="Times New Roman"/>
        </w:rPr>
        <w:t xml:space="preserve">), сайт электронной площадки в сети «Интернет» </w:t>
      </w:r>
      <w:r w:rsidR="00915FFE" w:rsidRPr="00915FFE">
        <w:rPr>
          <w:rFonts w:ascii="Times New Roman" w:hAnsi="Times New Roman" w:cs="Times New Roman"/>
        </w:rPr>
        <w:t>https://bankrupt.seltim.ru</w:t>
      </w:r>
      <w:r w:rsidR="005D6A0B">
        <w:rPr>
          <w:rFonts w:ascii="Times New Roman" w:hAnsi="Times New Roman" w:cs="Times New Roman"/>
        </w:rPr>
        <w:t>.</w:t>
      </w:r>
    </w:p>
    <w:p w14:paraId="76578F15" w14:textId="2A00F7F3" w:rsidR="00BD7011" w:rsidRPr="00F76890" w:rsidRDefault="003C0059" w:rsidP="00BD7011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>3.</w:t>
      </w:r>
      <w:r w:rsidR="00BD7011" w:rsidRPr="00F76890">
        <w:rPr>
          <w:rFonts w:ascii="Times New Roman" w:hAnsi="Times New Roman" w:cs="Times New Roman"/>
        </w:rPr>
        <w:t>5</w:t>
      </w:r>
      <w:r w:rsidRPr="00F76890">
        <w:rPr>
          <w:rFonts w:ascii="Times New Roman" w:hAnsi="Times New Roman" w:cs="Times New Roman"/>
        </w:rPr>
        <w:t xml:space="preserve">. Электронная площадка: Alfalot.ru. </w:t>
      </w:r>
      <w:r w:rsidR="00915FFE">
        <w:rPr>
          <w:rFonts w:ascii="Times New Roman" w:hAnsi="Times New Roman" w:cs="Times New Roman"/>
        </w:rPr>
        <w:t xml:space="preserve">или </w:t>
      </w:r>
      <w:r w:rsidR="00915FFE" w:rsidRPr="00915FFE">
        <w:rPr>
          <w:rFonts w:ascii="Times New Roman" w:hAnsi="Times New Roman" w:cs="Times New Roman"/>
        </w:rPr>
        <w:t>seltim.ru</w:t>
      </w:r>
      <w:r w:rsidR="00915FFE">
        <w:rPr>
          <w:rFonts w:ascii="Times New Roman" w:hAnsi="Times New Roman" w:cs="Times New Roman"/>
        </w:rPr>
        <w:t>.</w:t>
      </w:r>
    </w:p>
    <w:p w14:paraId="382B0083" w14:textId="08DC69AF" w:rsidR="0008358D" w:rsidRPr="007526EA" w:rsidRDefault="003C0059" w:rsidP="00BD7011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>3.</w:t>
      </w:r>
      <w:r w:rsidR="00BD7011" w:rsidRPr="00F76890">
        <w:rPr>
          <w:rFonts w:ascii="Times New Roman" w:hAnsi="Times New Roman" w:cs="Times New Roman"/>
        </w:rPr>
        <w:t>6</w:t>
      </w:r>
      <w:r w:rsidRPr="00F76890">
        <w:rPr>
          <w:rFonts w:ascii="Times New Roman" w:hAnsi="Times New Roman" w:cs="Times New Roman"/>
        </w:rPr>
        <w:t xml:space="preserve">. Место представления заявок на участие в торгах (адрес электронной площадки): </w:t>
      </w:r>
      <w:hyperlink r:id="rId5" w:history="1">
        <w:r w:rsidR="007526EA" w:rsidRPr="00874E4D">
          <w:rPr>
            <w:rStyle w:val="a5"/>
            <w:rFonts w:ascii="Times New Roman" w:hAnsi="Times New Roman" w:cs="Times New Roman"/>
          </w:rPr>
          <w:t>www.alfalot.ru/</w:t>
        </w:r>
      </w:hyperlink>
      <w:r w:rsidR="007526EA">
        <w:rPr>
          <w:rFonts w:ascii="Times New Roman" w:hAnsi="Times New Roman" w:cs="Times New Roman"/>
          <w:lang w:val="en-US"/>
        </w:rPr>
        <w:t xml:space="preserve"> </w:t>
      </w:r>
      <w:r w:rsidR="007526EA">
        <w:rPr>
          <w:rFonts w:ascii="Times New Roman" w:hAnsi="Times New Roman" w:cs="Times New Roman"/>
        </w:rPr>
        <w:t xml:space="preserve">или </w:t>
      </w:r>
      <w:r w:rsidR="007526EA" w:rsidRPr="00F76890">
        <w:rPr>
          <w:rFonts w:ascii="Times New Roman" w:hAnsi="Times New Roman" w:cs="Times New Roman"/>
        </w:rPr>
        <w:t>www.</w:t>
      </w:r>
      <w:r w:rsidR="007526EA" w:rsidRPr="00915FFE">
        <w:rPr>
          <w:rFonts w:ascii="Times New Roman" w:hAnsi="Times New Roman" w:cs="Times New Roman"/>
        </w:rPr>
        <w:t>seltim</w:t>
      </w:r>
      <w:r w:rsidR="007526EA" w:rsidRPr="00F76890">
        <w:rPr>
          <w:rFonts w:ascii="Times New Roman" w:hAnsi="Times New Roman" w:cs="Times New Roman"/>
        </w:rPr>
        <w:t>.ru/.</w:t>
      </w:r>
    </w:p>
    <w:p w14:paraId="12508B34" w14:textId="789362DB" w:rsidR="00214701" w:rsidRPr="00F76890" w:rsidRDefault="003C0059" w:rsidP="00214701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>3.</w:t>
      </w:r>
      <w:r w:rsidR="00BD7011" w:rsidRPr="00F76890">
        <w:rPr>
          <w:rFonts w:ascii="Times New Roman" w:hAnsi="Times New Roman" w:cs="Times New Roman"/>
        </w:rPr>
        <w:t>7</w:t>
      </w:r>
      <w:r w:rsidRPr="00F76890">
        <w:rPr>
          <w:rFonts w:ascii="Times New Roman" w:hAnsi="Times New Roman" w:cs="Times New Roman"/>
        </w:rPr>
        <w:t>.</w:t>
      </w:r>
      <w:r w:rsidR="00214701">
        <w:rPr>
          <w:rFonts w:ascii="Times New Roman" w:hAnsi="Times New Roman" w:cs="Times New Roman"/>
        </w:rPr>
        <w:t xml:space="preserve"> </w:t>
      </w:r>
      <w:r w:rsidR="00214701" w:rsidRPr="00214701">
        <w:rPr>
          <w:rFonts w:ascii="Times New Roman" w:hAnsi="Times New Roman" w:cs="Times New Roman"/>
        </w:rPr>
        <w:t>В срок не позднее, чем 25 (Двадцать пять) рабочих дней с даты утверждения настоящего Порядка,</w:t>
      </w:r>
      <w:r w:rsidR="00214701">
        <w:rPr>
          <w:rFonts w:ascii="Times New Roman" w:hAnsi="Times New Roman" w:cs="Times New Roman"/>
        </w:rPr>
        <w:t xml:space="preserve"> финансовый управляющий</w:t>
      </w:r>
      <w:r w:rsidR="00214701" w:rsidRPr="00214701">
        <w:rPr>
          <w:rFonts w:ascii="Times New Roman" w:hAnsi="Times New Roman" w:cs="Times New Roman"/>
        </w:rPr>
        <w:t xml:space="preserve"> опубликовывает информационное сообщение о торгах также в Едином Федеральном реестре сведений о банкротстве по адресу https://bankrot.fedresurs.ru, и размещает в сети «Интернет», а также на рекламных сайтах: avito.ru., youla.ru и ины</w:t>
      </w:r>
      <w:r w:rsidR="00E64291">
        <w:rPr>
          <w:rFonts w:ascii="Times New Roman" w:hAnsi="Times New Roman" w:cs="Times New Roman"/>
        </w:rPr>
        <w:t>х сайтах при условии, что размещение является бесплатным</w:t>
      </w:r>
      <w:r w:rsidR="00214701" w:rsidRPr="00214701">
        <w:rPr>
          <w:rFonts w:ascii="Times New Roman" w:hAnsi="Times New Roman" w:cs="Times New Roman"/>
        </w:rPr>
        <w:t>.</w:t>
      </w:r>
    </w:p>
    <w:p w14:paraId="681BB145" w14:textId="6B13B9D0" w:rsidR="003C0059" w:rsidRPr="00F76890" w:rsidRDefault="003C0059" w:rsidP="00BD7011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>3.</w:t>
      </w:r>
      <w:r w:rsidR="00BD7011" w:rsidRPr="00F76890">
        <w:rPr>
          <w:rFonts w:ascii="Times New Roman" w:hAnsi="Times New Roman" w:cs="Times New Roman"/>
        </w:rPr>
        <w:t>8</w:t>
      </w:r>
      <w:r w:rsidRPr="00F76890">
        <w:rPr>
          <w:rFonts w:ascii="Times New Roman" w:hAnsi="Times New Roman" w:cs="Times New Roman"/>
        </w:rPr>
        <w:t>. Расходы на опубликование и размещение сообщений о торгах и о результатах торгов, являющиеся обязательными в силу требований Закона о банкротстве, в том числе расходы на размещение в Едином Федеральном реестре сведений о банкротстве (https://bankrot.fedresurs.ru) подлежат оплате за счет средств Должника и в вознаграждение Организатора торгов (</w:t>
      </w:r>
      <w:r w:rsidR="00BD7011" w:rsidRPr="00F76890">
        <w:rPr>
          <w:rFonts w:ascii="Times New Roman" w:hAnsi="Times New Roman" w:cs="Times New Roman"/>
        </w:rPr>
        <w:t>финансового</w:t>
      </w:r>
      <w:r w:rsidRPr="00F76890">
        <w:rPr>
          <w:rFonts w:ascii="Times New Roman" w:hAnsi="Times New Roman" w:cs="Times New Roman"/>
        </w:rPr>
        <w:t xml:space="preserve"> управляющего) не включаются.</w:t>
      </w:r>
    </w:p>
    <w:p w14:paraId="6ECC4B68" w14:textId="77777777" w:rsidR="00BD7011" w:rsidRPr="00F76890" w:rsidRDefault="00BD7011" w:rsidP="00BD7011">
      <w:pPr>
        <w:spacing w:after="0"/>
        <w:ind w:firstLine="567"/>
        <w:jc w:val="both"/>
        <w:rPr>
          <w:rFonts w:ascii="Times New Roman" w:hAnsi="Times New Roman" w:cs="Times New Roman"/>
        </w:rPr>
      </w:pPr>
    </w:p>
    <w:p w14:paraId="096C8481" w14:textId="2A17AE86" w:rsidR="003C0059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  <w:b/>
          <w:bCs/>
        </w:rPr>
      </w:pPr>
      <w:r w:rsidRPr="00F76890">
        <w:rPr>
          <w:rFonts w:ascii="Times New Roman" w:hAnsi="Times New Roman" w:cs="Times New Roman"/>
          <w:b/>
          <w:bCs/>
        </w:rPr>
        <w:t>4. Функции организатора торгов при подготовке и проведении торгов</w:t>
      </w:r>
    </w:p>
    <w:p w14:paraId="70BBB739" w14:textId="77777777" w:rsidR="00BD7011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Организатор торгов при подготовке и проведении торгов выполняет следующие функции: </w:t>
      </w:r>
    </w:p>
    <w:p w14:paraId="46CBAFAA" w14:textId="77777777" w:rsidR="00BD7011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4.1. Заключает договор с оператором электронной площадки на проведение торгов. </w:t>
      </w:r>
    </w:p>
    <w:p w14:paraId="3089C15B" w14:textId="77777777" w:rsidR="00BD7011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4.2. Представляет оператору электронной площадки заявку на проведение торгов в форме электронного документа с приложением, в том числе, договора о задатке, проекта договора купли-продажи имущества/лота и иных документов, установленных Приказом Минэкономразвития России от 23.07.2015 № 495. </w:t>
      </w:r>
    </w:p>
    <w:p w14:paraId="3177173F" w14:textId="77777777" w:rsidR="00BD7011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4.3. Опубликовывает информационное сообщение о продаже имущества: </w:t>
      </w:r>
    </w:p>
    <w:p w14:paraId="280DD80B" w14:textId="4F65F502" w:rsidR="00BD7011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В Едином Федеральном реестре сведений о банкротстве по адресу </w:t>
      </w:r>
      <w:r w:rsidR="00BD7011" w:rsidRPr="008944E7">
        <w:rPr>
          <w:rFonts w:ascii="Times New Roman" w:hAnsi="Times New Roman" w:cs="Times New Roman"/>
        </w:rPr>
        <w:t>http://bankrot.fedresurs.ru/</w:t>
      </w:r>
      <w:r w:rsidRPr="00F76890">
        <w:rPr>
          <w:rFonts w:ascii="Times New Roman" w:hAnsi="Times New Roman" w:cs="Times New Roman"/>
        </w:rPr>
        <w:t xml:space="preserve"> </w:t>
      </w:r>
    </w:p>
    <w:p w14:paraId="435454C1" w14:textId="77777777" w:rsidR="00BD7011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В сообщении о продаже имущества должны содержаться: </w:t>
      </w:r>
    </w:p>
    <w:p w14:paraId="7A59CA57" w14:textId="77777777" w:rsidR="00BD7011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• сведения об имуществе/лоте, его составе, характеристиках, описание имущества/лота, порядок ознакомления с имуществом/лотом; </w:t>
      </w:r>
    </w:p>
    <w:p w14:paraId="612B7ADC" w14:textId="77777777" w:rsidR="00BD7011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• сведения о проведении торгов в форме аукциона с открытой формой представления предложений о цене имущества/лота; </w:t>
      </w:r>
    </w:p>
    <w:p w14:paraId="337C90D4" w14:textId="77777777" w:rsidR="00BD7011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• порядок, место, срок и время представления заявок на участие в торгах и предложений о цене имущества/лота (дата и время начала представления указанных заявок и предложений); </w:t>
      </w:r>
    </w:p>
    <w:p w14:paraId="6DB4B090" w14:textId="77777777" w:rsidR="00BD7011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• порядок оформления участия в торгах, перечень представляемых участниками торгов документов и требования к их оформлению; </w:t>
      </w:r>
    </w:p>
    <w:p w14:paraId="22872A45" w14:textId="77777777" w:rsidR="0008358D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• размер задатка, сроки и порядок внесения задатка, реквизиты счетов, на которые вносится задаток; </w:t>
      </w:r>
    </w:p>
    <w:p w14:paraId="7042FB76" w14:textId="64BF8611" w:rsidR="00BD7011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• начальная цена продажи имущества/лота; </w:t>
      </w:r>
    </w:p>
    <w:p w14:paraId="5D1B6CA1" w14:textId="77777777" w:rsidR="00BD7011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• шаг аукциона; </w:t>
      </w:r>
    </w:p>
    <w:p w14:paraId="669C6FFF" w14:textId="77777777" w:rsidR="00BD7011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• порядок и критерии выявления победителя торгов; </w:t>
      </w:r>
    </w:p>
    <w:p w14:paraId="76723E95" w14:textId="77777777" w:rsidR="00BD7011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• дата, время и место подведения результатов торгов; </w:t>
      </w:r>
    </w:p>
    <w:p w14:paraId="4F21DDBA" w14:textId="77777777" w:rsidR="00BD7011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• порядок и срок заключения договора купли-продажи имущества/лота; </w:t>
      </w:r>
    </w:p>
    <w:p w14:paraId="086DEFB5" w14:textId="77777777" w:rsidR="00BD7011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lastRenderedPageBreak/>
        <w:t xml:space="preserve">• сроки платежей, реквизиты счетов, на которые вносятся платежи; </w:t>
      </w:r>
    </w:p>
    <w:p w14:paraId="7DBF3347" w14:textId="77777777" w:rsidR="00BD7011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• сведения об организаторе торгов, его почтовый адрес, адрес электронной почты, номер контактного телефона. </w:t>
      </w:r>
    </w:p>
    <w:p w14:paraId="671A3ADD" w14:textId="77777777" w:rsidR="00BD7011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4.4. Назначает дату и время проведения торгов. </w:t>
      </w:r>
    </w:p>
    <w:p w14:paraId="65994CCD" w14:textId="77777777" w:rsidR="00BD7011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Торги должны быть проведены организатором торгов не позднее, чем в течение 5 (Пяти) рабочих дней с даты окончания срока приема заявок на участие в торгах. </w:t>
      </w:r>
    </w:p>
    <w:p w14:paraId="1BAF1B18" w14:textId="77777777" w:rsidR="00BD7011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4.5. Определяет даты начала и окончания приема заявок, срок подведения итогов торгов. </w:t>
      </w:r>
    </w:p>
    <w:p w14:paraId="05FD8475" w14:textId="77777777" w:rsidR="00BD7011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4.6. Определяет участников торгов, проверяет правильность оформления представленных заявителями документов и определяет их соответствие требованиям законодательства Российской Федерации. Принимает решение о признании заявителей участниками торгов или об отказе в допуске к участию в торгах и уведомляет заявителей о принятом решении. </w:t>
      </w:r>
    </w:p>
    <w:p w14:paraId="4CDDBCF1" w14:textId="77777777" w:rsidR="00BD7011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4.7. Заключает с участниками торгов договоры о задатке. </w:t>
      </w:r>
    </w:p>
    <w:p w14:paraId="11EA2B36" w14:textId="77777777" w:rsidR="00BD7011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4.8. Определяет победителя торгов и подписывает протокол о результатах проведения торгов. </w:t>
      </w:r>
    </w:p>
    <w:p w14:paraId="10356291" w14:textId="77777777" w:rsidR="00BD7011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4.9. Уведомляет участников торгов о результатах проведения торгов посредством аппаратно-технических средств торговой площадки. </w:t>
      </w:r>
    </w:p>
    <w:p w14:paraId="5329DD7A" w14:textId="77777777" w:rsidR="00BD7011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4.10. Организатор торгов обязан обеспечить равный доступ всех лиц к участию в торгах, в том числе к информации о проведении торгов, и обеспечить право лиц на участие в торгах без взимания с них платы, не предусмотренной Законом о банкротстве и настоящим Порядком. </w:t>
      </w:r>
    </w:p>
    <w:p w14:paraId="2F3BAA1D" w14:textId="77777777" w:rsidR="00BD7011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4.11. Для проведения торгов организатор торгов обязан использовать информационные системы, обеспечивающие: </w:t>
      </w:r>
    </w:p>
    <w:p w14:paraId="75859F87" w14:textId="77777777" w:rsidR="00BD7011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• свободный и бесплатный доступ к информации о проведении торгов, правилах работы с использованием такой системы; </w:t>
      </w:r>
    </w:p>
    <w:p w14:paraId="71011699" w14:textId="77777777" w:rsidR="00BD7011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• право участия в торгах без взимания платы; </w:t>
      </w:r>
    </w:p>
    <w:p w14:paraId="575CF4C5" w14:textId="77777777" w:rsidR="00BD7011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• возможность представления заявки на участие в торгах и прилагаемых к ней документов, их копий в форме электронных документов; </w:t>
      </w:r>
    </w:p>
    <w:p w14:paraId="0A020434" w14:textId="77777777" w:rsidR="00BD7011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• хранение и обработку в электронной форме заявок на участие в торгах и иных документов, представляемых заявителями, с использованием сертифицированных в установленном законодательством Российской Федерации порядке средств криптографической защиты информации; </w:t>
      </w:r>
    </w:p>
    <w:p w14:paraId="51D525CB" w14:textId="77777777" w:rsidR="00BD7011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• защиту информации (заявок на участие в торгах и иных документов), представляемой заявителями, в том числе сохранность этой информации, предупреждение уничтожения информации, ее несанкционированного изменения и копирования; </w:t>
      </w:r>
    </w:p>
    <w:p w14:paraId="1DC18A4C" w14:textId="77777777" w:rsidR="00BD7011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• создание, обработку, хранение и представление в электронной форме информации и документов, в том числе протоколов комиссии о результатах проведения торгов; </w:t>
      </w:r>
    </w:p>
    <w:p w14:paraId="3CA18C33" w14:textId="77777777" w:rsidR="00BD7011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• бесперебойное функционирование таких систем и доступ к ним пользователей, в том числе заявителей, в течение всего срока проведения торгов. </w:t>
      </w:r>
    </w:p>
    <w:p w14:paraId="39560CB4" w14:textId="1E57118B" w:rsidR="00F76890" w:rsidRDefault="003C0059" w:rsidP="0008358D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>4.12. Осуществляет иные функции, установленные Законом о банкротстве.</w:t>
      </w:r>
    </w:p>
    <w:p w14:paraId="0D48CBE7" w14:textId="3CC31E8E" w:rsidR="0008358D" w:rsidRDefault="0008358D" w:rsidP="0008358D">
      <w:pPr>
        <w:spacing w:after="0"/>
        <w:ind w:firstLine="567"/>
        <w:jc w:val="both"/>
        <w:rPr>
          <w:rFonts w:ascii="Times New Roman" w:hAnsi="Times New Roman" w:cs="Times New Roman"/>
        </w:rPr>
      </w:pPr>
    </w:p>
    <w:p w14:paraId="24780BEC" w14:textId="77777777" w:rsidR="0008358D" w:rsidRPr="00F76890" w:rsidRDefault="0008358D" w:rsidP="0008358D">
      <w:pPr>
        <w:spacing w:after="0"/>
        <w:ind w:firstLine="567"/>
        <w:jc w:val="both"/>
        <w:rPr>
          <w:rFonts w:ascii="Times New Roman" w:hAnsi="Times New Roman" w:cs="Times New Roman"/>
        </w:rPr>
      </w:pPr>
    </w:p>
    <w:p w14:paraId="39416C5E" w14:textId="77777777" w:rsidR="00F76890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  <w:b/>
          <w:bCs/>
        </w:rPr>
      </w:pPr>
      <w:r w:rsidRPr="00F76890">
        <w:rPr>
          <w:rFonts w:ascii="Times New Roman" w:hAnsi="Times New Roman" w:cs="Times New Roman"/>
          <w:b/>
          <w:bCs/>
        </w:rPr>
        <w:t xml:space="preserve">5. Порядок оформления, место и время представления заявок </w:t>
      </w:r>
    </w:p>
    <w:p w14:paraId="46563430" w14:textId="77777777" w:rsidR="00F76890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5.1 Заявка на участие в торгах должна соответствовать требованиям, указанным в сообщении о проведении торгов, и оформляется в форме электронного документа. </w:t>
      </w:r>
    </w:p>
    <w:p w14:paraId="168FB766" w14:textId="77777777" w:rsidR="00F76890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Заявка на участие в торгах составляется в произвольной форме на русском языке и должна содержать указанные в сообщении о проведении торгов следующие сведения: </w:t>
      </w:r>
    </w:p>
    <w:p w14:paraId="74917A7E" w14:textId="77777777" w:rsidR="00F76890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• наименование, организационно-правовая форма, место нахождения, почтовый адрес заявителя (для юридического лица); </w:t>
      </w:r>
    </w:p>
    <w:p w14:paraId="2072BDDE" w14:textId="77777777" w:rsidR="00F76890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• фамилия, имя, отчество, паспортные данные, сведения о месте жительства заявителя (для физического лица); </w:t>
      </w:r>
    </w:p>
    <w:p w14:paraId="03CED0CA" w14:textId="77777777" w:rsidR="00F76890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• номер контактного телефона, адрес электронной почты заявителя; </w:t>
      </w:r>
    </w:p>
    <w:p w14:paraId="34B6D22F" w14:textId="74F7D367" w:rsidR="00F76890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• сведения о наличии или об отсутствии заинтересованности заявителя по отношению к Должнику, кредиторам, </w:t>
      </w:r>
      <w:r w:rsidR="0008358D">
        <w:rPr>
          <w:rFonts w:ascii="Times New Roman" w:hAnsi="Times New Roman" w:cs="Times New Roman"/>
        </w:rPr>
        <w:t>финансовому</w:t>
      </w:r>
      <w:r w:rsidRPr="00F76890">
        <w:rPr>
          <w:rFonts w:ascii="Times New Roman" w:hAnsi="Times New Roman" w:cs="Times New Roman"/>
        </w:rPr>
        <w:t xml:space="preserve"> управляющему и о характере этой заинтересованности; </w:t>
      </w:r>
    </w:p>
    <w:p w14:paraId="702CD4CC" w14:textId="69FB856D" w:rsidR="00F76890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• сведения об участии в капитале заявителя </w:t>
      </w:r>
      <w:r w:rsidR="0008358D">
        <w:rPr>
          <w:rFonts w:ascii="Times New Roman" w:hAnsi="Times New Roman" w:cs="Times New Roman"/>
        </w:rPr>
        <w:t>финансового</w:t>
      </w:r>
      <w:r w:rsidRPr="00F76890">
        <w:rPr>
          <w:rFonts w:ascii="Times New Roman" w:hAnsi="Times New Roman" w:cs="Times New Roman"/>
        </w:rPr>
        <w:t xml:space="preserve"> управляющего, а также саморегулируемой организации арбитражных управляющих, членом или руководителем которой является </w:t>
      </w:r>
      <w:r w:rsidR="0008358D">
        <w:rPr>
          <w:rFonts w:ascii="Times New Roman" w:hAnsi="Times New Roman" w:cs="Times New Roman"/>
        </w:rPr>
        <w:t>финансовый</w:t>
      </w:r>
      <w:r w:rsidRPr="00F76890">
        <w:rPr>
          <w:rFonts w:ascii="Times New Roman" w:hAnsi="Times New Roman" w:cs="Times New Roman"/>
        </w:rPr>
        <w:t xml:space="preserve"> управляющий; </w:t>
      </w:r>
    </w:p>
    <w:p w14:paraId="47F65C54" w14:textId="77777777" w:rsidR="00F76890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lastRenderedPageBreak/>
        <w:t xml:space="preserve">5.2. К заявке на участие в торгах должны прилагаться следующие документы: </w:t>
      </w:r>
    </w:p>
    <w:p w14:paraId="40AB93B9" w14:textId="77777777" w:rsidR="00F76890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• выписка из единого государственного реестра юридических лиц (для юридического лица) действительная на день представления заявки на участие в торгах или засвидетельствованная в нотариальном порядке копия такой выписки; </w:t>
      </w:r>
    </w:p>
    <w:p w14:paraId="20485419" w14:textId="77777777" w:rsidR="00F76890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• выписка из единого государственного реестра индивидуальных предпринимателей (для индивидуального предпринимателя) действительная на день представления заявки на участие в торгах или засвидетельствованная в нотариальном порядке копия такой выписки; </w:t>
      </w:r>
    </w:p>
    <w:p w14:paraId="505929A2" w14:textId="77777777" w:rsidR="00F76890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• документы, удостоверяющие личность (для физического лица); </w:t>
      </w:r>
    </w:p>
    <w:p w14:paraId="798AB5E7" w14:textId="77777777" w:rsidR="00F76890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•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(для иностранного лица). </w:t>
      </w:r>
    </w:p>
    <w:p w14:paraId="6BCE4BDA" w14:textId="77777777" w:rsidR="00F76890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Документы, прилагаемые к заявке, представляются в форме электронных документов, подписанных электронной цифровой подписью заявителя. </w:t>
      </w:r>
    </w:p>
    <w:p w14:paraId="29647D1E" w14:textId="77777777" w:rsidR="00F76890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5.3. Продолжительность приема заявок на участие в торгах должна быть не менее 25 (Двадцати пяти) рабочих дней со дня опубликования и размещения сообщения о проведении торгов. Указанный в настоящем пункте срок исчисляется с даты публикации объявления в Едином федеральном реестре сведений о банкротстве. </w:t>
      </w:r>
    </w:p>
    <w:p w14:paraId="72BE8EFB" w14:textId="77777777" w:rsidR="00F76890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5.4. Оплата задатка осуществляется заявителем только денежными средствами на расчетный счет, указанный организатором торгов в сообщении о проведении торгов. </w:t>
      </w:r>
    </w:p>
    <w:p w14:paraId="525C8BBE" w14:textId="77777777" w:rsidR="00F76890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5.5. Заявки, поступившие по истечении срока их приема, указанного в информационном сообщении о проведении торгов, не рассматриваются. </w:t>
      </w:r>
    </w:p>
    <w:p w14:paraId="4F038D2E" w14:textId="77777777" w:rsidR="00F76890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5.6. Заявитель вправе изменить или отозвать свою заявку на участие в торгах в любое время до окончания срока представления заявок на участие в торгах. </w:t>
      </w:r>
    </w:p>
    <w:p w14:paraId="3AB835A8" w14:textId="77777777" w:rsidR="00F76890" w:rsidRPr="00F76890" w:rsidRDefault="00F76890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</w:p>
    <w:p w14:paraId="3E636D30" w14:textId="77777777" w:rsidR="00F76890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  <w:b/>
          <w:bCs/>
        </w:rPr>
      </w:pPr>
      <w:r w:rsidRPr="00F76890">
        <w:rPr>
          <w:rFonts w:ascii="Times New Roman" w:hAnsi="Times New Roman" w:cs="Times New Roman"/>
          <w:b/>
          <w:bCs/>
        </w:rPr>
        <w:t xml:space="preserve">6. Определение состава участников торгов </w:t>
      </w:r>
    </w:p>
    <w:p w14:paraId="1961ABE6" w14:textId="77777777" w:rsidR="0008358D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6.1. По окончании срока приема заявок организатор торгов рассматривает поступившие заявки, устанавливает факт поступления от заявителей задатков на основании выписок с соответствующего банковского счета, определяет состав участников торгов. </w:t>
      </w:r>
    </w:p>
    <w:p w14:paraId="225A0028" w14:textId="2C6E2A83" w:rsidR="00F76890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В течении пяти дней после дня окончания приема заявок, по результатам рассмотрения заявок организатор торгов принимает решение о допуске заявителей к участию в торгах. Решение организатора торгов о допуске заявителей к участию в торгах оформляется протоколом об определении участников торгов. Заявитель приобретает статус участника торгов с момента оформления организатором торгов протокола о признании заявителей участниками торгов. В день подписания протокола об определении участников торгов организатор торгов направляет его оператору электронной площадки в форме электронного документа. </w:t>
      </w:r>
    </w:p>
    <w:p w14:paraId="23637797" w14:textId="77777777" w:rsidR="00F76890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6.2. Решение об отказе в допуске заявителя к участию в торгах принимается в случаях: </w:t>
      </w:r>
    </w:p>
    <w:p w14:paraId="2FCAE8BD" w14:textId="77777777" w:rsidR="00F76890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• если заявка не соответствует требованиям, установленным Законом о банкротстве и указанным в сообщении о проведении торгов; </w:t>
      </w:r>
    </w:p>
    <w:p w14:paraId="7F74B858" w14:textId="77777777" w:rsidR="00F76890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• представленные заявителем документы не соответствуют установленным к ним требованиям или недостоверны; </w:t>
      </w:r>
    </w:p>
    <w:p w14:paraId="5BBDA28B" w14:textId="77777777" w:rsidR="00F76890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• поступление задатка на счет, указанный в извещении о проведении торгов, не подтверждено на дату составления протокола об определении участников торгов. </w:t>
      </w:r>
    </w:p>
    <w:p w14:paraId="5D6E73FD" w14:textId="77777777" w:rsidR="00F76890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6.3. В протоколе об определении участников торгов указывается: </w:t>
      </w:r>
    </w:p>
    <w:p w14:paraId="3C7BB345" w14:textId="77777777" w:rsidR="00F76890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• перечень заявителей, допущенных к участию в торгах, с указанием наименования юридического лица заявителя, идентификационного номера налогоплательщика, основного государственного регистрационного номера и (или) фамилии, имени, отчества заявителя, идентификационного номера налогоплательщика; </w:t>
      </w:r>
    </w:p>
    <w:p w14:paraId="42BD3D09" w14:textId="77777777" w:rsidR="00F76890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• перечень заявителей, которым было отказано в допуске к участию в торгах, с указанием наименования юридического лица заявителя, идентификационного номера налогоплательщика, основного государственного регистрационного номера и (или) фамилии, имени, отчества заявителя, идентификационного номера налогоплательщика и указанием оснований принятого решения об отказе в допуске заявителя к участию в торгах. Протокол составляется не менее чем в двух </w:t>
      </w:r>
      <w:r w:rsidRPr="00F76890">
        <w:rPr>
          <w:rFonts w:ascii="Times New Roman" w:hAnsi="Times New Roman" w:cs="Times New Roman"/>
        </w:rPr>
        <w:lastRenderedPageBreak/>
        <w:t xml:space="preserve">экземплярах. Один экземпляр хранится у организатора торгов, второй - направляется организатором торгов оператору электронной площадки в форме электронного документа в день его подписания. </w:t>
      </w:r>
    </w:p>
    <w:p w14:paraId="2CF8D25C" w14:textId="77777777" w:rsidR="00F76890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6.4. Организатор торгов уведомляет всех заявителей о результатах рассмотрения представленных заявок на участие в торгах и признании или непризнании заявителей участниками торгов посредством направления заявителям в письменной форме и в форме электронного документа копий протокола об определении участников торгов в течение 5 (Пяти) календарных дней со дня подписания указанного протокола. </w:t>
      </w:r>
    </w:p>
    <w:p w14:paraId="157D161F" w14:textId="77777777" w:rsidR="00F76890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6.5. Если заявителю, подавшему заявку на участие в торгах и внесшему задаток, отказано в участии в торгах, задаток подлежит возврату в течение 5 (Пяти) банковских дней со дня принятия решения об отказе. </w:t>
      </w:r>
    </w:p>
    <w:p w14:paraId="28C90201" w14:textId="77777777" w:rsidR="00F76890" w:rsidRPr="00F76890" w:rsidRDefault="00F76890" w:rsidP="003C0059">
      <w:pPr>
        <w:spacing w:after="0"/>
        <w:ind w:firstLine="567"/>
        <w:jc w:val="both"/>
        <w:rPr>
          <w:rFonts w:ascii="Times New Roman" w:hAnsi="Times New Roman" w:cs="Times New Roman"/>
          <w:b/>
          <w:bCs/>
        </w:rPr>
      </w:pPr>
    </w:p>
    <w:p w14:paraId="421DE7FC" w14:textId="77777777" w:rsidR="00F76890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  <w:b/>
          <w:bCs/>
        </w:rPr>
      </w:pPr>
      <w:r w:rsidRPr="00F76890">
        <w:rPr>
          <w:rFonts w:ascii="Times New Roman" w:hAnsi="Times New Roman" w:cs="Times New Roman"/>
          <w:b/>
          <w:bCs/>
        </w:rPr>
        <w:t xml:space="preserve">7. Порядок проведения торгов и выявление победителя торгов </w:t>
      </w:r>
    </w:p>
    <w:p w14:paraId="54006496" w14:textId="77777777" w:rsidR="00F76890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7.1. Торги должны быть проведены не ранее 30 (Тридцати) календарных дней со дня публикации Едином федеральном реестре сведений о банкротстве сообщения о проведении торгов. При этом указанный в настоящем пункте срок исчисляется с даты публикации объявления Едином федеральном реестре сведений о банкротстве. </w:t>
      </w:r>
    </w:p>
    <w:p w14:paraId="536432BE" w14:textId="77777777" w:rsidR="00F76890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7.2. Торги проводятся на электронной площадке в день и время, указанные в сообщении о проведении торгов. </w:t>
      </w:r>
    </w:p>
    <w:p w14:paraId="5FAF30E4" w14:textId="77777777" w:rsidR="00F76890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7.3. Торги проводятся путем повышения начальной цены продажи на величину, кратную величине «шага аукциона», который устанавливается в размере 5% (пяти процентов) от начальной цены продажи. </w:t>
      </w:r>
    </w:p>
    <w:p w14:paraId="3E0EA770" w14:textId="77777777" w:rsidR="00F76890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7.4. Оператор электронной площадки проводит торги в соответствии с Порядком проведения торгов в электронной форме по продаже имущества или предприятия Должников в ходе процедур, применяемых в деле о банкротстве, являющимся Приложением № 1 к Приказу Минэкономразвития России от 23.07.2015 № 495. </w:t>
      </w:r>
    </w:p>
    <w:p w14:paraId="7F1BE172" w14:textId="77777777" w:rsidR="00F76890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7.5. Победителем открытых торгов признается участник торгов, предложивший наиболее высокую цену. </w:t>
      </w:r>
    </w:p>
    <w:p w14:paraId="29FD8E14" w14:textId="77777777" w:rsidR="00F76890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7.6. 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проведения торгов, в котором указываются: </w:t>
      </w:r>
    </w:p>
    <w:p w14:paraId="65C5328C" w14:textId="77777777" w:rsidR="00F76890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• наименование и место нахождения (для юридического лица), фамилия, имя, отчество и место жительства (для физического лица) каждого участника торгов; </w:t>
      </w:r>
    </w:p>
    <w:p w14:paraId="5D2916E7" w14:textId="77777777" w:rsidR="00F76890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• результаты рассмотрения предложений о цене имущества/лота, представленных участниками торгов; </w:t>
      </w:r>
    </w:p>
    <w:p w14:paraId="4BBE3BA0" w14:textId="5C023E9E" w:rsidR="00F76890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• наименование и место нахождения (для юридического лица), фамилия, имя, отчество и место жительства (для физического лица) участника торгов, который сделал предпоследнее предложение о цене имущества/лота в ходе торгов; </w:t>
      </w:r>
    </w:p>
    <w:p w14:paraId="6CD456A9" w14:textId="77777777" w:rsidR="00F76890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• наименование и место нахождения (для юридического лица), фамилия, имя, отчество и место жительства (для физического лица) победителя торгов; </w:t>
      </w:r>
    </w:p>
    <w:p w14:paraId="08582F2D" w14:textId="77777777" w:rsidR="00F76890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• обоснование принятого организатором торгов решения о признании участника торгов победителем. </w:t>
      </w:r>
    </w:p>
    <w:p w14:paraId="10032105" w14:textId="77777777" w:rsidR="00F76890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Организатор торгов уведомляет всех участников торгов о результатах проведения торгов посредством направления им протокола о результатах торгов в форме электронного документа не позднее рабочего дня, следующего после дня подписания такого протокола, на адрес электронной почты, указанный в заявке на участие в торгах. </w:t>
      </w:r>
    </w:p>
    <w:p w14:paraId="72AD3313" w14:textId="77777777" w:rsidR="00F76890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7.7. 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Если к участию в торгах был допущен только один участник, заявка которого на участие в торгах соответствует условиям торгов (в случае проведения торгов в форме конкурса) или содержит предложение о цене предприятия не ниже установленной начальной цены продажи, договор купли-продажи заключается с этим участником торгов в соответствии с условиями торгов (в случае проведения торгов в форме конкурса) или представленным им предложением о цене имущества. </w:t>
      </w:r>
    </w:p>
    <w:p w14:paraId="3D3739CE" w14:textId="77777777" w:rsidR="00F76890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lastRenderedPageBreak/>
        <w:t xml:space="preserve">7.8. Суммы внесенных задатков возвращаются участникам торгов, за исключением победителя торгов, в течение 5 (Пяти) рабочих дней со дня подписания протокола о результатах торгов. </w:t>
      </w:r>
    </w:p>
    <w:p w14:paraId="19F8CDD3" w14:textId="3964752D" w:rsidR="00F76890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7.9. В течение 15 (Пятнадцати) рабочих дней со дня подписания протокола о результатах проведения торгов или принятия решения о признании торгов несостоявшимися организатор торгов обязан опубликовать сообщение о результатах проведения торгов в Едином федеральном реестре сведений о банкротстве. В случае если торги признаны состоявшимися, в этом информационном сообщении должны быть указаны сведения о победителе торгов, в том числе сведения о наличии или об отсутствии заинтересованности победителя торгов по отношению к Должнику, кредиторам, арбитражному управляющему и о характере этой заинтересованности, сведения об участии в капитале победителя торгов </w:t>
      </w:r>
      <w:r w:rsidR="0008358D">
        <w:rPr>
          <w:rFonts w:ascii="Times New Roman" w:hAnsi="Times New Roman" w:cs="Times New Roman"/>
        </w:rPr>
        <w:t>финансового</w:t>
      </w:r>
      <w:r w:rsidRPr="00F76890">
        <w:rPr>
          <w:rFonts w:ascii="Times New Roman" w:hAnsi="Times New Roman" w:cs="Times New Roman"/>
        </w:rPr>
        <w:t xml:space="preserve"> управляющего, саморегулируемой организации арбитражных управляющих, членом или руководителем которой является </w:t>
      </w:r>
      <w:r w:rsidR="0008358D">
        <w:rPr>
          <w:rFonts w:ascii="Times New Roman" w:hAnsi="Times New Roman" w:cs="Times New Roman"/>
        </w:rPr>
        <w:t>финансовый</w:t>
      </w:r>
      <w:r w:rsidRPr="00F76890">
        <w:rPr>
          <w:rFonts w:ascii="Times New Roman" w:hAnsi="Times New Roman" w:cs="Times New Roman"/>
        </w:rPr>
        <w:t xml:space="preserve"> управляющий, а также сведения о предложенной победителем цене имущества/лота. </w:t>
      </w:r>
    </w:p>
    <w:p w14:paraId="169ED06E" w14:textId="77777777" w:rsidR="00F76890" w:rsidRPr="00F76890" w:rsidRDefault="00F76890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</w:p>
    <w:p w14:paraId="7B0D07B4" w14:textId="77777777" w:rsidR="00F76890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  <w:b/>
          <w:bCs/>
        </w:rPr>
      </w:pPr>
      <w:r w:rsidRPr="00F76890">
        <w:rPr>
          <w:rFonts w:ascii="Times New Roman" w:hAnsi="Times New Roman" w:cs="Times New Roman"/>
          <w:b/>
          <w:bCs/>
        </w:rPr>
        <w:t xml:space="preserve">8. Порядок подписания договора купли-продажи, оплаты, передачи имущества покупателю </w:t>
      </w:r>
    </w:p>
    <w:p w14:paraId="599D68A4" w14:textId="71E661D2" w:rsidR="00F76890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8.1. Продажа имущества/лота оформляется договором купли-продажи имущества/лота, который заключает </w:t>
      </w:r>
      <w:r w:rsidR="0008358D">
        <w:rPr>
          <w:rFonts w:ascii="Times New Roman" w:hAnsi="Times New Roman" w:cs="Times New Roman"/>
        </w:rPr>
        <w:t>финансовый</w:t>
      </w:r>
      <w:r w:rsidRPr="00F76890">
        <w:rPr>
          <w:rFonts w:ascii="Times New Roman" w:hAnsi="Times New Roman" w:cs="Times New Roman"/>
        </w:rPr>
        <w:t xml:space="preserve"> управляющий с победителем торгов. </w:t>
      </w:r>
      <w:r w:rsidR="0008358D">
        <w:rPr>
          <w:rFonts w:ascii="Times New Roman" w:hAnsi="Times New Roman" w:cs="Times New Roman"/>
        </w:rPr>
        <w:t>финансовый</w:t>
      </w:r>
      <w:r w:rsidRPr="00F76890">
        <w:rPr>
          <w:rFonts w:ascii="Times New Roman" w:hAnsi="Times New Roman" w:cs="Times New Roman"/>
        </w:rPr>
        <w:t xml:space="preserve"> управляющий обеспечивает передачу имущества/лота покупателю и совершает необходимые действия, связанные с переходом права собственности на него. В течение 5 (Пяти) календарных дней с даты подписания протокола о результатах торгов </w:t>
      </w:r>
      <w:r w:rsidR="0008358D">
        <w:rPr>
          <w:rFonts w:ascii="Times New Roman" w:hAnsi="Times New Roman" w:cs="Times New Roman"/>
        </w:rPr>
        <w:t>финансовый</w:t>
      </w:r>
      <w:r w:rsidRPr="00F76890">
        <w:rPr>
          <w:rFonts w:ascii="Times New Roman" w:hAnsi="Times New Roman" w:cs="Times New Roman"/>
        </w:rPr>
        <w:t xml:space="preserve"> управляющий направляет победителю торгов предложение заключить договор купли-продажи имущества/лота с приложением проекта договора в соответствии с представленным победителем торгов предложением о цене имущества/лота. </w:t>
      </w:r>
    </w:p>
    <w:p w14:paraId="312AF112" w14:textId="77777777" w:rsidR="00F76890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8.2. Обязательными условиями договора купли-продажи имущества/лота являются: </w:t>
      </w:r>
    </w:p>
    <w:p w14:paraId="58143F1D" w14:textId="77777777" w:rsidR="00F76890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• сведения об имуществе/лоте, его составе, характеристиках, описание имущества/лота; • цена продажи имущества/лота; </w:t>
      </w:r>
    </w:p>
    <w:p w14:paraId="1A51287D" w14:textId="77777777" w:rsidR="00F76890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• указание на наличие/отсутствие каких-либо обременений в отношении имущества/лота; • порядок и срок передачи имущества/лота покупателю; </w:t>
      </w:r>
    </w:p>
    <w:p w14:paraId="0CFA4AF5" w14:textId="77777777" w:rsidR="00F76890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• иные предусмотренные законодательством Российской Федерации условия. </w:t>
      </w:r>
    </w:p>
    <w:p w14:paraId="0308A46F" w14:textId="77777777" w:rsidR="00F76890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>• Договор купли-продажи имущества/лота должен содержать условие о передаче имущества/лота покупателю и переходе права собственности только после полной оплаты покупателем цены имущества/лота и перечисления денежных средств, вырученных от реализации имущества/лота на счет Должника не позднее чем через 30 (тридцать) дней с даты заключения договора купли-продажи.</w:t>
      </w:r>
    </w:p>
    <w:p w14:paraId="20F4605A" w14:textId="77777777" w:rsidR="00F76890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Задаток, внесенный покупателем при подаче заявки на участие в торгах, засчитывается в счет исполнения обязательств по оплате общей цены имущества/лота. Передача имущества/лота покупателю осуществляются только после полной оплаты покупателем цены имущества и поступления на счет Должника причитающихся сумм, вырученных от продажи имущества/лота. </w:t>
      </w:r>
    </w:p>
    <w:p w14:paraId="42C96A65" w14:textId="447E4789" w:rsidR="00F76890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8.3. Победитель торгов в течение 5 (Пяти) календарных дней с даты получения предложения </w:t>
      </w:r>
      <w:r w:rsidR="0008358D">
        <w:rPr>
          <w:rFonts w:ascii="Times New Roman" w:hAnsi="Times New Roman" w:cs="Times New Roman"/>
        </w:rPr>
        <w:t>финансового</w:t>
      </w:r>
      <w:r w:rsidRPr="00F76890">
        <w:rPr>
          <w:rFonts w:ascii="Times New Roman" w:hAnsi="Times New Roman" w:cs="Times New Roman"/>
        </w:rPr>
        <w:t xml:space="preserve"> управляющего о заключении договора купли-продажи обязан подписать договор купли-продажи имущества/лота.</w:t>
      </w:r>
    </w:p>
    <w:p w14:paraId="4C777C29" w14:textId="2F368C10" w:rsidR="00F76890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В целях настоящего Положения датой получения предложения о заключении договора купли-продажи победителем торгов считается срок не позднее 10 (Десяти) рабочих дней с даты направления </w:t>
      </w:r>
      <w:r w:rsidR="0008358D">
        <w:rPr>
          <w:rFonts w:ascii="Times New Roman" w:hAnsi="Times New Roman" w:cs="Times New Roman"/>
        </w:rPr>
        <w:t>финансовым</w:t>
      </w:r>
      <w:r w:rsidRPr="00F76890">
        <w:rPr>
          <w:rFonts w:ascii="Times New Roman" w:hAnsi="Times New Roman" w:cs="Times New Roman"/>
        </w:rPr>
        <w:t xml:space="preserve"> управляющим предложения о заключении договора купли</w:t>
      </w:r>
      <w:r w:rsidR="0008358D">
        <w:rPr>
          <w:rFonts w:ascii="Times New Roman" w:hAnsi="Times New Roman" w:cs="Times New Roman"/>
        </w:rPr>
        <w:t>-</w:t>
      </w:r>
      <w:r w:rsidRPr="00F76890">
        <w:rPr>
          <w:rFonts w:ascii="Times New Roman" w:hAnsi="Times New Roman" w:cs="Times New Roman"/>
        </w:rPr>
        <w:t xml:space="preserve">продажи победителю торгов. </w:t>
      </w:r>
    </w:p>
    <w:p w14:paraId="2DDDC9F1" w14:textId="77777777" w:rsidR="00F76890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>В случае отказа или уклонения победителя торгов от подписания указанного договора, внесенный задаток ему не возвращается.</w:t>
      </w:r>
    </w:p>
    <w:p w14:paraId="5657B79B" w14:textId="19855CFA" w:rsidR="00F76890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В этом случае </w:t>
      </w:r>
      <w:r w:rsidR="0008358D">
        <w:rPr>
          <w:rFonts w:ascii="Times New Roman" w:hAnsi="Times New Roman" w:cs="Times New Roman"/>
        </w:rPr>
        <w:t>финансовый</w:t>
      </w:r>
      <w:r w:rsidRPr="00F76890">
        <w:rPr>
          <w:rFonts w:ascii="Times New Roman" w:hAnsi="Times New Roman" w:cs="Times New Roman"/>
        </w:rPr>
        <w:t xml:space="preserve"> управляющий вправе предложить заключить договор купли</w:t>
      </w:r>
      <w:r w:rsidR="00F76890" w:rsidRPr="00F76890">
        <w:rPr>
          <w:rFonts w:ascii="Times New Roman" w:hAnsi="Times New Roman" w:cs="Times New Roman"/>
        </w:rPr>
        <w:t>-</w:t>
      </w:r>
      <w:r w:rsidRPr="00F76890">
        <w:rPr>
          <w:rFonts w:ascii="Times New Roman" w:hAnsi="Times New Roman" w:cs="Times New Roman"/>
        </w:rPr>
        <w:t xml:space="preserve">продажи имущества/лота участнику торгов, которым предложена наиболее высокая цена имущества/лота по сравнению с ценой, предложенной другими участниками торгов, за исключением победителя торгов. </w:t>
      </w:r>
    </w:p>
    <w:p w14:paraId="6C07C978" w14:textId="3A74B18C" w:rsidR="00F76890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При отказе этого участника от покупки имущества или не поступлении ответа от него в течение 10 (Десяти) рабочих дней с даты направления </w:t>
      </w:r>
      <w:r w:rsidR="0008358D">
        <w:rPr>
          <w:rFonts w:ascii="Times New Roman" w:hAnsi="Times New Roman" w:cs="Times New Roman"/>
        </w:rPr>
        <w:t>финансовым</w:t>
      </w:r>
      <w:r w:rsidRPr="00F76890">
        <w:rPr>
          <w:rFonts w:ascii="Times New Roman" w:hAnsi="Times New Roman" w:cs="Times New Roman"/>
        </w:rPr>
        <w:t xml:space="preserve"> управляющим предложения о </w:t>
      </w:r>
      <w:r w:rsidRPr="00F76890">
        <w:rPr>
          <w:rFonts w:ascii="Times New Roman" w:hAnsi="Times New Roman" w:cs="Times New Roman"/>
        </w:rPr>
        <w:lastRenderedPageBreak/>
        <w:t xml:space="preserve">заключении договора купли-продажи, организатор торгов принимает решение о признании торгов несостоявшимися и о проведении повторных торгов. </w:t>
      </w:r>
    </w:p>
    <w:p w14:paraId="14F17DB9" w14:textId="77777777" w:rsidR="00F76890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8.4. Переход права собственности на Имущество покупателю происходит после его полной оплаты покупателем в соответствии с заявленным предложением о цене. </w:t>
      </w:r>
    </w:p>
    <w:p w14:paraId="50AD69B7" w14:textId="77777777" w:rsidR="00F76890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>8.5. Победитель торгов (или лицо, которому в случае отказа победителя от заключения договора будет направлено предложение о заключении договора купли-продажи имущества/лота) обязан полностью оплатить приобретаемое имущество/лот в срок не позднее 30 (Тридцати) календарных дней с даты подписания договора, при этом в сумму оплаты засчитывается внесенный для участия в торгах задаток.</w:t>
      </w:r>
    </w:p>
    <w:p w14:paraId="2BF595FE" w14:textId="77777777" w:rsidR="00F76890" w:rsidRPr="00F76890" w:rsidRDefault="00F76890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</w:p>
    <w:p w14:paraId="075EBD63" w14:textId="77777777" w:rsidR="00F76890" w:rsidRPr="00F76890" w:rsidRDefault="00F76890" w:rsidP="003C0059">
      <w:pPr>
        <w:spacing w:after="0"/>
        <w:ind w:firstLine="567"/>
        <w:jc w:val="both"/>
        <w:rPr>
          <w:rFonts w:ascii="Times New Roman" w:hAnsi="Times New Roman" w:cs="Times New Roman"/>
          <w:b/>
          <w:bCs/>
        </w:rPr>
      </w:pPr>
      <w:r w:rsidRPr="00F76890">
        <w:rPr>
          <w:rFonts w:ascii="Times New Roman" w:hAnsi="Times New Roman" w:cs="Times New Roman"/>
          <w:b/>
          <w:bCs/>
        </w:rPr>
        <w:t>9</w:t>
      </w:r>
      <w:r w:rsidR="003C0059" w:rsidRPr="00F76890">
        <w:rPr>
          <w:rFonts w:ascii="Times New Roman" w:hAnsi="Times New Roman" w:cs="Times New Roman"/>
          <w:b/>
          <w:bCs/>
        </w:rPr>
        <w:t xml:space="preserve">. Повторные торги </w:t>
      </w:r>
    </w:p>
    <w:p w14:paraId="46EA3B89" w14:textId="77777777" w:rsidR="00F76890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9.1. В случае признания торгов несостоявшимися организатор торгов проводит повторные торги. Повторные торги проводятся в порядке, установленном в разделе 7 настоящего Положения. </w:t>
      </w:r>
    </w:p>
    <w:p w14:paraId="0ADCC573" w14:textId="77777777" w:rsidR="00F76890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9.2. При проведении повторных торгов начальная цена продажи имущества/лота на повторных торгах устанавливается в размере на 10 (Десять) процентов ниже начальной цены продажи имущества/лота на первоначальных торгах. </w:t>
      </w:r>
    </w:p>
    <w:p w14:paraId="6979A9C7" w14:textId="77777777" w:rsidR="00F76890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Размер задатка для участия в повторных торгах устанавливается в размере 10 (Десяти) процентов от начальной цены продажи имущества на повторных торгах; </w:t>
      </w:r>
    </w:p>
    <w:p w14:paraId="0D335FAD" w14:textId="77777777" w:rsidR="00F76890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Шаг аукциона составляет 5 (Пять) процентов от начальной цены продажи имущества/лота на повторных торгах. </w:t>
      </w:r>
    </w:p>
    <w:p w14:paraId="5F70F7CA" w14:textId="77777777" w:rsidR="00F76890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9.3. В случае,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незаключения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 </w:t>
      </w:r>
    </w:p>
    <w:p w14:paraId="002445D9" w14:textId="77777777" w:rsidR="00F76890" w:rsidRPr="00F76890" w:rsidRDefault="00F76890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</w:p>
    <w:p w14:paraId="0EABB41A" w14:textId="77777777" w:rsidR="00F76890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  <w:b/>
          <w:bCs/>
        </w:rPr>
      </w:pPr>
      <w:r w:rsidRPr="00F76890">
        <w:rPr>
          <w:rFonts w:ascii="Times New Roman" w:hAnsi="Times New Roman" w:cs="Times New Roman"/>
          <w:b/>
          <w:bCs/>
        </w:rPr>
        <w:t xml:space="preserve">10. Продажа посредством публичного предложения </w:t>
      </w:r>
    </w:p>
    <w:p w14:paraId="7B30A2CA" w14:textId="77777777" w:rsidR="00F76890" w:rsidRP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10.1. В случае,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незаключения договора купли-продажи по результатам повторных торгов продаваемое на торгах имущество подлежит продаже посредством публичного предложения. </w:t>
      </w:r>
    </w:p>
    <w:p w14:paraId="66B9FA07" w14:textId="522B1648" w:rsidR="00F76890" w:rsidRDefault="003C0059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10.2. При продаже имущества/лота посредством публичного предложения в сообщении о проведении торгов наряду с соответствующими сведениями, предусмотренными п. 4.3 настоящего Положения, указываются величина снижения начальной цены продажи имущества/лота и срок, по истечении которого последовательно снижается указанная начальная цена. </w:t>
      </w:r>
    </w:p>
    <w:p w14:paraId="5A02976E" w14:textId="2C548C79" w:rsidR="0094372F" w:rsidRDefault="0094372F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10.3.</w:t>
      </w:r>
      <w:r w:rsidRPr="0094372F">
        <w:rPr>
          <w:rFonts w:ascii="Times New Roman" w:hAnsi="Times New Roman" w:cs="Times New Roman"/>
        </w:rPr>
        <w:t xml:space="preserve"> </w:t>
      </w:r>
      <w:r w:rsidRPr="00F76890">
        <w:rPr>
          <w:rFonts w:ascii="Times New Roman" w:hAnsi="Times New Roman" w:cs="Times New Roman"/>
        </w:rPr>
        <w:t>Начальная цена продажи Имущества устанавливается равной начальной цене на Повторных торгах, которая устанавливается на 10% (десять процентов) ниже начальной цены продажи Имущества на Первых торгах.</w:t>
      </w:r>
    </w:p>
    <w:p w14:paraId="429DBF4B" w14:textId="00EF96B8" w:rsidR="00C7037E" w:rsidRDefault="00C7037E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10.4. </w:t>
      </w:r>
      <w:r w:rsidRPr="00C7037E">
        <w:rPr>
          <w:rFonts w:ascii="Times New Roman" w:hAnsi="Times New Roman" w:cs="Times New Roman"/>
        </w:rPr>
        <w:t>Минимальная цена продажи имущества устанавливается в размере не менее 10%</w:t>
      </w:r>
      <w:r>
        <w:rPr>
          <w:rFonts w:ascii="Times New Roman" w:hAnsi="Times New Roman" w:cs="Times New Roman"/>
        </w:rPr>
        <w:t xml:space="preserve"> (десять процентов)</w:t>
      </w:r>
      <w:r w:rsidRPr="00C7037E">
        <w:rPr>
          <w:rFonts w:ascii="Times New Roman" w:hAnsi="Times New Roman" w:cs="Times New Roman"/>
        </w:rPr>
        <w:t xml:space="preserve"> от начальной продажной цены на повторных торгах</w:t>
      </w:r>
      <w:r>
        <w:rPr>
          <w:rFonts w:ascii="Times New Roman" w:hAnsi="Times New Roman" w:cs="Times New Roman"/>
        </w:rPr>
        <w:t>.</w:t>
      </w:r>
    </w:p>
    <w:p w14:paraId="2BDB5E89" w14:textId="53797664" w:rsidR="0094372F" w:rsidRDefault="0094372F" w:rsidP="003C0059">
      <w:pPr>
        <w:spacing w:after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10.</w:t>
      </w:r>
      <w:r w:rsidR="00C7037E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>.</w:t>
      </w:r>
      <w:r w:rsidRPr="0094372F">
        <w:rPr>
          <w:rFonts w:ascii="Times New Roman" w:hAnsi="Times New Roman" w:cs="Times New Roman"/>
        </w:rPr>
        <w:t xml:space="preserve"> </w:t>
      </w:r>
      <w:r w:rsidRPr="00F76890">
        <w:rPr>
          <w:rFonts w:ascii="Times New Roman" w:hAnsi="Times New Roman" w:cs="Times New Roman"/>
        </w:rPr>
        <w:t>Период, по истечении которого последовательно снижается цена предложения, каждые 7 (семь)</w:t>
      </w:r>
      <w:r w:rsidR="0058176A">
        <w:rPr>
          <w:rFonts w:ascii="Times New Roman" w:hAnsi="Times New Roman" w:cs="Times New Roman"/>
        </w:rPr>
        <w:t xml:space="preserve"> календарных</w:t>
      </w:r>
      <w:r w:rsidRPr="00F76890">
        <w:rPr>
          <w:rFonts w:ascii="Times New Roman" w:hAnsi="Times New Roman" w:cs="Times New Roman"/>
        </w:rPr>
        <w:t xml:space="preserve"> дней с момента размещения сообщения о торгах на электронной площадке.</w:t>
      </w:r>
    </w:p>
    <w:p w14:paraId="220F09FC" w14:textId="3DF66437" w:rsidR="0094372F" w:rsidRPr="00F76890" w:rsidRDefault="0094372F" w:rsidP="0094372F">
      <w:pPr>
        <w:spacing w:after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10.</w:t>
      </w:r>
      <w:r w:rsidR="00C7037E">
        <w:rPr>
          <w:rFonts w:ascii="Times New Roman" w:hAnsi="Times New Roman" w:cs="Times New Roman"/>
        </w:rPr>
        <w:t>6.</w:t>
      </w:r>
      <w:r>
        <w:rPr>
          <w:rFonts w:ascii="Times New Roman" w:hAnsi="Times New Roman" w:cs="Times New Roman"/>
        </w:rPr>
        <w:t xml:space="preserve"> </w:t>
      </w:r>
      <w:r w:rsidRPr="00F76890">
        <w:rPr>
          <w:rFonts w:ascii="Times New Roman" w:hAnsi="Times New Roman" w:cs="Times New Roman"/>
        </w:rPr>
        <w:t>Величина снижения начальной цены (шаг снижения) за каждый период - 5 (пять процентов) от начальной цены публичного предложения.</w:t>
      </w:r>
    </w:p>
    <w:p w14:paraId="7A88D83D" w14:textId="3B99BF35" w:rsidR="00F76890" w:rsidRPr="00F76890" w:rsidRDefault="003C0059" w:rsidP="00F7689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>10.</w:t>
      </w:r>
      <w:r w:rsidR="00C7037E">
        <w:rPr>
          <w:rFonts w:ascii="Times New Roman" w:hAnsi="Times New Roman" w:cs="Times New Roman"/>
        </w:rPr>
        <w:t>7</w:t>
      </w:r>
      <w:r w:rsidRPr="00F76890">
        <w:rPr>
          <w:rFonts w:ascii="Times New Roman" w:hAnsi="Times New Roman" w:cs="Times New Roman"/>
        </w:rPr>
        <w:t xml:space="preserve">. Размер задатка для участия в торгах посредством публичного предложения устанавливается в размере 10 (Десять) процентов от текущей цены продажи имущества. Для участия в торгах посредством публичного предложения заявитель представляет оператору электронной площадки в электронной форме подписанный электронной цифровой подписью заявителя договор о задатке. Заявитель вправе также направить задаток на счет, указанный в сообщении о проведении торгов без представления подписанного договора о задатке. В этом случае перечисление задатка заявителем в соответствии с сообщением о проведении торгов считается акцептом размещенного на электронной площадке договора о задатке. </w:t>
      </w:r>
    </w:p>
    <w:p w14:paraId="412D1898" w14:textId="536683D3" w:rsidR="0094372F" w:rsidRDefault="00F76890" w:rsidP="00F7689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>10.</w:t>
      </w:r>
      <w:r w:rsidR="00C7037E">
        <w:rPr>
          <w:rFonts w:ascii="Times New Roman" w:hAnsi="Times New Roman" w:cs="Times New Roman"/>
        </w:rPr>
        <w:t>8</w:t>
      </w:r>
      <w:r w:rsidRPr="00F76890">
        <w:rPr>
          <w:rFonts w:ascii="Times New Roman" w:hAnsi="Times New Roman" w:cs="Times New Roman"/>
        </w:rPr>
        <w:t xml:space="preserve">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</w:t>
      </w:r>
      <w:r w:rsidRPr="00F76890">
        <w:rPr>
          <w:rFonts w:ascii="Times New Roman" w:hAnsi="Times New Roman" w:cs="Times New Roman"/>
        </w:rPr>
        <w:lastRenderedPageBreak/>
        <w:t xml:space="preserve">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</w:t>
      </w:r>
    </w:p>
    <w:p w14:paraId="20E0DC4B" w14:textId="77777777" w:rsidR="0094372F" w:rsidRDefault="00F76890" w:rsidP="00F76890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</w:t>
      </w:r>
    </w:p>
    <w:p w14:paraId="1D0A58D7" w14:textId="77777777" w:rsidR="0094372F" w:rsidRDefault="00F76890" w:rsidP="0094372F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 xml:space="preserve">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</w:t>
      </w:r>
    </w:p>
    <w:p w14:paraId="65F6AAAC" w14:textId="7DB80A82" w:rsidR="0094372F" w:rsidRDefault="00F76890" w:rsidP="0094372F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>10.</w:t>
      </w:r>
      <w:r w:rsidR="00C7037E">
        <w:rPr>
          <w:rFonts w:ascii="Times New Roman" w:hAnsi="Times New Roman" w:cs="Times New Roman"/>
        </w:rPr>
        <w:t>9</w:t>
      </w:r>
      <w:r w:rsidRPr="00F76890">
        <w:rPr>
          <w:rFonts w:ascii="Times New Roman" w:hAnsi="Times New Roman" w:cs="Times New Roman"/>
        </w:rPr>
        <w:t xml:space="preserve">. С даты определения победителя торгов по продаже имущества Должника посредством публичного предложения прием заявок прекращается. </w:t>
      </w:r>
    </w:p>
    <w:p w14:paraId="697C56A0" w14:textId="0FF52A72" w:rsidR="003C0059" w:rsidRDefault="00F76890" w:rsidP="0094372F">
      <w:pPr>
        <w:spacing w:after="0"/>
        <w:ind w:firstLine="567"/>
        <w:jc w:val="both"/>
        <w:rPr>
          <w:rFonts w:ascii="Times New Roman" w:hAnsi="Times New Roman" w:cs="Times New Roman"/>
        </w:rPr>
      </w:pPr>
      <w:r w:rsidRPr="00F76890">
        <w:rPr>
          <w:rFonts w:ascii="Times New Roman" w:hAnsi="Times New Roman" w:cs="Times New Roman"/>
        </w:rPr>
        <w:t>10.</w:t>
      </w:r>
      <w:r w:rsidR="00C7037E">
        <w:rPr>
          <w:rFonts w:ascii="Times New Roman" w:hAnsi="Times New Roman" w:cs="Times New Roman"/>
        </w:rPr>
        <w:t>10</w:t>
      </w:r>
      <w:r w:rsidRPr="00F76890">
        <w:rPr>
          <w:rFonts w:ascii="Times New Roman" w:hAnsi="Times New Roman" w:cs="Times New Roman"/>
        </w:rPr>
        <w:t xml:space="preserve">. В течение </w:t>
      </w:r>
      <w:r w:rsidR="0094372F">
        <w:rPr>
          <w:rFonts w:ascii="Times New Roman" w:hAnsi="Times New Roman" w:cs="Times New Roman"/>
        </w:rPr>
        <w:t>пяти</w:t>
      </w:r>
      <w:r w:rsidRPr="00F76890">
        <w:rPr>
          <w:rFonts w:ascii="Times New Roman" w:hAnsi="Times New Roman" w:cs="Times New Roman"/>
        </w:rPr>
        <w:t xml:space="preserve"> (</w:t>
      </w:r>
      <w:r w:rsidR="0094372F">
        <w:rPr>
          <w:rFonts w:ascii="Times New Roman" w:hAnsi="Times New Roman" w:cs="Times New Roman"/>
        </w:rPr>
        <w:t>пять</w:t>
      </w:r>
      <w:r w:rsidRPr="00F76890">
        <w:rPr>
          <w:rFonts w:ascii="Times New Roman" w:hAnsi="Times New Roman" w:cs="Times New Roman"/>
        </w:rPr>
        <w:t>) рабочих дней со дня подписания протокола о результатах последнего этапа проведения торгов посредством публичного предложения или принятия решения о признании торгов несостоявшимися организатор торгов обязан опубликовать сообщение о результатах проведения торгов в Едином федеральном реестре сведений о банкротстве</w:t>
      </w:r>
      <w:r w:rsidR="0094372F">
        <w:rPr>
          <w:rFonts w:ascii="Times New Roman" w:hAnsi="Times New Roman" w:cs="Times New Roman"/>
        </w:rPr>
        <w:t>.</w:t>
      </w:r>
    </w:p>
    <w:p w14:paraId="4872EB85" w14:textId="7BC2341D" w:rsidR="008944E7" w:rsidRDefault="008944E7" w:rsidP="008944E7">
      <w:pPr>
        <w:spacing w:after="0"/>
        <w:jc w:val="both"/>
        <w:rPr>
          <w:rFonts w:ascii="Times New Roman" w:hAnsi="Times New Roman" w:cs="Times New Roman"/>
        </w:rPr>
      </w:pPr>
    </w:p>
    <w:p w14:paraId="645644D4" w14:textId="3C3465DC" w:rsidR="008944E7" w:rsidRDefault="008944E7" w:rsidP="008944E7">
      <w:pPr>
        <w:spacing w:after="0"/>
        <w:jc w:val="both"/>
        <w:rPr>
          <w:rFonts w:ascii="Times New Roman" w:hAnsi="Times New Roman" w:cs="Times New Roman"/>
        </w:rPr>
      </w:pPr>
    </w:p>
    <w:p w14:paraId="501C5254" w14:textId="0E35D703" w:rsidR="008944E7" w:rsidRDefault="008944E7" w:rsidP="008944E7">
      <w:pPr>
        <w:spacing w:after="0"/>
        <w:jc w:val="both"/>
        <w:rPr>
          <w:rFonts w:ascii="Times New Roman" w:hAnsi="Times New Roman" w:cs="Times New Roman"/>
        </w:rPr>
      </w:pPr>
    </w:p>
    <w:p w14:paraId="3A731C0E" w14:textId="2B988004" w:rsidR="008944E7" w:rsidRDefault="008944E7" w:rsidP="008944E7">
      <w:pPr>
        <w:spacing w:after="0"/>
        <w:jc w:val="both"/>
        <w:rPr>
          <w:rFonts w:ascii="Times New Roman" w:hAnsi="Times New Roman" w:cs="Times New Roman"/>
        </w:rPr>
      </w:pPr>
    </w:p>
    <w:p w14:paraId="4C2DC5A0" w14:textId="564DFD45" w:rsidR="008944E7" w:rsidRDefault="008944E7" w:rsidP="008944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8944E7" w14:paraId="4088C2B1" w14:textId="77777777" w:rsidTr="008944E7">
        <w:trPr>
          <w:trHeight w:val="66"/>
        </w:trPr>
        <w:tc>
          <w:tcPr>
            <w:tcW w:w="4672" w:type="dxa"/>
          </w:tcPr>
          <w:p w14:paraId="1303778D" w14:textId="505DE640" w:rsidR="008944E7" w:rsidRPr="008944E7" w:rsidRDefault="008944E7" w:rsidP="00F25E81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8944E7">
              <w:rPr>
                <w:rFonts w:ascii="Times New Roman" w:hAnsi="Times New Roman" w:cs="Times New Roman"/>
              </w:rPr>
              <w:t xml:space="preserve">Финансовый управляющий </w:t>
            </w:r>
          </w:p>
        </w:tc>
        <w:tc>
          <w:tcPr>
            <w:tcW w:w="4673" w:type="dxa"/>
          </w:tcPr>
          <w:p w14:paraId="070E0955" w14:textId="77777777" w:rsidR="008944E7" w:rsidRPr="008944E7" w:rsidRDefault="008944E7" w:rsidP="00F25E81">
            <w:pPr>
              <w:spacing w:line="240" w:lineRule="auto"/>
              <w:jc w:val="right"/>
              <w:rPr>
                <w:rFonts w:ascii="Times New Roman" w:hAnsi="Times New Roman" w:cs="Times New Roman"/>
              </w:rPr>
            </w:pPr>
            <w:r w:rsidRPr="008944E7">
              <w:rPr>
                <w:rFonts w:ascii="Times New Roman" w:hAnsi="Times New Roman" w:cs="Times New Roman"/>
              </w:rPr>
              <w:t>Кулиев Ф.М.</w:t>
            </w:r>
          </w:p>
        </w:tc>
      </w:tr>
    </w:tbl>
    <w:p w14:paraId="68F0DA4A" w14:textId="77777777" w:rsidR="008944E7" w:rsidRPr="00F76890" w:rsidRDefault="008944E7" w:rsidP="008944E7">
      <w:pPr>
        <w:spacing w:after="0"/>
        <w:jc w:val="both"/>
        <w:rPr>
          <w:rFonts w:ascii="Times New Roman" w:hAnsi="Times New Roman" w:cs="Times New Roman"/>
        </w:rPr>
      </w:pPr>
    </w:p>
    <w:sectPr w:rsidR="008944E7" w:rsidRPr="00F768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C9B"/>
    <w:rsid w:val="00015DB3"/>
    <w:rsid w:val="00075462"/>
    <w:rsid w:val="0008358D"/>
    <w:rsid w:val="000B485D"/>
    <w:rsid w:val="00214701"/>
    <w:rsid w:val="00234790"/>
    <w:rsid w:val="002F7F77"/>
    <w:rsid w:val="003066CF"/>
    <w:rsid w:val="003C0059"/>
    <w:rsid w:val="00454657"/>
    <w:rsid w:val="004F319D"/>
    <w:rsid w:val="0058176A"/>
    <w:rsid w:val="005A7190"/>
    <w:rsid w:val="005D6A0B"/>
    <w:rsid w:val="00663979"/>
    <w:rsid w:val="00685E2F"/>
    <w:rsid w:val="006C2884"/>
    <w:rsid w:val="006D7D4F"/>
    <w:rsid w:val="00721763"/>
    <w:rsid w:val="007526EA"/>
    <w:rsid w:val="007933FA"/>
    <w:rsid w:val="00857697"/>
    <w:rsid w:val="008804F1"/>
    <w:rsid w:val="008944E7"/>
    <w:rsid w:val="008A3CAB"/>
    <w:rsid w:val="00915FFE"/>
    <w:rsid w:val="0094372F"/>
    <w:rsid w:val="00986B43"/>
    <w:rsid w:val="009C1913"/>
    <w:rsid w:val="009F391A"/>
    <w:rsid w:val="00A54C0E"/>
    <w:rsid w:val="00B403BE"/>
    <w:rsid w:val="00B8023D"/>
    <w:rsid w:val="00BD7011"/>
    <w:rsid w:val="00BF3D36"/>
    <w:rsid w:val="00C7037E"/>
    <w:rsid w:val="00C74C9B"/>
    <w:rsid w:val="00D72EED"/>
    <w:rsid w:val="00E005E7"/>
    <w:rsid w:val="00E42ABE"/>
    <w:rsid w:val="00E64291"/>
    <w:rsid w:val="00EC054F"/>
    <w:rsid w:val="00EF67EA"/>
    <w:rsid w:val="00F46906"/>
    <w:rsid w:val="00F76890"/>
    <w:rsid w:val="00F83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CEC41"/>
  <w15:chartTrackingRefBased/>
  <w15:docId w15:val="{C01971D3-4262-4B8C-A207-D177280BE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005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0059"/>
    <w:pPr>
      <w:ind w:left="720"/>
      <w:contextualSpacing/>
    </w:pPr>
  </w:style>
  <w:style w:type="table" w:styleId="a4">
    <w:name w:val="Table Grid"/>
    <w:basedOn w:val="a1"/>
    <w:uiPriority w:val="39"/>
    <w:rsid w:val="003C005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BD7011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BD70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068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lfalot.ru/" TargetMode="External"/><Relationship Id="rId4" Type="http://schemas.openxmlformats.org/officeDocument/2006/relationships/hyperlink" Target="https://alfalo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9</Pages>
  <Words>4572</Words>
  <Characters>26064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Григорий Савулий</dc:creator>
  <cp:keywords/>
  <dc:description/>
  <cp:lastModifiedBy>Григорий Савулий</cp:lastModifiedBy>
  <cp:revision>37</cp:revision>
  <dcterms:created xsi:type="dcterms:W3CDTF">2025-09-04T09:41:00Z</dcterms:created>
  <dcterms:modified xsi:type="dcterms:W3CDTF">2026-07-21T13:18:00Z</dcterms:modified>
</cp:coreProperties>
</file>