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B52CE16" w14:textId="77777777" w:rsidR="00E95F07" w:rsidRDefault="00E95F07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B903B2" w14:textId="77777777" w:rsidR="00E95F07" w:rsidRDefault="00E95F07">
      <w:pPr>
        <w:spacing w:after="0" w:line="240" w:lineRule="auto"/>
        <w:ind w:right="-1" w:firstLine="567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Договор о задатке № б/н</w:t>
      </w:r>
    </w:p>
    <w:p w14:paraId="3ECFBE79" w14:textId="77777777" w:rsidR="00E95F07" w:rsidRDefault="00E95F0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2CAF6B5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012BFF">
        <w:rPr>
          <w:rFonts w:ascii="Times New Roman" w:hAnsi="Times New Roman" w:cs="Times New Roman"/>
          <w:b/>
          <w:sz w:val="24"/>
          <w:szCs w:val="24"/>
        </w:rPr>
        <w:t xml:space="preserve">Саратов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545338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«___»  ___________________  20</w:t>
      </w:r>
      <w:r w:rsidR="00506879">
        <w:rPr>
          <w:rFonts w:ascii="Times New Roman" w:hAnsi="Times New Roman" w:cs="Times New Roman"/>
          <w:b/>
          <w:sz w:val="24"/>
          <w:szCs w:val="24"/>
        </w:rPr>
        <w:t>26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14:paraId="7F6753EB" w14:textId="77777777" w:rsidR="00E95F07" w:rsidRDefault="00E95F0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0B5A3A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Организатор торгов имущества</w:t>
      </w:r>
      <w:r w:rsidR="00136BE9">
        <w:rPr>
          <w:rFonts w:ascii="Times New Roman" w:hAnsi="Times New Roman" w:cs="Times New Roman"/>
          <w:sz w:val="24"/>
          <w:szCs w:val="24"/>
        </w:rPr>
        <w:t xml:space="preserve"> </w:t>
      </w:r>
      <w:r w:rsidR="00012BFF">
        <w:rPr>
          <w:rFonts w:ascii="Times New Roman" w:hAnsi="Times New Roman" w:cs="Times New Roman"/>
          <w:sz w:val="24"/>
          <w:szCs w:val="24"/>
        </w:rPr>
        <w:t>Вострикова Сергея Анатольевича</w:t>
      </w:r>
      <w:r w:rsidR="00CC41F7">
        <w:rPr>
          <w:rFonts w:ascii="Times New Roman" w:hAnsi="Times New Roman" w:cs="Times New Roman"/>
          <w:sz w:val="24"/>
          <w:szCs w:val="24"/>
        </w:rPr>
        <w:t xml:space="preserve"> </w:t>
      </w:r>
      <w:r w:rsidR="001E566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2BFF">
        <w:rPr>
          <w:rFonts w:ascii="Times New Roman" w:hAnsi="Times New Roman" w:cs="Times New Roman"/>
          <w:sz w:val="24"/>
          <w:szCs w:val="24"/>
        </w:rPr>
        <w:t>Барабашин Андрей Александрович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12BFF" w:rsidRPr="00012BFF">
        <w:rPr>
          <w:rFonts w:ascii="Times New Roman" w:hAnsi="Times New Roman" w:cs="Times New Roman"/>
          <w:sz w:val="24"/>
          <w:szCs w:val="24"/>
        </w:rPr>
        <w:t>действующ</w:t>
      </w:r>
      <w:r w:rsidR="00012BFF">
        <w:rPr>
          <w:rFonts w:ascii="Times New Roman" w:hAnsi="Times New Roman" w:cs="Times New Roman"/>
          <w:sz w:val="24"/>
          <w:szCs w:val="24"/>
        </w:rPr>
        <w:t>ий</w:t>
      </w:r>
      <w:r w:rsidR="00012BFF" w:rsidRPr="00012BF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Саратовской области от 28.09.2023 г. (р.ч.) по делу № А57-5478/2023</w:t>
      </w:r>
      <w:r w:rsidR="00CC41F7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CC41F7" w:rsidRPr="00CC41F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одной стороны,</w:t>
      </w:r>
    </w:p>
    <w:p w14:paraId="609146A6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и ______________________________________________________________________________ в лице ________________________________________________________________, действующего (-ей) на основании ______________________________________, именуемое (-ый) в дальнейшем «Претендент», с другой стороны,  заключили настоящий Договор о задатке (далее «Договор») о нижеследующем:</w:t>
      </w:r>
    </w:p>
    <w:p w14:paraId="40503781" w14:textId="77777777" w:rsidR="00E95F07" w:rsidRDefault="00E95F0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06E2A9A" w14:textId="77777777" w:rsidR="00E95F07" w:rsidRDefault="00E95F07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652E82" w14:textId="77777777" w:rsidR="00E95F07" w:rsidRDefault="00E95F07">
      <w:pPr>
        <w:spacing w:after="0" w:line="240" w:lineRule="auto"/>
        <w:ind w:right="-1" w:firstLine="567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2DB625E4" w14:textId="77777777" w:rsidR="00136BE9" w:rsidRDefault="00E95F07" w:rsidP="00136BE9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Предметом Договора является в</w:t>
      </w:r>
      <w:r>
        <w:rPr>
          <w:rFonts w:ascii="Times New Roman" w:hAnsi="Times New Roman" w:cs="Times New Roman"/>
          <w:color w:val="000000"/>
          <w:sz w:val="24"/>
          <w:szCs w:val="24"/>
        </w:rPr>
        <w:t>несение Претендентом задатка (далее - Задаток) для участия в открытых торгах по продаже имущества</w:t>
      </w:r>
      <w:r w:rsidR="00136B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2BFF">
        <w:rPr>
          <w:rFonts w:ascii="Times New Roman" w:hAnsi="Times New Roman" w:cs="Times New Roman"/>
          <w:color w:val="000000"/>
          <w:sz w:val="24"/>
          <w:szCs w:val="24"/>
        </w:rPr>
        <w:t>Вострикова Сергея Анатольевича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6BE9">
        <w:rPr>
          <w:rFonts w:ascii="Times New Roman" w:hAnsi="Times New Roman" w:cs="Times New Roman"/>
          <w:bCs/>
          <w:color w:val="000000"/>
          <w:sz w:val="24"/>
          <w:szCs w:val="24"/>
        </w:rPr>
        <w:t>Лот №</w:t>
      </w:r>
      <w:r w:rsidR="005068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1</w:t>
      </w:r>
      <w:r w:rsidR="00136BE9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="00136BE9" w:rsidRPr="00136BE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06879" w:rsidRPr="00506879">
        <w:rPr>
          <w:rFonts w:ascii="Times New Roman" w:hAnsi="Times New Roman" w:cs="Times New Roman"/>
          <w:bCs/>
          <w:color w:val="000000"/>
          <w:sz w:val="24"/>
          <w:szCs w:val="24"/>
        </w:rPr>
        <w:t>Нежилое помещение, назначение: нежилое, этаж № 1, общая площадь 236,8 (двести тридцать шесть целых, восемь десятых кв. м.), включая все инженерное оборудование и сети инженерно-технического обеспечения, предназначенные для его эксплуатации, кадастровый номер: 64:41:410350:373, расположенное по адресу: Саратовская область, г. Балашов, ул. 30 лет Победы, д 168</w:t>
      </w:r>
      <w:r w:rsidR="00506879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FD86EA0" w14:textId="77777777" w:rsidR="00E95F07" w:rsidRDefault="00545338" w:rsidP="00CC41F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Шаг </w:t>
      </w:r>
      <w:r w:rsidR="00012BF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аукциона: 5</w:t>
      </w:r>
      <w:r w:rsidR="00E95F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%</w:t>
      </w:r>
      <w:r w:rsidR="00136BE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D18BEF2" w14:textId="77777777" w:rsidR="00E95F07" w:rsidRDefault="00E95F07" w:rsidP="00CC41F7">
      <w:pPr>
        <w:spacing w:after="0" w:line="240" w:lineRule="auto"/>
        <w:ind w:right="-1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Задаток установлен в размере </w:t>
      </w:r>
      <w:r w:rsidR="00506879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545338">
        <w:rPr>
          <w:rFonts w:ascii="Times New Roman" w:hAnsi="Times New Roman" w:cs="Times New Roman"/>
          <w:sz w:val="24"/>
          <w:szCs w:val="24"/>
        </w:rPr>
        <w:t>цены, действующей на этапе снижения публичного предложения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69624D69" w14:textId="77777777" w:rsidR="00E95F07" w:rsidRDefault="00E95F07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40ACF4" w14:textId="77777777" w:rsidR="00E95F07" w:rsidRDefault="00E95F07">
      <w:pPr>
        <w:spacing w:after="0" w:line="240" w:lineRule="auto"/>
        <w:ind w:right="-1" w:firstLine="567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Порядок и сроки расчетов</w:t>
      </w:r>
    </w:p>
    <w:p w14:paraId="7B37F77C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 Претендент должен перечислить задаток на расчетный счет </w:t>
      </w:r>
      <w:r w:rsidR="00012BFF">
        <w:rPr>
          <w:rFonts w:ascii="Times New Roman" w:hAnsi="Times New Roman" w:cs="Times New Roman"/>
          <w:sz w:val="24"/>
          <w:szCs w:val="24"/>
        </w:rPr>
        <w:t>Барабашина Андрея Александровича</w:t>
      </w:r>
      <w:r w:rsidR="00136B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следующем порядке:</w:t>
      </w:r>
    </w:p>
    <w:p w14:paraId="2D1E5126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 </w:t>
      </w:r>
    </w:p>
    <w:p w14:paraId="7F1BF771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2.2. Претендент обязан в срок не позднее окончания периода приема заявок, указанный в сообщении 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торгах, внести задаток путем перечисления денежных средств по реквизитам:</w:t>
      </w:r>
    </w:p>
    <w:p w14:paraId="6EF0A5AE" w14:textId="77777777" w:rsidR="00012BFF" w:rsidRPr="00012BFF" w:rsidRDefault="007C15AD" w:rsidP="00012BFF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15AD">
        <w:rPr>
          <w:rFonts w:ascii="Times New Roman" w:hAnsi="Times New Roman" w:cs="Times New Roman"/>
          <w:color w:val="000000"/>
          <w:sz w:val="24"/>
          <w:szCs w:val="24"/>
        </w:rPr>
        <w:t xml:space="preserve">Получатель: </w:t>
      </w:r>
      <w:r w:rsidR="00012BFF" w:rsidRPr="00012BFF">
        <w:rPr>
          <w:rFonts w:ascii="Times New Roman" w:hAnsi="Times New Roman" w:cs="Times New Roman"/>
          <w:color w:val="000000"/>
          <w:sz w:val="24"/>
          <w:szCs w:val="24"/>
        </w:rPr>
        <w:t>БАРАБАШИН АНДРЕЙ АЛЕКСАНДРОВИЧ</w:t>
      </w:r>
    </w:p>
    <w:p w14:paraId="2110F953" w14:textId="77777777" w:rsidR="00012BFF" w:rsidRPr="00012BFF" w:rsidRDefault="00012BFF" w:rsidP="00012BFF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BFF">
        <w:rPr>
          <w:rFonts w:ascii="Times New Roman" w:hAnsi="Times New Roman" w:cs="Times New Roman"/>
          <w:color w:val="000000"/>
          <w:sz w:val="24"/>
          <w:szCs w:val="24"/>
        </w:rPr>
        <w:t>Счет: 40817810750170130191</w:t>
      </w:r>
    </w:p>
    <w:p w14:paraId="2339BB66" w14:textId="77777777" w:rsidR="00012BFF" w:rsidRPr="00012BFF" w:rsidRDefault="00012BFF" w:rsidP="00012BFF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BFF">
        <w:rPr>
          <w:rFonts w:ascii="Times New Roman" w:hAnsi="Times New Roman" w:cs="Times New Roman"/>
          <w:color w:val="000000"/>
          <w:sz w:val="24"/>
          <w:szCs w:val="24"/>
        </w:rPr>
        <w:t>в ФИЛИАЛ "ЦЕНТРАЛЬНЫЙ" ПАО "СОВКОМБАНК" (БЕРДСК)</w:t>
      </w:r>
    </w:p>
    <w:p w14:paraId="78D6EE26" w14:textId="77777777" w:rsidR="008A358C" w:rsidRPr="008A358C" w:rsidRDefault="00012BFF" w:rsidP="00012BFF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2BFF">
        <w:rPr>
          <w:rFonts w:ascii="Times New Roman" w:hAnsi="Times New Roman" w:cs="Times New Roman"/>
          <w:color w:val="000000"/>
          <w:sz w:val="24"/>
          <w:szCs w:val="24"/>
        </w:rPr>
        <w:t>к/с 30101810150040000763, БИК 045004763, ИНН БАНКА 4401116480</w:t>
      </w:r>
      <w:r w:rsidR="008A358C" w:rsidRPr="008A358C">
        <w:rPr>
          <w:rFonts w:ascii="Times New Roman" w:hAnsi="Times New Roman" w:cs="Times New Roman"/>
          <w:b/>
          <w:color w:val="000000"/>
          <w:sz w:val="24"/>
          <w:szCs w:val="24"/>
        </w:rPr>
        <w:t>Назначение платежа: «Оплата задатка за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участие в торгах №____ на этп Альфалот </w:t>
      </w:r>
      <w:r w:rsidR="008A358C" w:rsidRPr="008A358C">
        <w:rPr>
          <w:rFonts w:ascii="Times New Roman" w:hAnsi="Times New Roman" w:cs="Times New Roman"/>
          <w:b/>
          <w:color w:val="000000"/>
          <w:sz w:val="24"/>
          <w:szCs w:val="24"/>
        </w:rPr>
        <w:t>по лоту №_____»</w:t>
      </w:r>
    </w:p>
    <w:p w14:paraId="687B2D8D" w14:textId="77777777" w:rsidR="00E95F07" w:rsidRDefault="00E95F07" w:rsidP="00CD319E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2.3. В назначение платежа необходимо указывать наименование Продавца, наименование Заявителя, № лота, дату проведения и код торгов, за участие в которых вносится задаток. Датой внесения задатка считается дата зачисления денежных средств, на расчетный счет</w:t>
      </w:r>
      <w:r w:rsidR="00136BE9">
        <w:rPr>
          <w:rFonts w:ascii="Times New Roman" w:hAnsi="Times New Roman" w:cs="Times New Roman"/>
          <w:sz w:val="24"/>
          <w:szCs w:val="24"/>
        </w:rPr>
        <w:t>.</w:t>
      </w:r>
    </w:p>
    <w:p w14:paraId="588F5CE7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2.4.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</w:t>
      </w:r>
    </w:p>
    <w:p w14:paraId="0EEBEC3A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2.5. Сумма Задатка возвращается организатором торгов Претенденту, не являющемуся победителем торгов, в течение пяти рабочих дней со дня подписания протокола о результатах проведения торгов в случаях:</w:t>
      </w:r>
    </w:p>
    <w:p w14:paraId="0BD22C8A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2.4.1. Отказа Претендента от участия в торгах до окончания срока приема заявок на участие в торгах;</w:t>
      </w:r>
    </w:p>
    <w:p w14:paraId="190357D7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2.4.2. Принятия решения о невозможности допуска Претендента к участию в торгах;</w:t>
      </w:r>
    </w:p>
    <w:p w14:paraId="2DCB5EC7" w14:textId="75FAB396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2.4.3. Непризнания Претендента победителем торгов.</w:t>
      </w:r>
    </w:p>
    <w:p w14:paraId="6DFFD008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2.5. Сумма Задатка не возвращается Претенденту в случаях:</w:t>
      </w:r>
    </w:p>
    <w:p w14:paraId="09DCB7A6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2.5.1. В случае отказа или уклонения победителя (или единственного участника) торгов от подписания и (или) оплаты по договору купли-продажи в установленный для этого срок.</w:t>
      </w:r>
    </w:p>
    <w:p w14:paraId="737E0EC7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3. По всем вопросам, не указанным в Договоре, стороны руководствуются законодательством Российской Федерации.</w:t>
      </w:r>
    </w:p>
    <w:p w14:paraId="4609E054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В случае возникновения споров по Договору или в связи с ним они подлежат рассмотрению в Арбитражном суде </w:t>
      </w:r>
      <w:r w:rsidR="008572A6">
        <w:rPr>
          <w:rFonts w:ascii="Times New Roman" w:hAnsi="Times New Roman" w:cs="Times New Roman"/>
          <w:sz w:val="24"/>
          <w:szCs w:val="24"/>
        </w:rPr>
        <w:t>Саратовской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EFD00F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5. Настоящий Договор составлен в электронной форме, подписан электронной подписью, и размещен в открытом доступе на сайте электронной площадки (</w:t>
      </w:r>
      <w:r w:rsidR="008572A6" w:rsidRPr="008572A6">
        <w:rPr>
          <w:rFonts w:ascii="Times New Roman" w:hAnsi="Times New Roman" w:cs="Times New Roman"/>
          <w:sz w:val="24"/>
          <w:szCs w:val="24"/>
        </w:rPr>
        <w:t>https://bankrupt.alfalot.ru/</w:t>
      </w:r>
      <w:r w:rsidR="001E566B" w:rsidRPr="001E566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20D8540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 Адреса, реквизиты сторон и подписи сторон:</w:t>
      </w:r>
    </w:p>
    <w:p w14:paraId="7BBDABC2" w14:textId="77777777" w:rsidR="00E95F07" w:rsidRDefault="00E95F0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6732491" w14:textId="77777777" w:rsidR="00E95F07" w:rsidRDefault="00E95F07">
      <w:pPr>
        <w:spacing w:after="0" w:line="240" w:lineRule="auto"/>
        <w:ind w:right="-1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Организатор торгов                                                               Претендент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20"/>
        <w:gridCol w:w="239"/>
        <w:gridCol w:w="5616"/>
      </w:tblGrid>
      <w:tr w:rsidR="00E95F07" w14:paraId="422F65EB" w14:textId="77777777">
        <w:trPr>
          <w:trHeight w:val="300"/>
        </w:trPr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4EA883" w14:textId="77777777" w:rsidR="00E95F07" w:rsidRDefault="00E95F07">
            <w:pPr>
              <w:snapToGrid w:val="0"/>
              <w:spacing w:after="0" w:line="240" w:lineRule="auto"/>
              <w:ind w:right="-1"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6A3A1A0" w14:textId="77777777" w:rsidR="00E95F07" w:rsidRDefault="00E95F07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7C50AA" w14:textId="77777777" w:rsidR="00E95F07" w:rsidRDefault="00E95F07">
            <w:pPr>
              <w:snapToGrid w:val="0"/>
              <w:spacing w:after="0" w:line="240" w:lineRule="auto"/>
              <w:ind w:right="-1" w:firstLine="3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95F07" w14:paraId="3FC27F9F" w14:textId="77777777">
        <w:trPr>
          <w:trHeight w:val="300"/>
        </w:trPr>
        <w:tc>
          <w:tcPr>
            <w:tcW w:w="5120" w:type="dxa"/>
            <w:tcBorders>
              <w:left w:val="single" w:sz="4" w:space="0" w:color="000000"/>
            </w:tcBorders>
            <w:shd w:val="clear" w:color="auto" w:fill="auto"/>
          </w:tcPr>
          <w:p w14:paraId="2F65D23F" w14:textId="77777777" w:rsidR="00E95F07" w:rsidRDefault="00E95F07" w:rsidP="00136BE9">
            <w:pPr>
              <w:snapToGrid w:val="0"/>
              <w:spacing w:after="0" w:line="240" w:lineRule="auto"/>
              <w:ind w:right="-1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Финансовый управляющий имуществом </w:t>
            </w:r>
            <w:r w:rsidR="00012B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Вострикова Сергея Анатольевича</w:t>
            </w:r>
            <w:r w:rsidR="00CC41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012BFF" w:rsidRPr="00012BFF">
              <w:rPr>
                <w:rFonts w:ascii="Times New Roman" w:hAnsi="Times New Roman"/>
                <w:color w:val="000000"/>
                <w:sz w:val="24"/>
                <w:szCs w:val="24"/>
              </w:rPr>
              <w:t>05.04.1973 г. р., место рождения: г. Балашова Саратовской области, ИНН 644000062038, СНИЛС 066-789-008 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703F879C" w14:textId="77777777" w:rsidR="00E95F07" w:rsidRDefault="00012BFF">
            <w:pPr>
              <w:snapToGrid w:val="0"/>
              <w:spacing w:after="0" w:line="240" w:lineRule="auto"/>
              <w:ind w:right="-1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Барабашин Андрей Александрович</w:t>
            </w:r>
            <w:r w:rsidR="00E95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012B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ИНН 520901615983, СНИЛС 135-966-795 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12B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410031, г. Саратов, а/я 37</w:t>
            </w:r>
            <w:r w:rsidR="00E95F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0426BE0" w14:textId="77777777" w:rsidR="00E95F07" w:rsidRDefault="00E95F07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314220" w14:textId="77777777" w:rsidR="00E95F07" w:rsidRDefault="00E95F07">
            <w:pPr>
              <w:snapToGrid w:val="0"/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5F07" w14:paraId="4DBBD407" w14:textId="77777777">
        <w:trPr>
          <w:trHeight w:val="300"/>
        </w:trPr>
        <w:tc>
          <w:tcPr>
            <w:tcW w:w="512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3A6C0DE" w14:textId="77777777" w:rsidR="00E95F07" w:rsidRDefault="00E95F07">
            <w:pPr>
              <w:snapToGrid w:val="0"/>
              <w:spacing w:after="0" w:line="240" w:lineRule="auto"/>
              <w:ind w:right="-1"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F41D0C6" w14:textId="77777777" w:rsidR="00E95F07" w:rsidRDefault="00E95F07">
            <w:pPr>
              <w:snapToGrid w:val="0"/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F32AC0" w14:textId="77777777" w:rsidR="00E95F07" w:rsidRDefault="00E95F07">
            <w:pPr>
              <w:spacing w:after="0" w:line="240" w:lineRule="auto"/>
              <w:ind w:right="-1"/>
            </w:pPr>
          </w:p>
        </w:tc>
      </w:tr>
      <w:tr w:rsidR="00E95F07" w14:paraId="2522F630" w14:textId="77777777">
        <w:trPr>
          <w:trHeight w:val="150"/>
        </w:trPr>
        <w:tc>
          <w:tcPr>
            <w:tcW w:w="512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9C1E6F0" w14:textId="77777777" w:rsidR="00E95F07" w:rsidRDefault="00E95F07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EC54939" w14:textId="77777777" w:rsidR="00E95F07" w:rsidRDefault="00E95F07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96E6D9" w14:textId="77777777" w:rsidR="00E95F07" w:rsidRDefault="00E95F07">
            <w:pPr>
              <w:spacing w:after="0" w:line="240" w:lineRule="auto"/>
              <w:ind w:right="-1"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95F07" w14:paraId="264B8978" w14:textId="77777777">
        <w:trPr>
          <w:trHeight w:val="660"/>
        </w:trPr>
        <w:tc>
          <w:tcPr>
            <w:tcW w:w="512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94B63BB" w14:textId="77777777" w:rsidR="00E95F07" w:rsidRDefault="00E95F07">
            <w:pPr>
              <w:snapToGrid w:val="0"/>
              <w:spacing w:after="0" w:line="240" w:lineRule="auto"/>
              <w:ind w:right="-1" w:firstLine="3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6C3DE408" w14:textId="77777777" w:rsidR="00E95F07" w:rsidRDefault="00E95F07">
            <w:pPr>
              <w:spacing w:after="0" w:line="240" w:lineRule="auto"/>
              <w:ind w:right="-1" w:firstLine="34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1D6204B7" w14:textId="77777777" w:rsidR="00E95F07" w:rsidRDefault="00E95F07">
            <w:pPr>
              <w:spacing w:after="0" w:line="240" w:lineRule="auto"/>
              <w:ind w:right="-1" w:firstLine="34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 /______________/</w:t>
            </w:r>
          </w:p>
          <w:p w14:paraId="545B930E" w14:textId="77777777" w:rsidR="00E95F07" w:rsidRDefault="00E95F07">
            <w:pPr>
              <w:spacing w:after="0" w:line="240" w:lineRule="auto"/>
              <w:ind w:right="-1"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825713A" w14:textId="77777777" w:rsidR="00E95F07" w:rsidRDefault="00E95F07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75A28D" w14:textId="77777777" w:rsidR="00E95F07" w:rsidRDefault="00E95F07">
            <w:pPr>
              <w:snapToGrid w:val="0"/>
              <w:spacing w:after="0" w:line="240" w:lineRule="auto"/>
              <w:ind w:right="-1" w:firstLine="3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E9C4F4" w14:textId="77777777" w:rsidR="00E95F07" w:rsidRDefault="00E95F07">
            <w:pPr>
              <w:spacing w:after="0" w:line="240" w:lineRule="auto"/>
              <w:ind w:right="-1"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359449" w14:textId="77777777" w:rsidR="00E95F07" w:rsidRDefault="00E95F07">
            <w:pPr>
              <w:spacing w:after="0" w:line="240" w:lineRule="auto"/>
              <w:ind w:right="-1" w:firstLine="3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86B7F2" w14:textId="77777777" w:rsidR="00E95F07" w:rsidRDefault="00E95F07">
            <w:pPr>
              <w:spacing w:after="0" w:line="240" w:lineRule="auto"/>
              <w:ind w:right="-1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___________   / _______________ /</w:t>
            </w:r>
          </w:p>
        </w:tc>
      </w:tr>
      <w:tr w:rsidR="00E95F07" w14:paraId="16F60BFE" w14:textId="77777777">
        <w:trPr>
          <w:trHeight w:val="210"/>
        </w:trPr>
        <w:tc>
          <w:tcPr>
            <w:tcW w:w="5120" w:type="dxa"/>
            <w:tcBorders>
              <w:left w:val="single" w:sz="4" w:space="0" w:color="000000"/>
            </w:tcBorders>
            <w:shd w:val="clear" w:color="auto" w:fill="auto"/>
          </w:tcPr>
          <w:p w14:paraId="3AE5902B" w14:textId="77777777" w:rsidR="00E95F07" w:rsidRDefault="00E95F07">
            <w:pPr>
              <w:spacing w:after="0" w:line="240" w:lineRule="auto"/>
              <w:ind w:right="-1" w:firstLine="34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</w:t>
            </w: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3D897B7" w14:textId="77777777" w:rsidR="00E95F07" w:rsidRDefault="00E95F07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411601" w14:textId="77777777" w:rsidR="00E95F07" w:rsidRDefault="00E95F07">
            <w:pPr>
              <w:spacing w:after="0" w:line="240" w:lineRule="auto"/>
              <w:ind w:right="-1" w:firstLine="34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(Подпись)              (Расшифровка подписи)</w:t>
            </w:r>
          </w:p>
        </w:tc>
      </w:tr>
      <w:tr w:rsidR="00E95F07" w14:paraId="5FDC9EFD" w14:textId="77777777">
        <w:trPr>
          <w:trHeight w:val="1475"/>
        </w:trPr>
        <w:tc>
          <w:tcPr>
            <w:tcW w:w="51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36CAD7" w14:textId="77777777" w:rsidR="00E95F07" w:rsidRDefault="00E95F07">
            <w:pPr>
              <w:spacing w:after="0" w:line="240" w:lineRule="auto"/>
              <w:ind w:right="-1" w:firstLine="34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</w:t>
            </w:r>
          </w:p>
        </w:tc>
        <w:tc>
          <w:tcPr>
            <w:tcW w:w="23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9108374" w14:textId="77777777" w:rsidR="00E95F07" w:rsidRDefault="00E95F07">
            <w:pPr>
              <w:snapToGrid w:val="0"/>
              <w:spacing w:after="0" w:line="240" w:lineRule="auto"/>
              <w:ind w:right="-1"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FE1F7" w14:textId="77777777" w:rsidR="00E95F07" w:rsidRDefault="00E95F07">
            <w:pPr>
              <w:spacing w:after="0" w:line="240" w:lineRule="auto"/>
              <w:ind w:right="-1" w:firstLine="34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МП</w:t>
            </w:r>
          </w:p>
        </w:tc>
      </w:tr>
    </w:tbl>
    <w:p w14:paraId="2DCC3D15" w14:textId="77777777" w:rsidR="00E95F07" w:rsidRDefault="00E95F0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0F501B0F" w14:textId="77777777" w:rsidR="00E95F07" w:rsidRDefault="00E95F07">
      <w:pPr>
        <w:spacing w:after="0" w:line="240" w:lineRule="auto"/>
      </w:pPr>
    </w:p>
    <w:sectPr w:rsidR="00E95F07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78" w:right="424" w:bottom="568" w:left="567" w:header="142" w:footer="41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E73FA" w14:textId="77777777" w:rsidR="00C937C2" w:rsidRDefault="00C937C2">
      <w:pPr>
        <w:spacing w:after="0" w:line="240" w:lineRule="auto"/>
      </w:pPr>
      <w:r>
        <w:separator/>
      </w:r>
    </w:p>
  </w:endnote>
  <w:endnote w:type="continuationSeparator" w:id="0">
    <w:p w14:paraId="0CA1B734" w14:textId="77777777" w:rsidR="00C937C2" w:rsidRDefault="00C93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FD7DB" w14:textId="77777777" w:rsidR="00E95F07" w:rsidRDefault="00E95F07">
    <w:pPr>
      <w:pStyle w:val="ad"/>
    </w:pPr>
    <w:r>
      <w:t>Организатор торгов _____________                                                                  Претендент  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F059" w14:textId="77777777" w:rsidR="00E95F07" w:rsidRDefault="00E95F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CF3DD" w14:textId="77777777" w:rsidR="00C937C2" w:rsidRDefault="00C937C2">
      <w:pPr>
        <w:spacing w:after="0" w:line="240" w:lineRule="auto"/>
      </w:pPr>
      <w:r>
        <w:separator/>
      </w:r>
    </w:p>
  </w:footnote>
  <w:footnote w:type="continuationSeparator" w:id="0">
    <w:p w14:paraId="1768825E" w14:textId="77777777" w:rsidR="00C937C2" w:rsidRDefault="00C93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19304" w14:textId="77777777" w:rsidR="00E95F07" w:rsidRDefault="00E95F07">
    <w:pPr>
      <w:pStyle w:val="ac"/>
      <w:rPr>
        <w:rFonts w:ascii="Times New Roman" w:hAnsi="Times New Roman" w:cs="Times New Roman"/>
      </w:rPr>
    </w:pPr>
  </w:p>
  <w:p w14:paraId="7131E5FA" w14:textId="77777777" w:rsidR="00E95F07" w:rsidRDefault="00E95F07">
    <w:pPr>
      <w:pStyle w:val="ac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BC445" w14:textId="77777777" w:rsidR="00E95F07" w:rsidRDefault="00E95F0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6BE9"/>
    <w:rsid w:val="00006180"/>
    <w:rsid w:val="00012BFF"/>
    <w:rsid w:val="0012492B"/>
    <w:rsid w:val="00136BE9"/>
    <w:rsid w:val="00184E01"/>
    <w:rsid w:val="001D114F"/>
    <w:rsid w:val="001E566B"/>
    <w:rsid w:val="00264118"/>
    <w:rsid w:val="002711CA"/>
    <w:rsid w:val="002F2987"/>
    <w:rsid w:val="00492AB8"/>
    <w:rsid w:val="00506879"/>
    <w:rsid w:val="00545338"/>
    <w:rsid w:val="0072703D"/>
    <w:rsid w:val="00753964"/>
    <w:rsid w:val="007C15AD"/>
    <w:rsid w:val="008572A6"/>
    <w:rsid w:val="008669D1"/>
    <w:rsid w:val="008A358C"/>
    <w:rsid w:val="008B587F"/>
    <w:rsid w:val="00921104"/>
    <w:rsid w:val="009C1491"/>
    <w:rsid w:val="00A116BF"/>
    <w:rsid w:val="00B2161D"/>
    <w:rsid w:val="00B43CDE"/>
    <w:rsid w:val="00B94B83"/>
    <w:rsid w:val="00BA7D33"/>
    <w:rsid w:val="00BE693E"/>
    <w:rsid w:val="00C937C2"/>
    <w:rsid w:val="00CC41F7"/>
    <w:rsid w:val="00CD319E"/>
    <w:rsid w:val="00D87EB5"/>
    <w:rsid w:val="00DF6842"/>
    <w:rsid w:val="00E12146"/>
    <w:rsid w:val="00E95F07"/>
    <w:rsid w:val="00EE3989"/>
    <w:rsid w:val="00F6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DE276E"/>
  <w15:docId w15:val="{2E046310-F369-41C2-A6B2-D14A3B40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концевой сноски Знак"/>
    <w:basedOn w:val="1"/>
  </w:style>
  <w:style w:type="character" w:customStyle="1" w:styleId="a8">
    <w:name w:val="Символы концевой сноски"/>
    <w:rPr>
      <w:vertAlign w:val="superscript"/>
    </w:rPr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c">
    <w:name w:val="header"/>
    <w:basedOn w:val="a"/>
    <w:pPr>
      <w:spacing w:after="0" w:line="240" w:lineRule="auto"/>
    </w:pPr>
  </w:style>
  <w:style w:type="paragraph" w:styleId="ad">
    <w:name w:val="footer"/>
    <w:basedOn w:val="a"/>
    <w:pPr>
      <w:spacing w:after="0" w:line="240" w:lineRule="auto"/>
    </w:pPr>
  </w:style>
  <w:style w:type="paragraph" w:styleId="ae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styleId="af">
    <w:name w:val="endnote text"/>
    <w:basedOn w:val="a"/>
    <w:rPr>
      <w:sz w:val="20"/>
      <w:szCs w:val="20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UnitA12</cp:lastModifiedBy>
  <cp:revision>4</cp:revision>
  <cp:lastPrinted>1899-12-31T21:00:00Z</cp:lastPrinted>
  <dcterms:created xsi:type="dcterms:W3CDTF">2026-04-17T10:38:00Z</dcterms:created>
  <dcterms:modified xsi:type="dcterms:W3CDTF">2026-08-17T10:12:00Z</dcterms:modified>
</cp:coreProperties>
</file>