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40879" w14:textId="77777777" w:rsidR="0038680D" w:rsidRDefault="0038680D" w:rsidP="0038680D">
      <w:pPr>
        <w:ind w:left="-567" w:firstLine="567"/>
        <w:jc w:val="center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Договор купли-продажи имущества должника № ________</w:t>
      </w:r>
    </w:p>
    <w:p w14:paraId="25052C4A" w14:textId="77777777" w:rsidR="0038680D" w:rsidRPr="0038680D" w:rsidRDefault="0038680D" w:rsidP="0038680D">
      <w:pPr>
        <w:ind w:left="-567" w:firstLine="567"/>
        <w:jc w:val="center"/>
        <w:rPr>
          <w:rFonts w:ascii="Times New Roman" w:hAnsi="Times New Roman" w:cs="Times New Roman"/>
          <w:lang w:eastAsia="ru-RU"/>
        </w:rPr>
      </w:pPr>
    </w:p>
    <w:p w14:paraId="6EF5DA21" w14:textId="00C714F9" w:rsidR="0038680D" w:rsidRPr="0038680D" w:rsidRDefault="0038680D" w:rsidP="0038680D">
      <w:pPr>
        <w:ind w:left="-567" w:firstLine="567"/>
        <w:jc w:val="right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 xml:space="preserve"> «_» _________ 202__ г.</w:t>
      </w:r>
    </w:p>
    <w:p w14:paraId="68BE0B76" w14:textId="5280D5A5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Сторон</w:t>
      </w:r>
      <w:r>
        <w:rPr>
          <w:rFonts w:ascii="Times New Roman" w:hAnsi="Times New Roman" w:cs="Times New Roman"/>
          <w:lang w:eastAsia="ru-RU"/>
        </w:rPr>
        <w:t>ы</w:t>
      </w:r>
      <w:r w:rsidRPr="0038680D">
        <w:rPr>
          <w:rFonts w:ascii="Times New Roman" w:hAnsi="Times New Roman" w:cs="Times New Roman"/>
          <w:lang w:eastAsia="ru-RU"/>
        </w:rPr>
        <w:t>:</w:t>
      </w:r>
    </w:p>
    <w:p w14:paraId="5DCAA839" w14:textId="0CB5F05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Продавец: </w:t>
      </w:r>
      <w:proofErr w:type="spellStart"/>
      <w:r w:rsidRPr="0038680D">
        <w:rPr>
          <w:rFonts w:ascii="Times New Roman" w:hAnsi="Times New Roman" w:cs="Times New Roman"/>
          <w:lang w:eastAsia="ru-RU"/>
        </w:rPr>
        <w:t>Бедуленко</w:t>
      </w:r>
      <w:proofErr w:type="spellEnd"/>
      <w:r w:rsidRPr="0038680D">
        <w:rPr>
          <w:rFonts w:ascii="Times New Roman" w:hAnsi="Times New Roman" w:cs="Times New Roman"/>
          <w:lang w:eastAsia="ru-RU"/>
        </w:rPr>
        <w:t xml:space="preserve"> Станислав Евгеньевич, действующий в качестве финансового управляющего граждан-должник</w:t>
      </w:r>
      <w:r w:rsidR="009D1B41">
        <w:rPr>
          <w:rFonts w:ascii="Times New Roman" w:hAnsi="Times New Roman" w:cs="Times New Roman"/>
          <w:lang w:eastAsia="ru-RU"/>
        </w:rPr>
        <w:t>ов</w:t>
      </w:r>
      <w:r w:rsidRPr="0038680D">
        <w:rPr>
          <w:rFonts w:ascii="Times New Roman" w:hAnsi="Times New Roman" w:cs="Times New Roman"/>
          <w:lang w:eastAsia="ru-RU"/>
        </w:rPr>
        <w:t xml:space="preserve"> </w:t>
      </w:r>
      <w:r w:rsidR="009D1B41">
        <w:rPr>
          <w:rFonts w:ascii="Times New Roman" w:hAnsi="Times New Roman" w:cs="Times New Roman"/>
          <w:lang w:eastAsia="ru-RU"/>
        </w:rPr>
        <w:t>Лобова В.В. и Лобовой Ю. И.</w:t>
      </w:r>
      <w:r w:rsidRPr="0038680D">
        <w:rPr>
          <w:rFonts w:ascii="Times New Roman" w:hAnsi="Times New Roman" w:cs="Times New Roman"/>
          <w:lang w:eastAsia="ru-RU"/>
        </w:rPr>
        <w:t xml:space="preserve">, в соответствии с </w:t>
      </w:r>
      <w:r w:rsidR="009D1B41">
        <w:rPr>
          <w:rFonts w:ascii="Times New Roman" w:hAnsi="Times New Roman" w:cs="Times New Roman"/>
          <w:lang w:eastAsia="ru-RU"/>
        </w:rPr>
        <w:t>решением</w:t>
      </w:r>
      <w:r w:rsidRPr="0038680D">
        <w:rPr>
          <w:rFonts w:ascii="Times New Roman" w:hAnsi="Times New Roman" w:cs="Times New Roman"/>
          <w:lang w:eastAsia="ru-RU"/>
        </w:rPr>
        <w:t xml:space="preserve">, выданным Арбитражным судом </w:t>
      </w:r>
      <w:r w:rsidR="009D1B41">
        <w:rPr>
          <w:rFonts w:ascii="Times New Roman" w:hAnsi="Times New Roman" w:cs="Times New Roman"/>
          <w:lang w:eastAsia="ru-RU"/>
        </w:rPr>
        <w:t>Ростовской области</w:t>
      </w:r>
      <w:r w:rsidRPr="0038680D">
        <w:rPr>
          <w:rFonts w:ascii="Times New Roman" w:hAnsi="Times New Roman" w:cs="Times New Roman"/>
          <w:lang w:eastAsia="ru-RU"/>
        </w:rPr>
        <w:t xml:space="preserve"> по делу о банкротстве № </w:t>
      </w:r>
      <w:r w:rsidR="009D1B41">
        <w:rPr>
          <w:rFonts w:ascii="Times New Roman" w:hAnsi="Times New Roman" w:cs="Times New Roman"/>
          <w:lang w:eastAsia="ru-RU"/>
        </w:rPr>
        <w:t>А53-12875/2024</w:t>
      </w:r>
      <w:r w:rsidRPr="0038680D">
        <w:rPr>
          <w:rFonts w:ascii="Times New Roman" w:hAnsi="Times New Roman" w:cs="Times New Roman"/>
          <w:lang w:eastAsia="ru-RU"/>
        </w:rPr>
        <w:t xml:space="preserve"> (далее – «Продавец»);​</w:t>
      </w:r>
    </w:p>
    <w:p w14:paraId="42A4844C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Покупатель:</w:t>
      </w:r>
    </w:p>
    <w:p w14:paraId="3C743F89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ФИО / наименование организации: _______________________________________</w:t>
      </w:r>
    </w:p>
    <w:p w14:paraId="52B64223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Паспортные данные / ОГРН / ОГРИП: ____________________________________</w:t>
      </w:r>
    </w:p>
    <w:p w14:paraId="35140A9D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ИНН: _________________________ КПП: ________________</w:t>
      </w:r>
    </w:p>
    <w:p w14:paraId="5CE7F0F7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Адрес места жительства / места нахождения: ____________________________</w:t>
      </w:r>
    </w:p>
    <w:p w14:paraId="49141BF5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Контактный телефон: __________________ E-mail: _______________________</w:t>
      </w:r>
    </w:p>
    <w:p w14:paraId="238152E2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На основании Протокола об определении участников торгов № _____ от «» _________ 202 г. и Протокола о результатах проведения открытых торгов в форме аукциона № _____ от «» _________ 202 г., Продавец и Покупатель заключили настоящий договор купли-продажи (далее – «Договор») о нижеследующем:​</w:t>
      </w:r>
    </w:p>
    <w:p w14:paraId="33556984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1. ПРЕДМЕТ ДОГОВОРА</w:t>
      </w:r>
    </w:p>
    <w:p w14:paraId="6EBDB661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1.1. Продавец обязуется передать в собственность, а Покупатель обязуется оплатить и принять в собственность нижеследующее недвижимое имущество:​</w:t>
      </w:r>
    </w:p>
    <w:p w14:paraId="5887A001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>земельный участок с</w:t>
      </w:r>
    </w:p>
    <w:p w14:paraId="661228E4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 xml:space="preserve">кадастровым номером </w:t>
      </w:r>
    </w:p>
    <w:p w14:paraId="61B7AD8F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>61:40:0080101:5551,</w:t>
      </w:r>
    </w:p>
    <w:p w14:paraId="5E8A3504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>площадью 2004 кв.м.,</w:t>
      </w:r>
    </w:p>
    <w:p w14:paraId="7720D422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 xml:space="preserve">расположенный по адресу: </w:t>
      </w:r>
    </w:p>
    <w:p w14:paraId="41771BF4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>Ростовская область, Целинский</w:t>
      </w:r>
    </w:p>
    <w:p w14:paraId="1178465F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 xml:space="preserve">район, с. Средний Егорлык, ул. </w:t>
      </w:r>
    </w:p>
    <w:p w14:paraId="3EFEC944" w14:textId="30BDA2A5" w:rsidR="0038680D" w:rsidRPr="0038680D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 xml:space="preserve">Западная, д. 7д </w:t>
      </w:r>
      <w:r w:rsidR="0038680D" w:rsidRPr="0038680D">
        <w:rPr>
          <w:rFonts w:ascii="Times New Roman" w:hAnsi="Times New Roman" w:cs="Times New Roman"/>
          <w:lang w:eastAsia="ru-RU"/>
        </w:rPr>
        <w:t>(далее – «Имущество»)</w:t>
      </w:r>
    </w:p>
    <w:p w14:paraId="4F7C08B9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1.2. Продавец гарантирует, что на момент заключения настоящего Договора Имущество:​</w:t>
      </w:r>
    </w:p>
    <w:p w14:paraId="64679066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в споре или под арестом не состоит;</w:t>
      </w:r>
    </w:p>
    <w:p w14:paraId="741B882C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не является предметом залога;</w:t>
      </w:r>
    </w:p>
    <w:p w14:paraId="5F43E822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не обременено правами третьих лиц;</w:t>
      </w:r>
    </w:p>
    <w:p w14:paraId="4B2D4C9F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свободно от ограничений и обременений (за исключением установленных законом).</w:t>
      </w:r>
    </w:p>
    <w:p w14:paraId="23E15BA9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2. ЦЕНА И ПОРЯДОК РАСЧЕТОВ</w:t>
      </w:r>
    </w:p>
    <w:p w14:paraId="17862B74" w14:textId="4EF435ED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 xml:space="preserve">2.1. Начальная цена продажи Имущества составляет: </w:t>
      </w:r>
      <w:r w:rsidR="00BB74AC">
        <w:rPr>
          <w:rFonts w:ascii="Times New Roman" w:hAnsi="Times New Roman" w:cs="Times New Roman"/>
          <w:lang w:eastAsia="ru-RU"/>
        </w:rPr>
        <w:t>_______________</w:t>
      </w:r>
      <w:r w:rsidRPr="0038680D">
        <w:rPr>
          <w:rFonts w:ascii="Times New Roman" w:hAnsi="Times New Roman" w:cs="Times New Roman"/>
          <w:lang w:eastAsia="ru-RU"/>
        </w:rPr>
        <w:t>рублей 00 копеек.​</w:t>
      </w:r>
    </w:p>
    <w:p w14:paraId="113DB871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2.2. Цена Имущества, определенная по результатам торгов в соответствии с Протоколом о результатах проведения торгов, составляет: _________________________________________ рублей 00 копеек (далее – «Цена Имущества»), НДС не предусмотрен.​</w:t>
      </w:r>
    </w:p>
    <w:p w14:paraId="07D97C7A" w14:textId="5DB499AF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 xml:space="preserve">2.3. Задаток в размере </w:t>
      </w:r>
      <w:r w:rsidR="00BB74AC">
        <w:rPr>
          <w:rFonts w:ascii="Times New Roman" w:hAnsi="Times New Roman" w:cs="Times New Roman"/>
          <w:lang w:eastAsia="ru-RU"/>
        </w:rPr>
        <w:t>____________</w:t>
      </w:r>
      <w:r w:rsidR="00D35A42">
        <w:rPr>
          <w:rFonts w:ascii="Times New Roman" w:hAnsi="Times New Roman" w:cs="Times New Roman"/>
          <w:lang w:eastAsia="ru-RU"/>
        </w:rPr>
        <w:t xml:space="preserve"> </w:t>
      </w:r>
      <w:r w:rsidRPr="0038680D">
        <w:rPr>
          <w:rFonts w:ascii="Times New Roman" w:hAnsi="Times New Roman" w:cs="Times New Roman"/>
          <w:lang w:eastAsia="ru-RU"/>
        </w:rPr>
        <w:t>рублей, внесенный Покупателем для участия в торгах, засчитывается в счет исполнения обязательства по оплате Цены Имущества.​</w:t>
      </w:r>
    </w:p>
    <w:p w14:paraId="3D891B5A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2.4. Покупатель обязан оплатить оставшуюся сумму в размере ________________________ рублей 00 копеек (Цена Имущества минус размер внесенного задатка) в течение пятнадцати (15) календарных дней со дня подписания настоящего Договора путем безналичного перевода денежных средств на расчетный счет Продавца.​</w:t>
      </w:r>
    </w:p>
    <w:p w14:paraId="559E731D" w14:textId="77777777" w:rsidR="009D1B41" w:rsidRPr="009D1B41" w:rsidRDefault="0038680D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2.5. Реквизиты расчетного счета для оплаты Имущества:</w:t>
      </w:r>
      <w:r w:rsidRPr="0038680D">
        <w:rPr>
          <w:rFonts w:ascii="Times New Roman" w:hAnsi="Times New Roman" w:cs="Times New Roman"/>
          <w:lang w:eastAsia="ru-RU"/>
        </w:rPr>
        <w:br/>
      </w:r>
      <w:r w:rsidR="009D1B41" w:rsidRPr="009D1B41">
        <w:rPr>
          <w:rFonts w:ascii="Times New Roman" w:hAnsi="Times New Roman" w:cs="Times New Roman"/>
          <w:lang w:eastAsia="ru-RU"/>
        </w:rPr>
        <w:t>получатель Лобов Вячеслав Васильевич</w:t>
      </w:r>
    </w:p>
    <w:p w14:paraId="3AB2F7F4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>номер счета 40817810150220585759</w:t>
      </w:r>
    </w:p>
    <w:p w14:paraId="7EDF0C00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>ФИЛИАЛ "ЦЕНТРАЛЬНЫЙ" ПАО "СОВКОМБАНК"</w:t>
      </w:r>
    </w:p>
    <w:p w14:paraId="4DDC5D53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>633011, РОССИЙСКАЯ ФЕДЕРАЦИЯ, НОВОСИБИРСКАЯ ОБЛ,</w:t>
      </w:r>
    </w:p>
    <w:p w14:paraId="19F526C6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>БЕРДСК Г, ПОПОВА УЛ, 11 Телефон: 8-800-100-00-06</w:t>
      </w:r>
    </w:p>
    <w:p w14:paraId="6CDD49CD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>БИК 045004763 ИНН 4401116480 ОГРН 1144400000425</w:t>
      </w:r>
    </w:p>
    <w:p w14:paraId="00652F71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proofErr w:type="spellStart"/>
      <w:r w:rsidRPr="009D1B41">
        <w:rPr>
          <w:rFonts w:ascii="Times New Roman" w:hAnsi="Times New Roman" w:cs="Times New Roman"/>
          <w:lang w:eastAsia="ru-RU"/>
        </w:rPr>
        <w:lastRenderedPageBreak/>
        <w:t>Корр</w:t>
      </w:r>
      <w:proofErr w:type="spellEnd"/>
      <w:r w:rsidRPr="009D1B41">
        <w:rPr>
          <w:rFonts w:ascii="Times New Roman" w:hAnsi="Times New Roman" w:cs="Times New Roman"/>
          <w:lang w:eastAsia="ru-RU"/>
        </w:rPr>
        <w:t>/счет 30101810150040000763</w:t>
      </w:r>
    </w:p>
    <w:p w14:paraId="5D9089BB" w14:textId="77777777" w:rsid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>КПП 544543001</w:t>
      </w:r>
    </w:p>
    <w:p w14:paraId="1141ED48" w14:textId="24C12439" w:rsidR="009D1B41" w:rsidRPr="009D1B41" w:rsidRDefault="0038680D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 xml:space="preserve">Назначение платежа: «Оплата по договору купли-продажи имущества </w:t>
      </w:r>
      <w:r w:rsidR="009D1B41">
        <w:rPr>
          <w:rFonts w:ascii="Times New Roman" w:hAnsi="Times New Roman" w:cs="Times New Roman"/>
          <w:lang w:eastAsia="ru-RU"/>
        </w:rPr>
        <w:t>Лобов В.В.</w:t>
      </w:r>
      <w:r w:rsidRPr="0038680D">
        <w:rPr>
          <w:rFonts w:ascii="Times New Roman" w:hAnsi="Times New Roman" w:cs="Times New Roman"/>
          <w:lang w:eastAsia="ru-RU"/>
        </w:rPr>
        <w:t xml:space="preserve">, </w:t>
      </w:r>
    </w:p>
    <w:p w14:paraId="0C2B3D83" w14:textId="58F3BDAD" w:rsidR="0038680D" w:rsidRPr="0038680D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>61:40:0080101:</w:t>
      </w:r>
      <w:proofErr w:type="gramStart"/>
      <w:r w:rsidRPr="009D1B41">
        <w:rPr>
          <w:rFonts w:ascii="Times New Roman" w:hAnsi="Times New Roman" w:cs="Times New Roman"/>
          <w:lang w:eastAsia="ru-RU"/>
        </w:rPr>
        <w:t>5551,</w:t>
      </w:r>
      <w:r w:rsidR="0038680D" w:rsidRPr="0038680D">
        <w:rPr>
          <w:rFonts w:ascii="Times New Roman" w:hAnsi="Times New Roman" w:cs="Times New Roman"/>
          <w:lang w:eastAsia="ru-RU"/>
        </w:rPr>
        <w:t>дело</w:t>
      </w:r>
      <w:proofErr w:type="gramEnd"/>
      <w:r w:rsidR="0038680D" w:rsidRPr="0038680D">
        <w:rPr>
          <w:rFonts w:ascii="Times New Roman" w:hAnsi="Times New Roman" w:cs="Times New Roman"/>
          <w:lang w:eastAsia="ru-RU"/>
        </w:rPr>
        <w:t xml:space="preserve"> № </w:t>
      </w:r>
      <w:r>
        <w:rPr>
          <w:rFonts w:ascii="Times New Roman" w:hAnsi="Times New Roman" w:cs="Times New Roman"/>
          <w:lang w:eastAsia="ru-RU"/>
        </w:rPr>
        <w:t>А53-12875/2024</w:t>
      </w:r>
      <w:r w:rsidR="0038680D" w:rsidRPr="0038680D">
        <w:rPr>
          <w:rFonts w:ascii="Times New Roman" w:hAnsi="Times New Roman" w:cs="Times New Roman"/>
          <w:lang w:eastAsia="ru-RU"/>
        </w:rPr>
        <w:t>, без НДС».​</w:t>
      </w:r>
    </w:p>
    <w:p w14:paraId="71E38781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2.6. Датой оплаты Цены Имущества считается дата зачисления денежных средств на расчетный счет Продавца. Факт полной оплаты подтверждается выпиской со счета, квитанцией или иным документом кредитной организации.​</w:t>
      </w:r>
    </w:p>
    <w:p w14:paraId="40D2538E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3. ПЕРЕДАЧА И ПОЛУЧЕНИЕ ИМУЩЕСТВА</w:t>
      </w:r>
    </w:p>
    <w:p w14:paraId="5FDC3372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3.1. Передача Имущества от Продавца и принятие его Покупателем оформляется актом приема-передачи недвижимого имущества (далее – «Акт»), который является неотъемлемой частью настоящего Договора и подписывается одновременно с подписанием Договора или в момент фактической передачи Имущества.​</w:t>
      </w:r>
    </w:p>
    <w:p w14:paraId="1DAE737C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3.2. Акт приема-передачи должен содержать:</w:t>
      </w:r>
    </w:p>
    <w:p w14:paraId="48911212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подробное описание Имущества;</w:t>
      </w:r>
    </w:p>
    <w:p w14:paraId="006F14F5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сведения об отсутствии видимых повреждений;</w:t>
      </w:r>
    </w:p>
    <w:p w14:paraId="4083BB5E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сведения о техническом состоянии (если применимо);</w:t>
      </w:r>
    </w:p>
    <w:p w14:paraId="18B7E01E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подписи обеих сторон с указанием даты.​</w:t>
      </w:r>
    </w:p>
    <w:p w14:paraId="611D8B1B" w14:textId="0AB9B460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3.3. Передача Имущества производится по адресу его расположения</w:t>
      </w:r>
      <w:r w:rsidR="009D1B41">
        <w:rPr>
          <w:rFonts w:ascii="Times New Roman" w:hAnsi="Times New Roman" w:cs="Times New Roman"/>
          <w:lang w:eastAsia="ru-RU"/>
        </w:rPr>
        <w:t>.</w:t>
      </w:r>
    </w:p>
    <w:p w14:paraId="456E6B17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3.4. Риск случайной гибели или порчи Имущества до момента полной оплаты его Цены лежит на Продавце. После полной оплаты Цены и перехода права собственности риск переходит на Покупателя.​</w:t>
      </w:r>
    </w:p>
    <w:p w14:paraId="380F3ADB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4. ПЕРЕХОД ПРАВА СОБСТВЕННОСТИ</w:t>
      </w:r>
    </w:p>
    <w:p w14:paraId="3B51B3CF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4.1. Право собственности на Имущество переходит к Покупателю с момента полной оплаты Цены Имущества и является основанием для государственной регистрации права собственности.​</w:t>
      </w:r>
    </w:p>
    <w:p w14:paraId="486BD448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4.2. Покупатель обязан за свой счет произвести государственную регистрацию права собственности на Имущество в органах Федеральной службы государственной регистрации, кадастра и картографии или в многофункциональном центре предоставления государственных и муниципальных услуг.​</w:t>
      </w:r>
    </w:p>
    <w:p w14:paraId="6BBB9DF4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4.3. Продавец обязан предоставить Покупателю все необходимые документы для государственной регистрации перехода права собственности на Имущество, включая выписку из ЕГРН, протокол о результатах торгов и настоящий Договор.​</w:t>
      </w:r>
    </w:p>
    <w:p w14:paraId="17A784A4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5. ГАРАНТИИ И ОТВЕТСТВЕННОСТЬ</w:t>
      </w:r>
    </w:p>
    <w:p w14:paraId="109849BE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5.1. Продавец гарантирует, что:​</w:t>
      </w:r>
    </w:p>
    <w:p w14:paraId="3D51C069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Имущество не продано и не обещано в продажу иным лицам;</w:t>
      </w:r>
    </w:p>
    <w:p w14:paraId="044F5371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на Имущество не наложены аресты или иные ограничения (кроме установленных законом);</w:t>
      </w:r>
    </w:p>
    <w:p w14:paraId="7240BA9D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Имущество не является предметом залога (если не предусмотрено законом);</w:t>
      </w:r>
    </w:p>
    <w:p w14:paraId="38440B74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на Имущество не распространяются права третьих лиц, ограничивающие права Покупателя.</w:t>
      </w:r>
    </w:p>
    <w:p w14:paraId="257822B4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5.2. В случае нарушения Покупателем сроков полной оплаты Цены Имущества (более пяти рабочих дней после окончания установленного срока), Продавец вправе в одностороннем порядке отказаться от исполнения настоящего Договора и потребовать возмещения убытков. При этом внесенный Задаток не возвращается.​</w:t>
      </w:r>
    </w:p>
    <w:p w14:paraId="0CD82AC3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5.3. В случае отказа или уклонения Покупателя от подписания настоящего Договора в течение сроков, установленных Положением о порядке, сроках и условиях реализации имущества должника, Продавец вправе предложить заключить Договор участнику торгов, предложившему следующую по величине цену.​</w:t>
      </w:r>
    </w:p>
    <w:p w14:paraId="5BED265F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6. ПРОЧИЕ УСЛОВИЯ</w:t>
      </w:r>
    </w:p>
    <w:p w14:paraId="33E5F8CF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6.1. Настоящий Договор, Акт приема-передачи и прилагаемые документы составляют единое целое и взаимно дополняют друг друга.​</w:t>
      </w:r>
    </w:p>
    <w:p w14:paraId="1886DF10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6.2. Все расходы по государственной регистрации права собственности несет Покупатель.​</w:t>
      </w:r>
    </w:p>
    <w:p w14:paraId="092835B1" w14:textId="55694328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lastRenderedPageBreak/>
        <w:t>6.3. Все расходы, связанные с подготовкой и оформлением настоящего Договора, нес</w:t>
      </w:r>
      <w:r>
        <w:rPr>
          <w:rFonts w:ascii="Times New Roman" w:hAnsi="Times New Roman" w:cs="Times New Roman"/>
          <w:lang w:eastAsia="ru-RU"/>
        </w:rPr>
        <w:t>е</w:t>
      </w:r>
      <w:r w:rsidRPr="0038680D">
        <w:rPr>
          <w:rFonts w:ascii="Times New Roman" w:hAnsi="Times New Roman" w:cs="Times New Roman"/>
          <w:lang w:eastAsia="ru-RU"/>
        </w:rPr>
        <w:t>т Покупатель.​</w:t>
      </w:r>
    </w:p>
    <w:p w14:paraId="66A088B6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6.4. Стороны обязуются разрешать любые споры, возникающие из настоящего Договора, в соответствии с законодательством Российской Федерации и подсудностью, установленной ст. ст. 27-34 Арбитражного процессуального кодекса РФ.​</w:t>
      </w:r>
    </w:p>
    <w:p w14:paraId="37A99DE9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6.5. Все прочие условия, не урегулированные настоящим Договором, определяются в соответствии с положениями Федерального закона от 26.10.2002 № 127-ФЗ «О несостоятельности (банкротстве)», ГК РФ, Положением о порядке, сроках и условиях реализации имущества должника и иным действующим законодательством Российской Федерации.​</w:t>
      </w:r>
    </w:p>
    <w:p w14:paraId="011BCDCA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6.6. Настоящий Договор составлен в четырех (4) экземплярах, по одному для каждой стороны и по одному в архив Организатора торгов. Все экземпляры имеют равную юридическую силу.​</w:t>
      </w:r>
    </w:p>
    <w:p w14:paraId="22B25F34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7. ПОДПИСИ СТОРОН</w:t>
      </w:r>
    </w:p>
    <w:p w14:paraId="2FFB16CC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Продавец:</w:t>
      </w:r>
    </w:p>
    <w:p w14:paraId="4EA66B56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 xml:space="preserve">Финансовый управляющий _____________________ </w:t>
      </w:r>
      <w:proofErr w:type="spellStart"/>
      <w:r w:rsidRPr="0038680D">
        <w:rPr>
          <w:rFonts w:ascii="Times New Roman" w:hAnsi="Times New Roman" w:cs="Times New Roman"/>
          <w:lang w:eastAsia="ru-RU"/>
        </w:rPr>
        <w:t>Бедуленко</w:t>
      </w:r>
      <w:proofErr w:type="spellEnd"/>
      <w:r w:rsidRPr="0038680D">
        <w:rPr>
          <w:rFonts w:ascii="Times New Roman" w:hAnsi="Times New Roman" w:cs="Times New Roman"/>
          <w:lang w:eastAsia="ru-RU"/>
        </w:rPr>
        <w:t xml:space="preserve"> С.Е.</w:t>
      </w:r>
    </w:p>
    <w:p w14:paraId="61708E8E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М.П. (при наличии)</w:t>
      </w:r>
    </w:p>
    <w:p w14:paraId="3619CAAF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Покупатель:</w:t>
      </w:r>
    </w:p>
    <w:p w14:paraId="16816109" w14:textId="77777777" w:rsidR="0038680D" w:rsidRPr="0038680D" w:rsidRDefault="00000000" w:rsidP="0038680D">
      <w:pPr>
        <w:ind w:left="-567" w:firstLine="567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pict w14:anchorId="78E53978">
          <v:rect id="_x0000_i1025" alt="" style="width:467.75pt;height:.05pt;mso-width-percent:0;mso-height-percent:0;mso-width-percent:0;mso-height-percent:0" o:hralign="center" o:hrstd="t" o:hr="t" fillcolor="#a0a0a0" stroked="f"/>
        </w:pict>
      </w:r>
    </w:p>
    <w:p w14:paraId="7C74585A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Ф.И.О. / Наименование организации</w:t>
      </w:r>
    </w:p>
    <w:p w14:paraId="166E7CD8" w14:textId="77777777" w:rsidR="0038680D" w:rsidRPr="0038680D" w:rsidRDefault="00000000" w:rsidP="0038680D">
      <w:pPr>
        <w:ind w:left="-567" w:firstLine="567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pict w14:anchorId="480E50D9">
          <v:rect id="_x0000_i1026" alt="" style="width:467.75pt;height:.05pt;mso-width-percent:0;mso-height-percent:0;mso-width-percent:0;mso-height-percent:0" o:hralign="center" o:hrstd="t" o:hr="t" fillcolor="#a0a0a0" stroked="f"/>
        </w:pict>
      </w:r>
    </w:p>
    <w:p w14:paraId="27B81F98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Подпись</w:t>
      </w:r>
    </w:p>
    <w:p w14:paraId="5DA0DBBD" w14:textId="77777777" w:rsidR="0038680D" w:rsidRPr="0038680D" w:rsidRDefault="00000000" w:rsidP="0038680D">
      <w:pPr>
        <w:ind w:left="-567" w:firstLine="567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pict w14:anchorId="74C021DB">
          <v:rect id="_x0000_i1027" alt="" style="width:467.75pt;height:.05pt;mso-width-percent:0;mso-height-percent:0;mso-width-percent:0;mso-height-percent:0" o:hralign="center" o:hrstd="t" o:hr="t" fillcolor="#a0a0a0" stroked="f"/>
        </w:pict>
      </w:r>
    </w:p>
    <w:p w14:paraId="7F1AD379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Приложение: АКТ ПРИЕМА-ПЕРЕДАЧИ НЕДВИЖИМОГО ИМУЩЕСТВА</w:t>
      </w:r>
    </w:p>
    <w:p w14:paraId="22311AD2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0AD81187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13552FB2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73297E44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6FFD5A91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39115B99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4A72DF09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2F2C7B82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66928415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010C6B59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21465AF0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6F2E4FDA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2F70B90B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13CBF9A7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7B24C730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3E1CAD50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27EDCECE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1195F202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6FF5BEBF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3B908092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12B2AC06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603F721F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0456AD0C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0E6B22EB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61CAFC05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sectPr w:rsidR="00386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83980"/>
    <w:multiLevelType w:val="multilevel"/>
    <w:tmpl w:val="44641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BE6FF8"/>
    <w:multiLevelType w:val="multilevel"/>
    <w:tmpl w:val="B5E6C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D1E03E4"/>
    <w:multiLevelType w:val="multilevel"/>
    <w:tmpl w:val="ED0A2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041651"/>
    <w:multiLevelType w:val="multilevel"/>
    <w:tmpl w:val="B2306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63513CB"/>
    <w:multiLevelType w:val="multilevel"/>
    <w:tmpl w:val="1306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2AA34AC"/>
    <w:multiLevelType w:val="multilevel"/>
    <w:tmpl w:val="D778B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68172989">
    <w:abstractNumId w:val="0"/>
  </w:num>
  <w:num w:numId="2" w16cid:durableId="473185758">
    <w:abstractNumId w:val="1"/>
  </w:num>
  <w:num w:numId="3" w16cid:durableId="761218838">
    <w:abstractNumId w:val="5"/>
  </w:num>
  <w:num w:numId="4" w16cid:durableId="2003047414">
    <w:abstractNumId w:val="3"/>
  </w:num>
  <w:num w:numId="5" w16cid:durableId="1740713731">
    <w:abstractNumId w:val="4"/>
  </w:num>
  <w:num w:numId="6" w16cid:durableId="1670621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80D"/>
    <w:rsid w:val="002A015C"/>
    <w:rsid w:val="003445DA"/>
    <w:rsid w:val="0038680D"/>
    <w:rsid w:val="003D5C8E"/>
    <w:rsid w:val="00566254"/>
    <w:rsid w:val="005A3F80"/>
    <w:rsid w:val="005F6F2D"/>
    <w:rsid w:val="0093649E"/>
    <w:rsid w:val="00954267"/>
    <w:rsid w:val="009D1B41"/>
    <w:rsid w:val="00BB74AC"/>
    <w:rsid w:val="00D3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BCD08"/>
  <w15:chartTrackingRefBased/>
  <w15:docId w15:val="{E6504894-46C3-5B48-8961-16D539B3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68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68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68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8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8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68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68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68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68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68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68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68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68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68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68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68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68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68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68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868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68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68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68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68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68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68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68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68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8680D"/>
    <w:rPr>
      <w:b/>
      <w:bCs/>
      <w:smallCaps/>
      <w:color w:val="2F5496" w:themeColor="accent1" w:themeShade="BF"/>
      <w:spacing w:val="5"/>
    </w:rPr>
  </w:style>
  <w:style w:type="paragraph" w:customStyle="1" w:styleId="my-2">
    <w:name w:val="my-2"/>
    <w:basedOn w:val="a"/>
    <w:rsid w:val="0038680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38680D"/>
    <w:rPr>
      <w:b/>
      <w:bCs/>
    </w:rPr>
  </w:style>
  <w:style w:type="character" w:customStyle="1" w:styleId="inline-flex">
    <w:name w:val="inline-flex"/>
    <w:basedOn w:val="a0"/>
    <w:rsid w:val="0038680D"/>
  </w:style>
  <w:style w:type="character" w:styleId="ad">
    <w:name w:val="Emphasis"/>
    <w:basedOn w:val="a0"/>
    <w:uiPriority w:val="20"/>
    <w:qFormat/>
    <w:rsid w:val="003868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1027</Words>
  <Characters>5857</Characters>
  <Application>Microsoft Office Word</Application>
  <DocSecurity>0</DocSecurity>
  <Lines>48</Lines>
  <Paragraphs>13</Paragraphs>
  <ScaleCrop>false</ScaleCrop>
  <Company/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Карина</dc:creator>
  <cp:keywords/>
  <dc:description/>
  <cp:lastModifiedBy>Анатолий Аксютин</cp:lastModifiedBy>
  <cp:revision>2</cp:revision>
  <dcterms:created xsi:type="dcterms:W3CDTF">2026-08-17T18:00:00Z</dcterms:created>
  <dcterms:modified xsi:type="dcterms:W3CDTF">2026-08-17T18:00:00Z</dcterms:modified>
</cp:coreProperties>
</file>