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5419E" w14:textId="77777777" w:rsidR="00443E26" w:rsidRPr="00443E26" w:rsidRDefault="00443E26" w:rsidP="00443E26">
      <w:pPr>
        <w:ind w:left="-567" w:firstLine="567"/>
        <w:jc w:val="center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Договор о задатке № ________</w:t>
      </w:r>
    </w:p>
    <w:p w14:paraId="4EE2F269" w14:textId="2CEC3693" w:rsidR="00443E26" w:rsidRPr="00443E26" w:rsidRDefault="00443E26" w:rsidP="00443E26">
      <w:pPr>
        <w:ind w:left="-567" w:firstLine="567"/>
        <w:jc w:val="right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«_» _________ 202__ г.</w:t>
      </w:r>
    </w:p>
    <w:p w14:paraId="737A7FD5" w14:textId="0A00E03C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Сторон</w:t>
      </w:r>
      <w:r>
        <w:rPr>
          <w:rFonts w:ascii="Times New Roman" w:hAnsi="Times New Roman" w:cs="Times New Roman"/>
          <w:lang w:eastAsia="ru-RU"/>
        </w:rPr>
        <w:t>ы</w:t>
      </w:r>
      <w:r w:rsidRPr="00443E26">
        <w:rPr>
          <w:rFonts w:ascii="Times New Roman" w:hAnsi="Times New Roman" w:cs="Times New Roman"/>
          <w:lang w:eastAsia="ru-RU"/>
        </w:rPr>
        <w:t>:</w:t>
      </w:r>
    </w:p>
    <w:p w14:paraId="3D86F87A" w14:textId="385DC3A6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Организатор торгов: </w:t>
      </w:r>
      <w:proofErr w:type="spellStart"/>
      <w:r w:rsidRPr="00443E26">
        <w:rPr>
          <w:rFonts w:ascii="Times New Roman" w:hAnsi="Times New Roman" w:cs="Times New Roman"/>
          <w:lang w:eastAsia="ru-RU"/>
        </w:rPr>
        <w:t>Бедуленко</w:t>
      </w:r>
      <w:proofErr w:type="spellEnd"/>
      <w:r w:rsidRPr="00443E26">
        <w:rPr>
          <w:rFonts w:ascii="Times New Roman" w:hAnsi="Times New Roman" w:cs="Times New Roman"/>
          <w:lang w:eastAsia="ru-RU"/>
        </w:rPr>
        <w:t xml:space="preserve"> Станислав Евгеньевич, действующий в качестве финансового управляющего граждан-должник</w:t>
      </w:r>
      <w:r w:rsidR="00D73EEE">
        <w:rPr>
          <w:rFonts w:ascii="Times New Roman" w:hAnsi="Times New Roman" w:cs="Times New Roman"/>
          <w:lang w:eastAsia="ru-RU"/>
        </w:rPr>
        <w:t>ов</w:t>
      </w:r>
      <w:r w:rsidRPr="00443E26">
        <w:rPr>
          <w:rFonts w:ascii="Times New Roman" w:hAnsi="Times New Roman" w:cs="Times New Roman"/>
          <w:lang w:eastAsia="ru-RU"/>
        </w:rPr>
        <w:t xml:space="preserve"> </w:t>
      </w:r>
      <w:r w:rsidR="00D73EEE">
        <w:rPr>
          <w:rFonts w:ascii="Times New Roman" w:hAnsi="Times New Roman" w:cs="Times New Roman"/>
          <w:lang w:eastAsia="ru-RU"/>
        </w:rPr>
        <w:t>Лобова В.В. и Лобовой Ю.И.</w:t>
      </w:r>
      <w:r w:rsidRPr="00443E26">
        <w:rPr>
          <w:rFonts w:ascii="Times New Roman" w:hAnsi="Times New Roman" w:cs="Times New Roman"/>
          <w:lang w:eastAsia="ru-RU"/>
        </w:rPr>
        <w:t xml:space="preserve"> (далее – «Организатор торгов»);</w:t>
      </w:r>
    </w:p>
    <w:p w14:paraId="7DF741F3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Заявитель на участие в торгах (далее – «Претендент»):</w:t>
      </w:r>
    </w:p>
    <w:p w14:paraId="11A9FB1F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ФИО / наименование организации: _______________________________________</w:t>
      </w:r>
    </w:p>
    <w:p w14:paraId="411380B2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Паспортные данные / ОГРН / ОГРИП: ____________________________________</w:t>
      </w:r>
    </w:p>
    <w:p w14:paraId="243CFB7E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ИНН: _________________________ КПП: ________________</w:t>
      </w:r>
    </w:p>
    <w:p w14:paraId="5288C78C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Адрес места жительства / места нахождения: ____________________________</w:t>
      </w:r>
    </w:p>
    <w:p w14:paraId="645C173B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Контактный телефон: __________________ E-mail: _______________________</w:t>
      </w:r>
    </w:p>
    <w:p w14:paraId="3BF41650" w14:textId="1AE02DC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 xml:space="preserve">На основании дела о банкротстве № </w:t>
      </w:r>
      <w:r w:rsidR="00D73EEE">
        <w:rPr>
          <w:rFonts w:ascii="Times New Roman" w:hAnsi="Times New Roman" w:cs="Times New Roman"/>
          <w:lang w:eastAsia="ru-RU"/>
        </w:rPr>
        <w:t>А53-12875/2024</w:t>
      </w:r>
      <w:r w:rsidRPr="00443E26">
        <w:rPr>
          <w:rFonts w:ascii="Times New Roman" w:hAnsi="Times New Roman" w:cs="Times New Roman"/>
          <w:lang w:eastAsia="ru-RU"/>
        </w:rPr>
        <w:t xml:space="preserve">, рассматриваемого Арбитражным судом </w:t>
      </w:r>
      <w:r w:rsidR="00D73EEE">
        <w:rPr>
          <w:rFonts w:ascii="Times New Roman" w:hAnsi="Times New Roman" w:cs="Times New Roman"/>
          <w:lang w:eastAsia="ru-RU"/>
        </w:rPr>
        <w:t>Ростовской</w:t>
      </w:r>
      <w:r w:rsidRPr="00443E26">
        <w:rPr>
          <w:rFonts w:ascii="Times New Roman" w:hAnsi="Times New Roman" w:cs="Times New Roman"/>
          <w:lang w:eastAsia="ru-RU"/>
        </w:rPr>
        <w:t xml:space="preserve"> области, и Положения о порядке, сроках и условиях реализации имущества гражданина-должника </w:t>
      </w:r>
      <w:r w:rsidR="00D73EEE">
        <w:rPr>
          <w:rFonts w:ascii="Times New Roman" w:hAnsi="Times New Roman" w:cs="Times New Roman"/>
          <w:lang w:eastAsia="ru-RU"/>
        </w:rPr>
        <w:t>Лобова В.В. и Лобовой Ю.И.</w:t>
      </w:r>
      <w:r w:rsidRPr="00443E26">
        <w:rPr>
          <w:rFonts w:ascii="Times New Roman" w:hAnsi="Times New Roman" w:cs="Times New Roman"/>
          <w:lang w:eastAsia="ru-RU"/>
        </w:rPr>
        <w:t>, утвержденного Организатором торгов, Организатор торгов и Претендент заключили настоящий договор (далее – «Договор») о нижеследующем:</w:t>
      </w:r>
    </w:p>
    <w:p w14:paraId="1E08D9C6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1. ПРЕДМЕТ ДОГОВОРА</w:t>
      </w:r>
    </w:p>
    <w:p w14:paraId="54974B2F" w14:textId="522B83B2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 xml:space="preserve">1.1. Претендент для участия в открытых торгах в форме аукциона по продаже имущества, принадлежащего </w:t>
      </w:r>
      <w:r w:rsidR="00D73EEE">
        <w:rPr>
          <w:rFonts w:ascii="Times New Roman" w:hAnsi="Times New Roman" w:cs="Times New Roman"/>
          <w:lang w:eastAsia="ru-RU"/>
        </w:rPr>
        <w:t>гражданам должникам Лобову В.В. и Лобовой Ю.И.</w:t>
      </w:r>
      <w:r w:rsidRPr="00443E26">
        <w:rPr>
          <w:rFonts w:ascii="Times New Roman" w:hAnsi="Times New Roman" w:cs="Times New Roman"/>
          <w:lang w:eastAsia="ru-RU"/>
        </w:rPr>
        <w:t xml:space="preserve"> (далее – «Торги»), перечисляет денежные средства в качестве задатка (далее – «Задаток») в размере</w:t>
      </w:r>
      <w:r w:rsidR="00D73EEE">
        <w:rPr>
          <w:rFonts w:ascii="Times New Roman" w:hAnsi="Times New Roman" w:cs="Times New Roman"/>
          <w:lang w:eastAsia="ru-RU"/>
        </w:rPr>
        <w:t xml:space="preserve"> </w:t>
      </w:r>
      <w:r w:rsidR="00BD54D3">
        <w:rPr>
          <w:rFonts w:ascii="Times New Roman" w:hAnsi="Times New Roman" w:cs="Times New Roman"/>
          <w:lang w:eastAsia="ru-RU"/>
        </w:rPr>
        <w:t xml:space="preserve">суммы, соответствующей этапу торгов на периоде времени </w:t>
      </w:r>
      <w:r w:rsidRPr="00443E26">
        <w:rPr>
          <w:rFonts w:ascii="Times New Roman" w:hAnsi="Times New Roman" w:cs="Times New Roman"/>
          <w:lang w:eastAsia="ru-RU"/>
        </w:rPr>
        <w:t>НДС не предусмотрен.​</w:t>
      </w:r>
    </w:p>
    <w:p w14:paraId="4B2C2423" w14:textId="1CA134C9" w:rsidR="00443E26" w:rsidRPr="00443E26" w:rsidRDefault="00443E26" w:rsidP="00D73EEE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 xml:space="preserve">1.2. Задаток вносится Претендентом в качестве обеспечения исполнения обязательства по оплате имущества, составляющего Лот № 1: </w:t>
      </w:r>
      <w:r w:rsidR="00D73EEE" w:rsidRPr="00D73EEE">
        <w:rPr>
          <w:rFonts w:ascii="Times New Roman" w:hAnsi="Times New Roman" w:cs="Times New Roman"/>
          <w:lang w:eastAsia="ru-RU"/>
        </w:rPr>
        <w:t>земельный участок с</w:t>
      </w:r>
      <w:r w:rsidR="00D73EEE">
        <w:rPr>
          <w:rFonts w:ascii="Times New Roman" w:hAnsi="Times New Roman" w:cs="Times New Roman"/>
          <w:lang w:eastAsia="ru-RU"/>
        </w:rPr>
        <w:t xml:space="preserve"> </w:t>
      </w:r>
      <w:r w:rsidR="00D73EEE" w:rsidRPr="00D73EEE">
        <w:rPr>
          <w:rFonts w:ascii="Times New Roman" w:hAnsi="Times New Roman" w:cs="Times New Roman"/>
          <w:lang w:eastAsia="ru-RU"/>
        </w:rPr>
        <w:t>кадастровым номером 61:40:0080101:5551,</w:t>
      </w:r>
      <w:r w:rsidR="00D73EEE">
        <w:rPr>
          <w:rFonts w:ascii="Times New Roman" w:hAnsi="Times New Roman" w:cs="Times New Roman"/>
          <w:lang w:eastAsia="ru-RU"/>
        </w:rPr>
        <w:t xml:space="preserve"> </w:t>
      </w:r>
      <w:r w:rsidR="00D73EEE" w:rsidRPr="00D73EEE">
        <w:rPr>
          <w:rFonts w:ascii="Times New Roman" w:hAnsi="Times New Roman" w:cs="Times New Roman"/>
          <w:lang w:eastAsia="ru-RU"/>
        </w:rPr>
        <w:t>площадью 2004 кв.м.,</w:t>
      </w:r>
      <w:r w:rsidR="00D73EEE">
        <w:rPr>
          <w:rFonts w:ascii="Times New Roman" w:hAnsi="Times New Roman" w:cs="Times New Roman"/>
          <w:lang w:eastAsia="ru-RU"/>
        </w:rPr>
        <w:t xml:space="preserve"> </w:t>
      </w:r>
      <w:r w:rsidR="00D73EEE" w:rsidRPr="00D73EEE">
        <w:rPr>
          <w:rFonts w:ascii="Times New Roman" w:hAnsi="Times New Roman" w:cs="Times New Roman"/>
          <w:lang w:eastAsia="ru-RU"/>
        </w:rPr>
        <w:t>расположенный по адресу: Ростовская область, Целинский</w:t>
      </w:r>
      <w:r w:rsidR="00D73EEE">
        <w:rPr>
          <w:rFonts w:ascii="Times New Roman" w:hAnsi="Times New Roman" w:cs="Times New Roman"/>
          <w:lang w:eastAsia="ru-RU"/>
        </w:rPr>
        <w:t xml:space="preserve"> </w:t>
      </w:r>
      <w:r w:rsidR="00D73EEE" w:rsidRPr="00D73EEE">
        <w:rPr>
          <w:rFonts w:ascii="Times New Roman" w:hAnsi="Times New Roman" w:cs="Times New Roman"/>
          <w:lang w:eastAsia="ru-RU"/>
        </w:rPr>
        <w:t>район, с. Средний Егорлык, ул. Западная, д. 7д</w:t>
      </w:r>
    </w:p>
    <w:p w14:paraId="7773394A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1.3. Перечисление Задатка осуществляется в российских рублях на расчетный счет Организатора торгов путем безналичного перевода денежных средств до даты окончания приема заявок на участие в Торгах, указанной в объявлении о проведении Торгов.​</w:t>
      </w:r>
    </w:p>
    <w:p w14:paraId="1A69BF46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 ПРАВА И ОБЯЗАННОСТИ СТОРОН</w:t>
      </w:r>
    </w:p>
    <w:p w14:paraId="65DBAFC7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2.1. Претендент обязуется:</w:t>
      </w:r>
    </w:p>
    <w:p w14:paraId="37F34CD8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2.1.1. Перечислить Задаток в размере, установленном п. 1.1 настоящего Договора, на расчетный счет Организатора торгов, реквизиты которого указаны в объявлении о проведении Торгов.​</w:t>
      </w:r>
    </w:p>
    <w:p w14:paraId="0BD7D55C" w14:textId="3D457481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 xml:space="preserve">2.1.2. В платежном поручении в графе «назначение платежа» указать: «Задаток за участие в открытых торгах в форме аукциона по продаже имущества </w:t>
      </w:r>
      <w:r w:rsidR="00D73EEE">
        <w:rPr>
          <w:rFonts w:ascii="Times New Roman" w:hAnsi="Times New Roman" w:cs="Times New Roman"/>
          <w:lang w:eastAsia="ru-RU"/>
        </w:rPr>
        <w:t>Лобовых</w:t>
      </w:r>
      <w:r w:rsidRPr="00443E26">
        <w:rPr>
          <w:rFonts w:ascii="Times New Roman" w:hAnsi="Times New Roman" w:cs="Times New Roman"/>
          <w:lang w:eastAsia="ru-RU"/>
        </w:rPr>
        <w:t xml:space="preserve">, лот № 1, дело № </w:t>
      </w:r>
      <w:r w:rsidR="00D73EEE">
        <w:rPr>
          <w:rFonts w:ascii="Times New Roman" w:hAnsi="Times New Roman" w:cs="Times New Roman"/>
          <w:lang w:eastAsia="ru-RU"/>
        </w:rPr>
        <w:t>А53-12875/2024</w:t>
      </w:r>
      <w:r w:rsidRPr="00443E26">
        <w:rPr>
          <w:rFonts w:ascii="Times New Roman" w:hAnsi="Times New Roman" w:cs="Times New Roman"/>
          <w:lang w:eastAsia="ru-RU"/>
        </w:rPr>
        <w:t>, без НДС».​</w:t>
      </w:r>
    </w:p>
    <w:p w14:paraId="7220EA8F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2.1.3. Обеспечить своевременное поступление Задатка на счет Организатора торгов не позднее даты, установленной в объявлении о проведении Торгов.​</w:t>
      </w:r>
    </w:p>
    <w:p w14:paraId="73D35C5E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2.1.4. Соблюдать условия настоящего Договора, Положения о порядке, сроках и условиях реализации имущества должника, а также Федерального закона от 26.10.2002 № 127-ФЗ «О несостоятельности (банкротстве)».​</w:t>
      </w:r>
    </w:p>
    <w:p w14:paraId="0E8B7C0F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2.2. Организатор торгов принимает Задаток и обязуется:</w:t>
      </w:r>
    </w:p>
    <w:p w14:paraId="1823134F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2.2.1. Принять Задаток в установленном размере и засчитать его в счет оплаты имущества в случае победы Претендента в Торгах.​</w:t>
      </w:r>
    </w:p>
    <w:p w14:paraId="14A87899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2.2.2. Возвратить Задаток в течение пяти (5) рабочих дней со дня подписания протокола о результатах проведения Торгов в следующих случаях:​</w:t>
      </w:r>
    </w:p>
    <w:p w14:paraId="1E273038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Претендент не допущен к участию в Торгах;</w:t>
      </w:r>
    </w:p>
    <w:p w14:paraId="60719561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Претендент не признан победителем Торгов;</w:t>
      </w:r>
    </w:p>
    <w:p w14:paraId="007C9D8F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Торги признаны несостоявшимися.</w:t>
      </w:r>
    </w:p>
    <w:p w14:paraId="47B518F7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2.2.3. Направить возвращаемый Задаток на реквизиты, указанные Претендентом при подаче заявки на участие в Торгах.</w:t>
      </w:r>
    </w:p>
    <w:p w14:paraId="098BA768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lastRenderedPageBreak/>
        <w:t>3. УСЛОВИЯ ЗАДАТКА</w:t>
      </w:r>
    </w:p>
    <w:p w14:paraId="4DA20065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3.1. Задаток считается внесенным в установленный срок, если денежные средства поступили на расчетный счет Организатора торгов не позднее даты составления протокола об определении участников Торгов.​</w:t>
      </w:r>
    </w:p>
    <w:p w14:paraId="5AF604B2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3.2. Документом, подтверждающим внесение Задатка, является выписка со счета, квитанция либо иной документ кредитной организации с отметкой о зачислении денежных средств.​</w:t>
      </w:r>
    </w:p>
    <w:p w14:paraId="2B1F10FC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3.3. Датой внесения Задатка считается дата зачисления денежных средств на расчетный счет Организатора торгов.​</w:t>
      </w:r>
    </w:p>
    <w:p w14:paraId="61DB51BC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3.4. В случае отказа или уклонения победителя Торгов от заключения договора купли-продажи либо нарушения сроков оплаты приобретенного имущества внесенный Задаток не возвращается, и Претендент теряет право на возврат Задатка, в соответствии с п. 3.4.8 Федерального закона № 127-ФЗ.​</w:t>
      </w:r>
    </w:p>
    <w:p w14:paraId="35DB905C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3.5. Задаток не может быть возвращен и засчитывается в счет убытков, если Претендент нарушит условия настоящего Договора или отклонит предложение заключить договор купли-продажи.​</w:t>
      </w:r>
    </w:p>
    <w:p w14:paraId="433DE4F3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4. ЗАКЛЮЧИТЕЛЬНЫЕ ПОЛОЖЕНИЯ</w:t>
      </w:r>
    </w:p>
    <w:p w14:paraId="38851BB7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4.1. Условия настоящего Договора являются типовыми для всех участников Торгов и обязательны для всех Претендентов на участие в Торгах по любым лотам.​</w:t>
      </w:r>
    </w:p>
    <w:p w14:paraId="6585025C" w14:textId="77777777" w:rsidR="00443E26" w:rsidRP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4.2. Претендент считается акцептовавшим условия настоящего Договора в момент подачи заявки на участие в Торгах и внесения Задатка в установленном размере и срок. Подписание настоящего Договора сторонами в виде отдельного документа для целей его заключения не требуется.​</w:t>
      </w:r>
    </w:p>
    <w:p w14:paraId="3AB87D2E" w14:textId="0A7EB072" w:rsid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  <w:r w:rsidRPr="00443E26">
        <w:rPr>
          <w:rFonts w:ascii="Times New Roman" w:hAnsi="Times New Roman" w:cs="Times New Roman"/>
          <w:lang w:eastAsia="ru-RU"/>
        </w:rPr>
        <w:t>4.3. Все прочие вопросы, не урегулированные настоящим Договором, разрешаются в соответствии с положениями Федерального закона от 26.10.2002 № 127-ФЗ «О несостоятельности (банкротстве)» и Положением о порядке, сроках и условиях реализации имущества должника</w:t>
      </w:r>
      <w:r>
        <w:rPr>
          <w:rFonts w:ascii="Times New Roman" w:hAnsi="Times New Roman" w:cs="Times New Roman"/>
          <w:lang w:eastAsia="ru-RU"/>
        </w:rPr>
        <w:t>.</w:t>
      </w:r>
    </w:p>
    <w:p w14:paraId="745E286A" w14:textId="77777777" w:rsidR="00443E26" w:rsidRDefault="00443E26" w:rsidP="00443E26">
      <w:pPr>
        <w:ind w:left="-567" w:firstLine="567"/>
        <w:jc w:val="both"/>
        <w:rPr>
          <w:rFonts w:ascii="Times New Roman" w:hAnsi="Times New Roman" w:cs="Times New Roman"/>
          <w:lang w:eastAsia="ru-RU"/>
        </w:rPr>
      </w:pPr>
    </w:p>
    <w:p w14:paraId="74F5B8E6" w14:textId="430CEFC4" w:rsidR="00443E26" w:rsidRDefault="00443E26" w:rsidP="00443E26">
      <w:pPr>
        <w:ind w:left="-567" w:firstLine="567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Реквизиты и подписи Сторон:</w:t>
      </w:r>
    </w:p>
    <w:p w14:paraId="42643D6D" w14:textId="77777777" w:rsidR="00443E26" w:rsidRDefault="00443E26" w:rsidP="00443E26">
      <w:pPr>
        <w:ind w:left="-567" w:firstLine="567"/>
        <w:jc w:val="center"/>
        <w:rPr>
          <w:rFonts w:ascii="Times New Roman" w:hAnsi="Times New Roman" w:cs="Times New Roman"/>
          <w:lang w:eastAsia="ru-RU"/>
        </w:rPr>
      </w:pPr>
    </w:p>
    <w:tbl>
      <w:tblPr>
        <w:tblStyle w:val="ad"/>
        <w:tblW w:w="0" w:type="auto"/>
        <w:tblInd w:w="-567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443E26" w14:paraId="5FBCA54C" w14:textId="77777777" w:rsidTr="00443E26">
        <w:tc>
          <w:tcPr>
            <w:tcW w:w="4672" w:type="dxa"/>
          </w:tcPr>
          <w:p w14:paraId="7A6F0CE4" w14:textId="0B329EB8" w:rsidR="00443E26" w:rsidRPr="00443E26" w:rsidRDefault="00443E26" w:rsidP="00443E26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>Организатор торгов: </w:t>
            </w:r>
            <w:proofErr w:type="spellStart"/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>Бедуленко</w:t>
            </w:r>
            <w:proofErr w:type="spellEnd"/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Станислав Евгеньевич, действующий в качестве финансового управляющего </w:t>
            </w:r>
            <w:r w:rsidR="00D73EEE">
              <w:rPr>
                <w:rFonts w:ascii="Times New Roman" w:hAnsi="Times New Roman" w:cs="Times New Roman"/>
                <w:b/>
                <w:bCs/>
                <w:lang w:eastAsia="ru-RU"/>
              </w:rPr>
              <w:t>граждан банкротов Лобова В.В. и Лобовой Ю.И.</w:t>
            </w:r>
          </w:p>
          <w:p w14:paraId="5F61845B" w14:textId="77777777" w:rsidR="00443E26" w:rsidRDefault="00443E26" w:rsidP="00443E26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416E8B64" w14:textId="77777777" w:rsidR="00443E26" w:rsidRDefault="00443E26" w:rsidP="00443E26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4475A5CA" w14:textId="77777777" w:rsidR="00443E26" w:rsidRDefault="00443E26" w:rsidP="00443E26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2775B679" w14:textId="77777777" w:rsidR="00443E26" w:rsidRPr="00443E26" w:rsidRDefault="00443E26" w:rsidP="00443E26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>_____________________</w:t>
            </w:r>
            <w:proofErr w:type="spellStart"/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>Бедуленко</w:t>
            </w:r>
            <w:proofErr w:type="spellEnd"/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С.Е.</w:t>
            </w:r>
          </w:p>
          <w:p w14:paraId="7F20E3E1" w14:textId="0C1E4421" w:rsidR="00443E26" w:rsidRDefault="00443E26" w:rsidP="00443E26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673" w:type="dxa"/>
          </w:tcPr>
          <w:p w14:paraId="797D0DE0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43E26">
              <w:rPr>
                <w:rFonts w:ascii="Times New Roman" w:hAnsi="Times New Roman" w:cs="Times New Roman"/>
                <w:b/>
                <w:bCs/>
                <w:lang w:eastAsia="ru-RU"/>
              </w:rPr>
              <w:t>Заявитель на участие в торгах:</w:t>
            </w:r>
          </w:p>
          <w:p w14:paraId="4EEE4F68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082296C6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184D1E4B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68F348EF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72D9574B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169E282B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279FB997" w14:textId="77777777" w:rsid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2BD32EF1" w14:textId="182668CB" w:rsidR="00443E26" w:rsidRPr="00443E26" w:rsidRDefault="00443E26" w:rsidP="00443E26">
            <w:pPr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_____________________________ФИО</w:t>
            </w:r>
          </w:p>
        </w:tc>
      </w:tr>
    </w:tbl>
    <w:p w14:paraId="6B9FF2B0" w14:textId="77777777" w:rsidR="00443E26" w:rsidRPr="00443E26" w:rsidRDefault="00443E26" w:rsidP="00443E26">
      <w:pPr>
        <w:ind w:left="-567" w:firstLine="567"/>
        <w:jc w:val="center"/>
        <w:rPr>
          <w:rFonts w:ascii="Times New Roman" w:hAnsi="Times New Roman" w:cs="Times New Roman"/>
          <w:lang w:eastAsia="ru-RU"/>
        </w:rPr>
      </w:pPr>
    </w:p>
    <w:p w14:paraId="3E94CB9F" w14:textId="77777777" w:rsidR="00566254" w:rsidRPr="00443E26" w:rsidRDefault="00566254" w:rsidP="00443E26">
      <w:pPr>
        <w:ind w:left="-567" w:firstLine="567"/>
        <w:jc w:val="both"/>
        <w:rPr>
          <w:rFonts w:ascii="Times New Roman" w:hAnsi="Times New Roman" w:cs="Times New Roman"/>
        </w:rPr>
      </w:pPr>
    </w:p>
    <w:sectPr w:rsidR="00566254" w:rsidRPr="00443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73CB7"/>
    <w:multiLevelType w:val="multilevel"/>
    <w:tmpl w:val="047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D7D715B"/>
    <w:multiLevelType w:val="multilevel"/>
    <w:tmpl w:val="EA685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0816460">
    <w:abstractNumId w:val="1"/>
  </w:num>
  <w:num w:numId="2" w16cid:durableId="233515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26"/>
    <w:rsid w:val="003D5C8E"/>
    <w:rsid w:val="00443E26"/>
    <w:rsid w:val="00447FCF"/>
    <w:rsid w:val="00566254"/>
    <w:rsid w:val="00645981"/>
    <w:rsid w:val="0093649E"/>
    <w:rsid w:val="00A771F5"/>
    <w:rsid w:val="00BD54D3"/>
    <w:rsid w:val="00D73EEE"/>
    <w:rsid w:val="00E8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DA8F4"/>
  <w15:chartTrackingRefBased/>
  <w15:docId w15:val="{A01CC724-C191-9949-9B9D-3F9DA3A6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3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E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3E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E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E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E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E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E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3E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3E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3E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3E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E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E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E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E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E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3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3E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3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3E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3E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3E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3E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3E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3E2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3E26"/>
    <w:rPr>
      <w:b/>
      <w:bCs/>
      <w:smallCaps/>
      <w:color w:val="2F5496" w:themeColor="accent1" w:themeShade="BF"/>
      <w:spacing w:val="5"/>
    </w:rPr>
  </w:style>
  <w:style w:type="paragraph" w:customStyle="1" w:styleId="my-2">
    <w:name w:val="my-2"/>
    <w:basedOn w:val="a"/>
    <w:rsid w:val="00443E2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443E26"/>
    <w:rPr>
      <w:b/>
      <w:bCs/>
    </w:rPr>
  </w:style>
  <w:style w:type="character" w:customStyle="1" w:styleId="inline-flex">
    <w:name w:val="inline-flex"/>
    <w:basedOn w:val="a0"/>
    <w:rsid w:val="00443E26"/>
  </w:style>
  <w:style w:type="table" w:styleId="ad">
    <w:name w:val="Table Grid"/>
    <w:basedOn w:val="a1"/>
    <w:uiPriority w:val="39"/>
    <w:rsid w:val="00443E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</dc:creator>
  <cp:keywords/>
  <dc:description/>
  <cp:lastModifiedBy>Анатолий Аксютин</cp:lastModifiedBy>
  <cp:revision>2</cp:revision>
  <dcterms:created xsi:type="dcterms:W3CDTF">2026-08-17T18:01:00Z</dcterms:created>
  <dcterms:modified xsi:type="dcterms:W3CDTF">2026-08-17T18:01:00Z</dcterms:modified>
</cp:coreProperties>
</file>