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C5A6B8F" w14:textId="77777777" w:rsidR="006D545C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Проект </w:t>
      </w:r>
    </w:p>
    <w:p w14:paraId="298D8A67" w14:textId="55474736" w:rsidR="0072320B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д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оговор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а</w:t>
      </w:r>
      <w:r w:rsidR="001B4CED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 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купли-продажи</w:t>
      </w:r>
      <w:r w:rsidR="00FF6A82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, лот </w:t>
      </w:r>
      <w:r w:rsidR="00F65020">
        <w:rPr>
          <w:rFonts w:ascii="PT Serif" w:eastAsia="Calibri" w:hAnsi="PT Serif" w:cstheme="minorHAnsi"/>
          <w:b/>
          <w:color w:val="auto"/>
          <w:sz w:val="20"/>
          <w:szCs w:val="20"/>
        </w:rPr>
        <w:t>2</w:t>
      </w:r>
    </w:p>
    <w:p w14:paraId="36036291" w14:textId="77777777" w:rsidR="00264A13" w:rsidRPr="00A96BE5" w:rsidRDefault="00264A13" w:rsidP="00EE549A">
      <w:pPr>
        <w:tabs>
          <w:tab w:val="right" w:pos="10064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3AE923A7" w14:textId="44C6344D" w:rsidR="00264A13" w:rsidRPr="00A96BE5" w:rsidRDefault="00264A13" w:rsidP="00B34E86">
      <w:pPr>
        <w:tabs>
          <w:tab w:val="right" w:pos="9356"/>
        </w:tabs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г. 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Владимир</w:t>
      </w:r>
      <w:r w:rsidR="00D9048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«__» ________________ 20</w:t>
      </w:r>
      <w:r w:rsidR="00EE549A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>6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г.</w:t>
      </w:r>
    </w:p>
    <w:p w14:paraId="1D098261" w14:textId="77777777" w:rsidR="00190BE2" w:rsidRPr="00A96BE5" w:rsidRDefault="00190BE2" w:rsidP="00B34E86">
      <w:pPr>
        <w:tabs>
          <w:tab w:val="right" w:pos="9356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45D28F1F" w14:textId="231A0542" w:rsidR="009B4AB2" w:rsidRPr="00A96BE5" w:rsidRDefault="000C7CE1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>
        <w:rPr>
          <w:rFonts w:ascii="PT Serif" w:eastAsia="PT Serif" w:hAnsi="PT Serif" w:cs="PT Serif"/>
          <w:color w:val="auto"/>
          <w:sz w:val="20"/>
          <w:szCs w:val="20"/>
        </w:rPr>
        <w:t>ООО «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ЭСПЕРТО</w:t>
      </w:r>
      <w:r>
        <w:rPr>
          <w:rFonts w:ascii="PT Serif" w:eastAsia="PT Serif" w:hAnsi="PT Serif" w:cs="PT Serif"/>
          <w:color w:val="auto"/>
          <w:sz w:val="20"/>
          <w:szCs w:val="20"/>
        </w:rPr>
        <w:t>»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(</w:t>
      </w:r>
      <w:r w:rsidR="006F2F78" w:rsidRPr="006F2F78">
        <w:rPr>
          <w:rFonts w:ascii="PT Serif" w:eastAsia="PT Serif" w:hAnsi="PT Serif" w:cs="PT Serif"/>
          <w:color w:val="auto"/>
          <w:sz w:val="20"/>
          <w:szCs w:val="20"/>
        </w:rPr>
        <w:t>ИНН 9703028052, ОГРН 1217700090090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), в лице конкурсного управляющего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Суворова Алексея Владимировича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действующего на основании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решения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 xml:space="preserve"> 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Арбитражного суда 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города Москвы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от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0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6</w:t>
      </w:r>
      <w:r>
        <w:rPr>
          <w:rFonts w:ascii="PT Serif" w:eastAsia="PT Serif" w:hAnsi="PT Serif" w:cs="PT Serif"/>
          <w:color w:val="auto"/>
          <w:sz w:val="20"/>
          <w:szCs w:val="20"/>
        </w:rPr>
        <w:t xml:space="preserve"> г. по делу №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А40-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191691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/202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5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именуемое в дальнейшем Продавец, с одной стороны, и </w:t>
      </w:r>
    </w:p>
    <w:p w14:paraId="553181E1" w14:textId="39C973E6" w:rsidR="00D9546E" w:rsidRPr="00A96BE5" w:rsidRDefault="009B4AB2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 w:rsidRPr="00A96BE5">
        <w:rPr>
          <w:rFonts w:ascii="PT Serif" w:eastAsia="PT Serif" w:hAnsi="PT Serif" w:cs="PT Serif"/>
          <w:color w:val="auto"/>
          <w:sz w:val="20"/>
          <w:szCs w:val="20"/>
        </w:rPr>
        <w:t>_________________________________________________________________________________________________________________, именуемое/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мый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(-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ая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) в дальнейшем Покупатель, с другой стороны, заключили настоящий Договор о нижеследующем</w:t>
      </w:r>
      <w:r w:rsidR="00D9546E" w:rsidRPr="00A96BE5">
        <w:rPr>
          <w:rFonts w:ascii="PT Serif" w:eastAsia="PT Serif" w:hAnsi="PT Serif" w:cs="PT Serif"/>
          <w:color w:val="auto"/>
          <w:sz w:val="20"/>
          <w:szCs w:val="20"/>
        </w:rPr>
        <w:t>:</w:t>
      </w:r>
    </w:p>
    <w:p w14:paraId="67506B34" w14:textId="77777777" w:rsidR="00D9546E" w:rsidRPr="00A96BE5" w:rsidRDefault="00D9546E" w:rsidP="00B34E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</w:p>
    <w:p w14:paraId="3BD067F6" w14:textId="77777777" w:rsidR="00815DE1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1.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Предмет договора</w:t>
      </w:r>
    </w:p>
    <w:p w14:paraId="45310FC6" w14:textId="77777777" w:rsidR="00815DE1" w:rsidRPr="00A96BE5" w:rsidRDefault="00815DE1" w:rsidP="00B34E86">
      <w:pPr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26924459" w14:textId="3F29FF10" w:rsidR="008B6FF9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1.1.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В соответствии с условиями настоящего договора и на основании Протокола результатов </w:t>
      </w:r>
      <w:r w:rsidR="00EF1690">
        <w:rPr>
          <w:rFonts w:ascii="PT Serif" w:eastAsia="Calibri" w:hAnsi="PT Serif" w:cstheme="minorHAnsi"/>
          <w:color w:val="auto"/>
          <w:sz w:val="20"/>
          <w:szCs w:val="20"/>
        </w:rPr>
        <w:t xml:space="preserve">повторных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торгов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в форме </w:t>
      </w:r>
      <w:r w:rsid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открытого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>аукциона на повышение стоимости</w:t>
      </w:r>
      <w:r w:rsidR="00D31DA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="00EE549A" w:rsidRPr="00A96BE5">
        <w:rPr>
          <w:rFonts w:ascii="PT Serif" w:hAnsi="PT Serif"/>
          <w:color w:val="auto"/>
          <w:sz w:val="20"/>
          <w:szCs w:val="20"/>
        </w:rPr>
        <w:t>по продаже имущества должника</w:t>
      </w:r>
      <w:r w:rsidR="001819FD" w:rsidRPr="00A96BE5">
        <w:rPr>
          <w:rFonts w:ascii="PT Serif" w:hAnsi="PT Serif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(далее</w:t>
      </w:r>
      <w:r w:rsidR="006D545C" w:rsidRPr="00A96BE5">
        <w:rPr>
          <w:rFonts w:ascii="PT Serif" w:eastAsia="Calibri" w:hAnsi="PT Serif" w:cstheme="minorHAnsi"/>
          <w:color w:val="auto"/>
          <w:sz w:val="20"/>
          <w:szCs w:val="20"/>
        </w:rPr>
        <w:t>-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торги) Продавец обязуется передать в собственность Покупателя, а Покупатель обязуется на условиях, определенных настоящим договором, принять и оплатить имущество: </w:t>
      </w:r>
    </w:p>
    <w:p w14:paraId="0636FCBE" w14:textId="4A4AE93F" w:rsidR="00415006" w:rsidRPr="00F65020" w:rsidRDefault="00F65020" w:rsidP="00D63FDD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Система терапевтическая мультифункциональная лазерная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LIGHT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A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/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N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LAS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0576-0614,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month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/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year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06/2024,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made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in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Italy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Quanta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System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p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F65020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A</w:t>
      </w:r>
      <w:r w:rsidRPr="00F65020">
        <w:rPr>
          <w:rFonts w:ascii="PT Serif" w:eastAsia="Calibri" w:hAnsi="PT Serif" w:cstheme="minorHAnsi"/>
          <w:color w:val="auto"/>
          <w:sz w:val="20"/>
          <w:szCs w:val="20"/>
        </w:rPr>
        <w:t xml:space="preserve">. </w:t>
      </w:r>
      <w:r w:rsidR="008B6FF9" w:rsidRPr="00F65020">
        <w:rPr>
          <w:rFonts w:ascii="PT Serif" w:eastAsia="Calibri" w:hAnsi="PT Serif" w:cstheme="minorHAnsi"/>
          <w:color w:val="auto"/>
          <w:sz w:val="20"/>
          <w:szCs w:val="20"/>
        </w:rPr>
        <w:t>(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далее</w:t>
      </w:r>
      <w:r w:rsidR="008B6FF9" w:rsidRPr="00F65020">
        <w:rPr>
          <w:rFonts w:ascii="PT Serif" w:eastAsia="Calibri" w:hAnsi="PT Serif" w:cstheme="minorHAnsi"/>
          <w:color w:val="auto"/>
          <w:sz w:val="20"/>
          <w:szCs w:val="20"/>
        </w:rPr>
        <w:t>-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имущество</w:t>
      </w:r>
      <w:r w:rsidR="008B6FF9" w:rsidRPr="00F65020">
        <w:rPr>
          <w:rFonts w:ascii="PT Serif" w:eastAsia="Calibri" w:hAnsi="PT Serif" w:cstheme="minorHAnsi"/>
          <w:color w:val="auto"/>
          <w:sz w:val="20"/>
          <w:szCs w:val="20"/>
        </w:rPr>
        <w:t>)</w:t>
      </w:r>
      <w:r w:rsidR="006F2F78" w:rsidRPr="00F65020">
        <w:rPr>
          <w:rFonts w:ascii="PT Serif" w:eastAsia="Calibri" w:hAnsi="PT Serif" w:cstheme="minorHAnsi"/>
          <w:color w:val="auto"/>
          <w:sz w:val="20"/>
          <w:szCs w:val="20"/>
        </w:rPr>
        <w:t>.</w:t>
      </w:r>
    </w:p>
    <w:p w14:paraId="068AC863" w14:textId="014E3468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1.2.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Имущество принадлежит Продавцу на праве собственности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 xml:space="preserve">не 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>является предметом залога.</w:t>
      </w:r>
    </w:p>
    <w:p w14:paraId="15363CC2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5CC59A31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2.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Цена договора и порядок расчетов</w:t>
      </w:r>
    </w:p>
    <w:p w14:paraId="23B94117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502C96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Общая стоимость Имущества, указанного в пункте 1.1. настоящего договора, составляет ______ (______) рублей.</w:t>
      </w:r>
    </w:p>
    <w:p w14:paraId="26F62BAC" w14:textId="46B81F98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2.2.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Указанная цена установлена путем проведения </w:t>
      </w:r>
      <w:r w:rsidR="00EF1690">
        <w:rPr>
          <w:rFonts w:ascii="PT Serif" w:eastAsia="Calibri" w:hAnsi="PT Serif" w:cstheme="minorHAnsi"/>
          <w:color w:val="auto"/>
          <w:sz w:val="20"/>
          <w:szCs w:val="20"/>
        </w:rPr>
        <w:t xml:space="preserve">повторных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торгов, является окончательной и изменению не подлежит.</w:t>
      </w:r>
    </w:p>
    <w:p w14:paraId="4CF62D7D" w14:textId="70EC0C08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2.3.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EF1690">
        <w:rPr>
          <w:rFonts w:ascii="PT Serif" w:eastAsia="Calibri" w:hAnsi="PT Serif" w:cstheme="minorHAnsi"/>
          <w:color w:val="auto"/>
          <w:sz w:val="20"/>
          <w:szCs w:val="20"/>
        </w:rPr>
        <w:t xml:space="preserve">повторных </w:t>
      </w:r>
      <w:bookmarkStart w:id="0" w:name="_GoBack"/>
      <w:bookmarkEnd w:id="0"/>
      <w:r w:rsidRPr="00A96BE5">
        <w:rPr>
          <w:rFonts w:ascii="PT Serif" w:eastAsia="Calibri" w:hAnsi="PT Serif" w:cstheme="minorHAnsi"/>
          <w:color w:val="auto"/>
          <w:sz w:val="20"/>
          <w:szCs w:val="20"/>
        </w:rPr>
        <w:t>торгах, включается в общую стоимость имущества, указанного в пункте 2.1. настоящего договора.</w:t>
      </w:r>
    </w:p>
    <w:p w14:paraId="1B3C039B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2.4.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Покупатель обязуется перечислить стоимость имущества на расчетный счет Продавца в течение 30 (тридцати) дней с даты подписания настоящего договора.</w:t>
      </w:r>
    </w:p>
    <w:p w14:paraId="68631A10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3CEBBFF7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3.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Передача имущества и переход права собственности</w:t>
      </w:r>
    </w:p>
    <w:p w14:paraId="3B302CA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422D551D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539B3884" w14:textId="147F4901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536D6F0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84A4D6B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4.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Права и обязанности сторон</w:t>
      </w:r>
    </w:p>
    <w:p w14:paraId="4588D9D6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7EA5AE5" w14:textId="409C1A2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Каждая из сторон обязуется добросовестно исполнять обязанности, возложенные на нее настоящим договором.</w:t>
      </w:r>
    </w:p>
    <w:p w14:paraId="14ADB027" w14:textId="5F2E331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64B7B0B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 xml:space="preserve">В случае неоплаты в полном объеме Покупателем стоимости Имущества в сроки, указанные в п. 2.4 настоящего договора, договор считается расторгнутым во внесудебном порядке. Частичная оплата по договору (при наличии) подлежит возврату Покупателю в порядке и сроки, предусмотренные ст. 134 ФЗ «О несостоятельности (банкротстве)». </w:t>
      </w:r>
    </w:p>
    <w:p w14:paraId="78BC3BA5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 Корреспонденция в данном случае направляется в адрес конкурсного управляющего, а не по юридическому адресу организации-должника.</w:t>
      </w:r>
    </w:p>
    <w:p w14:paraId="6849234C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lastRenderedPageBreak/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(покупатель-юридическое лицо), в Октябрьском районном суде г. Владимира (покупатель-физическое лицо).</w:t>
      </w:r>
    </w:p>
    <w:p w14:paraId="2DB210F1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340B4CF" w14:textId="5CAA0311" w:rsidR="00415006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Заключительные положения</w:t>
      </w:r>
    </w:p>
    <w:p w14:paraId="0465391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3A4B5981" w14:textId="61EBEB76" w:rsidR="00415006" w:rsidRPr="00A96BE5" w:rsidRDefault="00496388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.1.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Настоящий договор составлен в </w:t>
      </w:r>
      <w:r w:rsidR="00F65020">
        <w:rPr>
          <w:rFonts w:ascii="PT Serif" w:eastAsia="Calibri" w:hAnsi="PT Serif" w:cstheme="minorHAnsi"/>
          <w:color w:val="auto"/>
          <w:sz w:val="20"/>
          <w:szCs w:val="20"/>
        </w:rPr>
        <w:t>двух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экземплярах, имеющих </w:t>
      </w:r>
      <w:r w:rsidR="009071AA" w:rsidRPr="00A96BE5">
        <w:rPr>
          <w:rFonts w:ascii="PT Serif" w:eastAsia="Calibri" w:hAnsi="PT Serif" w:cstheme="minorHAnsi"/>
          <w:color w:val="auto"/>
          <w:sz w:val="20"/>
          <w:szCs w:val="20"/>
        </w:rPr>
        <w:t>равную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юридическую силу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, по одному экземпляру для каждой из сторон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</w:p>
    <w:p w14:paraId="2A62BA93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11D067CC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0B1FAFD5" w14:textId="43CFEA06" w:rsidR="009F5075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6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Реквизиты и подписи сторон:</w:t>
      </w:r>
    </w:p>
    <w:p w14:paraId="2EA540AA" w14:textId="14AE77F4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6BE5" w:rsidRPr="00A96BE5" w14:paraId="69464AD5" w14:textId="77777777" w:rsidTr="000C0B01">
        <w:tc>
          <w:tcPr>
            <w:tcW w:w="4672" w:type="dxa"/>
          </w:tcPr>
          <w:p w14:paraId="3BEBA4E8" w14:textId="20FF2BB6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«Продавец»:</w:t>
            </w:r>
          </w:p>
        </w:tc>
        <w:tc>
          <w:tcPr>
            <w:tcW w:w="4673" w:type="dxa"/>
          </w:tcPr>
          <w:p w14:paraId="5A2219D8" w14:textId="1E75743D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«Покупатель»:</w:t>
            </w:r>
          </w:p>
        </w:tc>
      </w:tr>
      <w:tr w:rsidR="00A96BE5" w:rsidRPr="00A96BE5" w14:paraId="50391F73" w14:textId="77777777" w:rsidTr="000C0B01">
        <w:tc>
          <w:tcPr>
            <w:tcW w:w="4672" w:type="dxa"/>
          </w:tcPr>
          <w:p w14:paraId="48B1C5A3" w14:textId="5ECDE832" w:rsidR="00B34E86" w:rsidRPr="00A96BE5" w:rsidRDefault="009644F6" w:rsidP="006F2F78">
            <w:pPr>
              <w:jc w:val="center"/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  <w:b/>
              </w:rPr>
              <w:t>ООО «</w:t>
            </w:r>
            <w:r w:rsidR="006F2F78">
              <w:rPr>
                <w:rFonts w:ascii="PT Serif" w:eastAsia="Calibri" w:hAnsi="PT Serif" w:cstheme="minorHAnsi"/>
                <w:b/>
              </w:rPr>
              <w:t>ЭСПЕРТО</w:t>
            </w:r>
            <w:r>
              <w:rPr>
                <w:rFonts w:ascii="PT Serif" w:eastAsia="Calibri" w:hAnsi="PT Serif" w:cstheme="minorHAnsi"/>
                <w:b/>
              </w:rPr>
              <w:t>»</w:t>
            </w:r>
          </w:p>
        </w:tc>
        <w:tc>
          <w:tcPr>
            <w:tcW w:w="4673" w:type="dxa"/>
          </w:tcPr>
          <w:p w14:paraId="66F7EC82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52DEFFDD" w14:textId="77777777" w:rsidTr="000C0B01">
        <w:tc>
          <w:tcPr>
            <w:tcW w:w="4672" w:type="dxa"/>
          </w:tcPr>
          <w:p w14:paraId="79C3D1AB" w14:textId="3C2B4C37" w:rsidR="00515831" w:rsidRDefault="00515831" w:rsidP="000C0B0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ООО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515831">
              <w:rPr>
                <w:rFonts w:ascii="PT Serif" w:eastAsia="Calibri" w:hAnsi="PT Serif" w:cstheme="minorHAnsi"/>
              </w:rPr>
              <w:t>»</w:t>
            </w:r>
          </w:p>
          <w:p w14:paraId="030D97AD" w14:textId="7AC018B3" w:rsidR="000C0B01" w:rsidRDefault="006F2F78" w:rsidP="000C0B01">
            <w:pPr>
              <w:rPr>
                <w:rFonts w:ascii="PT Serif" w:eastAsia="Calibri" w:hAnsi="PT Serif" w:cstheme="minorHAnsi"/>
              </w:rPr>
            </w:pPr>
            <w:r w:rsidRPr="006F2F78">
              <w:rPr>
                <w:rFonts w:ascii="PT Serif" w:eastAsia="Calibri" w:hAnsi="PT Serif" w:cstheme="minorHAnsi"/>
              </w:rPr>
              <w:t>ИНН 9703028052, ОГРН 1217700090090</w:t>
            </w:r>
            <w:r w:rsidR="000C0B01" w:rsidRPr="00A96BE5">
              <w:rPr>
                <w:rFonts w:ascii="PT Serif" w:eastAsia="Calibri" w:hAnsi="PT Serif" w:cstheme="minorHAnsi"/>
              </w:rPr>
              <w:t xml:space="preserve">, </w:t>
            </w:r>
            <w:r w:rsidR="00515831">
              <w:rPr>
                <w:rFonts w:ascii="PT Serif" w:eastAsia="Calibri" w:hAnsi="PT Serif" w:cstheme="minorHAnsi"/>
              </w:rPr>
              <w:t xml:space="preserve">Юридический адрес: </w:t>
            </w:r>
            <w:r w:rsidRPr="006F2F78">
              <w:rPr>
                <w:rFonts w:ascii="PT Serif" w:eastAsia="Calibri" w:hAnsi="PT Serif" w:cstheme="minorHAnsi"/>
              </w:rPr>
              <w:t xml:space="preserve">123100, г. Москва, </w:t>
            </w:r>
            <w:proofErr w:type="spellStart"/>
            <w:r w:rsidRPr="006F2F78">
              <w:rPr>
                <w:rFonts w:ascii="PT Serif" w:eastAsia="Calibri" w:hAnsi="PT Serif" w:cstheme="minorHAnsi"/>
              </w:rPr>
              <w:t>вн.тер</w:t>
            </w:r>
            <w:proofErr w:type="spellEnd"/>
            <w:r w:rsidRPr="006F2F78">
              <w:rPr>
                <w:rFonts w:ascii="PT Serif" w:eastAsia="Calibri" w:hAnsi="PT Serif" w:cstheme="minorHAnsi"/>
              </w:rPr>
              <w:t>. г. Муниципальный округ Пресненский, проезд Шмитовский, д.16, стр.1, этаж/ком 2/4</w:t>
            </w:r>
          </w:p>
          <w:p w14:paraId="7839CF32" w14:textId="41653C39" w:rsidR="00515831" w:rsidRPr="00A96BE5" w:rsidRDefault="00515831" w:rsidP="000C0B0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Почтовый адр</w:t>
            </w:r>
            <w:r w:rsidR="006F2F78">
              <w:rPr>
                <w:rFonts w:ascii="PT Serif" w:eastAsia="Calibri" w:hAnsi="PT Serif" w:cstheme="minorHAnsi"/>
              </w:rPr>
              <w:t>ес: 600000, г. Владимир, а/я 144</w:t>
            </w:r>
          </w:p>
          <w:p w14:paraId="3B0497FE" w14:textId="7AD77B14" w:rsidR="00515831" w:rsidRDefault="00515831" w:rsidP="0051583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БИК</w:t>
            </w:r>
            <w:r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044525360</w:t>
            </w:r>
          </w:p>
          <w:p w14:paraId="605BD55D" w14:textId="6D1E99CE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 xml:space="preserve">р/с </w:t>
            </w:r>
            <w:r w:rsidR="006F2F78" w:rsidRPr="006F2F78">
              <w:rPr>
                <w:rFonts w:ascii="PT Serif" w:eastAsia="Calibri" w:hAnsi="PT Serif" w:cstheme="minorHAnsi"/>
              </w:rPr>
              <w:t>40702810812010824737</w:t>
            </w:r>
          </w:p>
          <w:p w14:paraId="1CB9E1C4" w14:textId="4EEFFC79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к/с</w:t>
            </w:r>
            <w:r w:rsidR="0068201E"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30101810445250000360</w:t>
            </w:r>
          </w:p>
          <w:p w14:paraId="3A787205" w14:textId="72E92EFD" w:rsidR="00B34E86" w:rsidRPr="00A96BE5" w:rsidRDefault="00515831" w:rsidP="00515831">
            <w:pPr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</w:rPr>
              <w:t xml:space="preserve">Банк получателя: </w:t>
            </w:r>
            <w:r w:rsidR="006F2F78">
              <w:rPr>
                <w:rFonts w:ascii="PT Serif" w:eastAsia="Calibri" w:hAnsi="PT Serif" w:cstheme="minorHAnsi"/>
              </w:rPr>
              <w:t>Филиал «Корпоративный» ПАО «</w:t>
            </w:r>
            <w:proofErr w:type="spellStart"/>
            <w:r w:rsidR="006F2F78">
              <w:rPr>
                <w:rFonts w:ascii="PT Serif" w:eastAsia="Calibri" w:hAnsi="PT Serif" w:cstheme="minorHAnsi"/>
              </w:rPr>
              <w:t>Совкомбанк</w:t>
            </w:r>
            <w:proofErr w:type="spellEnd"/>
            <w:r w:rsidR="006F2F78">
              <w:rPr>
                <w:rFonts w:ascii="PT Serif" w:eastAsia="Calibri" w:hAnsi="PT Serif" w:cstheme="minorHAnsi"/>
              </w:rPr>
              <w:t>»</w:t>
            </w:r>
          </w:p>
        </w:tc>
        <w:tc>
          <w:tcPr>
            <w:tcW w:w="4673" w:type="dxa"/>
          </w:tcPr>
          <w:p w14:paraId="39BAEB3B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18A8A090" w14:textId="77777777" w:rsidTr="000C0B01">
        <w:trPr>
          <w:trHeight w:val="502"/>
        </w:trPr>
        <w:tc>
          <w:tcPr>
            <w:tcW w:w="4672" w:type="dxa"/>
            <w:vMerge w:val="restart"/>
          </w:tcPr>
          <w:p w14:paraId="3029ED86" w14:textId="77777777" w:rsidR="0068201E" w:rsidRDefault="0068201E" w:rsidP="000C0B01">
            <w:pPr>
              <w:rPr>
                <w:rFonts w:ascii="PT Serif" w:eastAsia="Calibri" w:hAnsi="PT Serif" w:cstheme="minorHAnsi"/>
              </w:rPr>
            </w:pPr>
          </w:p>
          <w:p w14:paraId="21BB207D" w14:textId="65315229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Конкурсный управляющий </w:t>
            </w:r>
          </w:p>
          <w:p w14:paraId="66E836BD" w14:textId="4273EFE7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>О</w:t>
            </w:r>
            <w:r w:rsidR="009644F6">
              <w:rPr>
                <w:rFonts w:ascii="PT Serif" w:eastAsia="Calibri" w:hAnsi="PT Serif" w:cstheme="minorHAnsi"/>
              </w:rPr>
              <w:t>О</w:t>
            </w:r>
            <w:r w:rsidRPr="00A96BE5">
              <w:rPr>
                <w:rFonts w:ascii="PT Serif" w:eastAsia="Calibri" w:hAnsi="PT Serif" w:cstheme="minorHAnsi"/>
              </w:rPr>
              <w:t>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A96BE5">
              <w:rPr>
                <w:rFonts w:ascii="PT Serif" w:eastAsia="Calibri" w:hAnsi="PT Serif" w:cstheme="minorHAnsi"/>
              </w:rPr>
              <w:t>»</w:t>
            </w:r>
          </w:p>
          <w:p w14:paraId="500A9B6C" w14:textId="437E61B5" w:rsidR="000C0B01" w:rsidRPr="00A96BE5" w:rsidRDefault="000C0B01" w:rsidP="006F2F78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                                                        </w:t>
            </w:r>
            <w:r w:rsidR="00515831">
              <w:rPr>
                <w:rFonts w:ascii="PT Serif" w:eastAsia="Calibri" w:hAnsi="PT Serif" w:cstheme="minorHAnsi"/>
              </w:rPr>
              <w:t xml:space="preserve">     </w:t>
            </w:r>
            <w:r w:rsidRPr="00A96BE5">
              <w:rPr>
                <w:rFonts w:ascii="PT Serif" w:eastAsia="Calibri" w:hAnsi="PT Serif" w:cstheme="minorHAnsi"/>
              </w:rPr>
              <w:t xml:space="preserve"> </w:t>
            </w:r>
            <w:r w:rsidR="006F2F78">
              <w:rPr>
                <w:rFonts w:ascii="PT Serif" w:eastAsia="Calibri" w:hAnsi="PT Serif" w:cstheme="minorHAnsi"/>
              </w:rPr>
              <w:t>Суворов А.В.</w:t>
            </w:r>
          </w:p>
        </w:tc>
        <w:tc>
          <w:tcPr>
            <w:tcW w:w="4673" w:type="dxa"/>
          </w:tcPr>
          <w:p w14:paraId="41F96BC8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72721D41" w14:textId="77777777" w:rsidTr="000C0B01">
        <w:tc>
          <w:tcPr>
            <w:tcW w:w="4672" w:type="dxa"/>
            <w:vMerge/>
          </w:tcPr>
          <w:p w14:paraId="1824840A" w14:textId="1775EC2C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</w:rPr>
            </w:pPr>
          </w:p>
        </w:tc>
        <w:tc>
          <w:tcPr>
            <w:tcW w:w="4673" w:type="dxa"/>
          </w:tcPr>
          <w:p w14:paraId="4BEA314C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672FCA9C" w14:textId="77777777" w:rsidTr="000C0B01">
        <w:tc>
          <w:tcPr>
            <w:tcW w:w="4672" w:type="dxa"/>
          </w:tcPr>
          <w:p w14:paraId="1ED92EFE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CEC7ACD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472BBB9D" w14:textId="77777777" w:rsidTr="000C0B01">
        <w:tc>
          <w:tcPr>
            <w:tcW w:w="4672" w:type="dxa"/>
          </w:tcPr>
          <w:p w14:paraId="2F7CAF18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5D55FF30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0C0B01" w:rsidRPr="00A96BE5" w14:paraId="1DC3DF28" w14:textId="77777777" w:rsidTr="000C0B01">
        <w:tc>
          <w:tcPr>
            <w:tcW w:w="4672" w:type="dxa"/>
          </w:tcPr>
          <w:p w14:paraId="73C95471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DB96E29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</w:tbl>
    <w:p w14:paraId="043C75FB" w14:textId="77777777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441F581D" w14:textId="77777777" w:rsidR="006E7AA0" w:rsidRPr="000C0B01" w:rsidRDefault="006E7AA0" w:rsidP="00D9546E">
      <w:pPr>
        <w:spacing w:line="240" w:lineRule="auto"/>
        <w:jc w:val="both"/>
        <w:rPr>
          <w:rFonts w:ascii="PT Serif" w:hAnsi="PT Serif" w:cstheme="minorHAnsi"/>
          <w:color w:val="auto"/>
        </w:rPr>
      </w:pPr>
    </w:p>
    <w:sectPr w:rsidR="006E7AA0" w:rsidRPr="000C0B01" w:rsidSect="001819FD">
      <w:pgSz w:w="11906" w:h="16838"/>
      <w:pgMar w:top="568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5696"/>
    <w:multiLevelType w:val="multilevel"/>
    <w:tmpl w:val="ECA631B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735" w:firstLine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firstLine="36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firstLine="36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firstLine="36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firstLine="36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firstLine="3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firstLine="3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firstLine="360"/>
      </w:pPr>
      <w:rPr>
        <w:vertAlign w:val="baseline"/>
      </w:rPr>
    </w:lvl>
  </w:abstractNum>
  <w:abstractNum w:abstractNumId="1" w15:restartNumberingAfterBreak="0">
    <w:nsid w:val="04F67C40"/>
    <w:multiLevelType w:val="hybridMultilevel"/>
    <w:tmpl w:val="6368E252"/>
    <w:lvl w:ilvl="0" w:tplc="FB8A9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374DE"/>
    <w:multiLevelType w:val="multilevel"/>
    <w:tmpl w:val="F850A528"/>
    <w:lvl w:ilvl="0">
      <w:start w:val="1"/>
      <w:numFmt w:val="decimal"/>
      <w:lvlText w:val="%1."/>
      <w:lvlJc w:val="left"/>
      <w:pPr>
        <w:ind w:left="1418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abstractNum w:abstractNumId="3" w15:restartNumberingAfterBreak="0">
    <w:nsid w:val="323F47D2"/>
    <w:multiLevelType w:val="hybridMultilevel"/>
    <w:tmpl w:val="18A6D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A73B12"/>
    <w:multiLevelType w:val="hybridMultilevel"/>
    <w:tmpl w:val="39BE8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05398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B61E0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9397E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91340"/>
    <w:multiLevelType w:val="multilevel"/>
    <w:tmpl w:val="7E68F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B729D8"/>
    <w:multiLevelType w:val="multilevel"/>
    <w:tmpl w:val="D68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F17993"/>
    <w:multiLevelType w:val="multilevel"/>
    <w:tmpl w:val="F850A528"/>
    <w:lvl w:ilvl="0">
      <w:start w:val="1"/>
      <w:numFmt w:val="decimal"/>
      <w:lvlText w:val="%1."/>
      <w:lvlJc w:val="left"/>
      <w:pPr>
        <w:ind w:left="360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E1"/>
    <w:rsid w:val="00040CB8"/>
    <w:rsid w:val="000861FE"/>
    <w:rsid w:val="00086A14"/>
    <w:rsid w:val="000C0B01"/>
    <w:rsid w:val="000C3EA1"/>
    <w:rsid w:val="000C7CE1"/>
    <w:rsid w:val="00112237"/>
    <w:rsid w:val="0016227C"/>
    <w:rsid w:val="00173BDD"/>
    <w:rsid w:val="001819FD"/>
    <w:rsid w:val="00190BE2"/>
    <w:rsid w:val="001B4CED"/>
    <w:rsid w:val="001B7A87"/>
    <w:rsid w:val="001C1170"/>
    <w:rsid w:val="00264A13"/>
    <w:rsid w:val="003D50CA"/>
    <w:rsid w:val="004113DF"/>
    <w:rsid w:val="00415006"/>
    <w:rsid w:val="00496388"/>
    <w:rsid w:val="004B3236"/>
    <w:rsid w:val="004E15E2"/>
    <w:rsid w:val="00515831"/>
    <w:rsid w:val="00555C1F"/>
    <w:rsid w:val="00575DD2"/>
    <w:rsid w:val="005F41A3"/>
    <w:rsid w:val="006271A6"/>
    <w:rsid w:val="00675D4B"/>
    <w:rsid w:val="0068201E"/>
    <w:rsid w:val="0068489B"/>
    <w:rsid w:val="006B234A"/>
    <w:rsid w:val="006C11D1"/>
    <w:rsid w:val="006C5D9A"/>
    <w:rsid w:val="006D545C"/>
    <w:rsid w:val="006E0BFD"/>
    <w:rsid w:val="006E7AA0"/>
    <w:rsid w:val="006F2F78"/>
    <w:rsid w:val="00704431"/>
    <w:rsid w:val="0072320B"/>
    <w:rsid w:val="00735B2E"/>
    <w:rsid w:val="007624A3"/>
    <w:rsid w:val="007B4D0E"/>
    <w:rsid w:val="007B6F20"/>
    <w:rsid w:val="007E1745"/>
    <w:rsid w:val="007E5D93"/>
    <w:rsid w:val="00815DE1"/>
    <w:rsid w:val="00844D51"/>
    <w:rsid w:val="00860D16"/>
    <w:rsid w:val="00883851"/>
    <w:rsid w:val="00886007"/>
    <w:rsid w:val="008B662A"/>
    <w:rsid w:val="008B6FF9"/>
    <w:rsid w:val="008C4E8E"/>
    <w:rsid w:val="008F5DFD"/>
    <w:rsid w:val="009071AA"/>
    <w:rsid w:val="0092488B"/>
    <w:rsid w:val="00950ECA"/>
    <w:rsid w:val="009644F6"/>
    <w:rsid w:val="009A5F4C"/>
    <w:rsid w:val="009B4AB2"/>
    <w:rsid w:val="009B788E"/>
    <w:rsid w:val="009C5207"/>
    <w:rsid w:val="009F5075"/>
    <w:rsid w:val="00A0108F"/>
    <w:rsid w:val="00A155A3"/>
    <w:rsid w:val="00A23A45"/>
    <w:rsid w:val="00A252B3"/>
    <w:rsid w:val="00A46E22"/>
    <w:rsid w:val="00A638F6"/>
    <w:rsid w:val="00A80318"/>
    <w:rsid w:val="00A80617"/>
    <w:rsid w:val="00A92340"/>
    <w:rsid w:val="00A96BE5"/>
    <w:rsid w:val="00A9781A"/>
    <w:rsid w:val="00AD189A"/>
    <w:rsid w:val="00B263E6"/>
    <w:rsid w:val="00B34E86"/>
    <w:rsid w:val="00B54E98"/>
    <w:rsid w:val="00B73058"/>
    <w:rsid w:val="00B93546"/>
    <w:rsid w:val="00BB4F0B"/>
    <w:rsid w:val="00BD6569"/>
    <w:rsid w:val="00C113DA"/>
    <w:rsid w:val="00C812B3"/>
    <w:rsid w:val="00CD6D9D"/>
    <w:rsid w:val="00D31DA3"/>
    <w:rsid w:val="00D46803"/>
    <w:rsid w:val="00D63FDD"/>
    <w:rsid w:val="00D806C3"/>
    <w:rsid w:val="00D90483"/>
    <w:rsid w:val="00D9546E"/>
    <w:rsid w:val="00E32740"/>
    <w:rsid w:val="00E75390"/>
    <w:rsid w:val="00EE1D66"/>
    <w:rsid w:val="00EE549A"/>
    <w:rsid w:val="00EF1690"/>
    <w:rsid w:val="00EF587E"/>
    <w:rsid w:val="00F02054"/>
    <w:rsid w:val="00F5481C"/>
    <w:rsid w:val="00F60FFC"/>
    <w:rsid w:val="00F65020"/>
    <w:rsid w:val="00F77CAC"/>
    <w:rsid w:val="00FA50ED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04EF"/>
  <w15:docId w15:val="{241EE6E7-A1F9-4ACE-9297-45DE9956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D6569"/>
  </w:style>
  <w:style w:type="paragraph" w:styleId="1">
    <w:name w:val="heading 1"/>
    <w:basedOn w:val="a"/>
    <w:next w:val="a"/>
    <w:rsid w:val="00BD656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D656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D656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D656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D6569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BD6569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D65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D6569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BD656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D656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E7AA0"/>
    <w:pPr>
      <w:ind w:left="720"/>
      <w:contextualSpacing/>
    </w:pPr>
  </w:style>
  <w:style w:type="paragraph" w:customStyle="1" w:styleId="ConsPlusNonformat">
    <w:name w:val="ConsPlusNonformat"/>
    <w:rsid w:val="006E7AA0"/>
    <w:pPr>
      <w:widowControl w:val="0"/>
      <w:autoSpaceDE w:val="0"/>
      <w:autoSpaceDN w:val="0"/>
      <w:adjustRightInd w:val="0"/>
      <w:spacing w:line="240" w:lineRule="auto"/>
    </w:pPr>
    <w:rPr>
      <w:rFonts w:ascii="Courier New" w:eastAsia="Calibri" w:hAnsi="Courier New" w:cs="Courier New"/>
      <w:color w:val="auto"/>
      <w:sz w:val="20"/>
      <w:szCs w:val="20"/>
    </w:rPr>
  </w:style>
  <w:style w:type="table" w:styleId="a7">
    <w:name w:val="Table Grid"/>
    <w:basedOn w:val="a1"/>
    <w:uiPriority w:val="59"/>
    <w:rsid w:val="006E7AA0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C5D9A"/>
    <w:pPr>
      <w:spacing w:line="240" w:lineRule="auto"/>
    </w:pPr>
    <w:rPr>
      <w:rFonts w:asciiTheme="minorHAnsi" w:eastAsiaTheme="minorEastAsia" w:hAnsiTheme="minorHAnsi" w:cstheme="minorBidi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7"/>
    <w:uiPriority w:val="59"/>
    <w:locked/>
    <w:rsid w:val="006E0BFD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A252B3"/>
    <w:pPr>
      <w:spacing w:line="240" w:lineRule="auto"/>
    </w:pPr>
    <w:rPr>
      <w:rFonts w:ascii="Calibri" w:eastAsia="Times New Roman" w:hAnsi="Calibri" w:cs="Times New Roman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6E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57693-45F1-483A-8A7B-ED5019381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Баринова</dc:creator>
  <cp:lastModifiedBy>Столярова Маргарита</cp:lastModifiedBy>
  <cp:revision>7</cp:revision>
  <cp:lastPrinted>2018-09-17T09:55:00Z</cp:lastPrinted>
  <dcterms:created xsi:type="dcterms:W3CDTF">2024-11-22T10:18:00Z</dcterms:created>
  <dcterms:modified xsi:type="dcterms:W3CDTF">2026-07-27T11:10:00Z</dcterms:modified>
</cp:coreProperties>
</file>