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F4AE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F4AE4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F4AE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F4AE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F4AE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AE05E8" w:rsidRPr="00EF4AE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F4AE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F4AE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F4AE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F4AE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F4AE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F4AE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F4AE4">
        <w:rPr>
          <w:bCs/>
          <w:sz w:val="23"/>
          <w:szCs w:val="23"/>
        </w:rPr>
        <w:t xml:space="preserve">Физическое лицо </w:t>
      </w:r>
      <w:r w:rsidR="00A34E6B" w:rsidRPr="00EF4AE4">
        <w:rPr>
          <w:noProof/>
          <w:sz w:val="23"/>
          <w:szCs w:val="23"/>
          <w:lang w:eastAsia="ru-RU"/>
        </w:rPr>
        <w:t>Григорьев Сергей Иванович</w:t>
      </w:r>
      <w:r w:rsidRPr="00EF4AE4">
        <w:rPr>
          <w:sz w:val="23"/>
          <w:szCs w:val="23"/>
          <w:lang w:eastAsia="ru-RU"/>
        </w:rPr>
        <w:t xml:space="preserve"> (</w:t>
      </w:r>
      <w:r w:rsidR="009E7A05" w:rsidRPr="00EF4AE4">
        <w:rPr>
          <w:sz w:val="23"/>
          <w:szCs w:val="23"/>
          <w:lang w:eastAsia="ru-RU"/>
        </w:rPr>
        <w:t>персональные данные</w:t>
      </w:r>
      <w:r w:rsidRPr="00EF4AE4">
        <w:rPr>
          <w:sz w:val="23"/>
          <w:szCs w:val="23"/>
          <w:lang w:eastAsia="ru-RU"/>
        </w:rPr>
        <w:t>)</w:t>
      </w:r>
      <w:r w:rsidRPr="00EF4AE4">
        <w:rPr>
          <w:bCs/>
          <w:sz w:val="23"/>
          <w:szCs w:val="23"/>
        </w:rPr>
        <w:t xml:space="preserve">, в лице Финансового управляющего </w:t>
      </w:r>
      <w:r w:rsidR="00A34E6B" w:rsidRPr="00EF4AE4">
        <w:rPr>
          <w:bCs/>
          <w:noProof/>
          <w:sz w:val="23"/>
          <w:szCs w:val="23"/>
        </w:rPr>
        <w:t>Поляковой Елены Владимировны</w:t>
      </w:r>
      <w:r w:rsidRPr="00EF4AE4">
        <w:rPr>
          <w:sz w:val="23"/>
          <w:szCs w:val="23"/>
        </w:rPr>
        <w:t>,</w:t>
      </w:r>
      <w:r w:rsidR="009E7A05" w:rsidRPr="00EF4AE4">
        <w:rPr>
          <w:sz w:val="23"/>
          <w:szCs w:val="23"/>
        </w:rPr>
        <w:t xml:space="preserve"> (персональные данные)</w:t>
      </w:r>
      <w:r w:rsidR="00CE37B4" w:rsidRPr="00EF4AE4">
        <w:rPr>
          <w:sz w:val="23"/>
          <w:szCs w:val="23"/>
        </w:rPr>
        <w:t xml:space="preserve">, </w:t>
      </w:r>
      <w:r w:rsidRPr="00EF4AE4">
        <w:rPr>
          <w:sz w:val="23"/>
          <w:szCs w:val="23"/>
        </w:rPr>
        <w:t xml:space="preserve">действующего на основании Решения </w:t>
      </w:r>
      <w:r w:rsidR="00A34E6B" w:rsidRPr="00EF4AE4">
        <w:rPr>
          <w:noProof/>
          <w:sz w:val="23"/>
          <w:szCs w:val="23"/>
        </w:rPr>
        <w:t>Арбитражного суда Чувашской Республики</w:t>
      </w:r>
      <w:r w:rsidRPr="00EF4AE4">
        <w:rPr>
          <w:sz w:val="23"/>
          <w:szCs w:val="23"/>
        </w:rPr>
        <w:t xml:space="preserve"> от </w:t>
      </w:r>
      <w:r w:rsidR="00A34E6B" w:rsidRPr="00EF4AE4">
        <w:rPr>
          <w:noProof/>
          <w:sz w:val="23"/>
          <w:szCs w:val="23"/>
        </w:rPr>
        <w:t>25 ноября 2025 г.</w:t>
      </w:r>
      <w:r w:rsidRPr="00EF4AE4">
        <w:rPr>
          <w:sz w:val="23"/>
          <w:szCs w:val="23"/>
        </w:rPr>
        <w:t xml:space="preserve"> (</w:t>
      </w:r>
      <w:r w:rsidR="00A34E6B" w:rsidRPr="00EF4AE4">
        <w:rPr>
          <w:noProof/>
          <w:sz w:val="23"/>
          <w:szCs w:val="23"/>
        </w:rPr>
        <w:t>25.11.2025 г.</w:t>
      </w:r>
      <w:r w:rsidRPr="00EF4AE4">
        <w:rPr>
          <w:sz w:val="23"/>
          <w:szCs w:val="23"/>
        </w:rPr>
        <w:t xml:space="preserve">) по делу № </w:t>
      </w:r>
      <w:r w:rsidR="00A34E6B" w:rsidRPr="00EF4AE4">
        <w:rPr>
          <w:noProof/>
          <w:sz w:val="23"/>
          <w:szCs w:val="23"/>
        </w:rPr>
        <w:t>А79-8527/2025</w:t>
      </w:r>
      <w:r w:rsidRPr="00EF4AE4">
        <w:rPr>
          <w:sz w:val="23"/>
          <w:szCs w:val="23"/>
        </w:rPr>
        <w:t xml:space="preserve">, именуемые в дальнейшем «Продавец», и </w:t>
      </w:r>
    </w:p>
    <w:p w:rsidR="008A1372" w:rsidRPr="00EF4AE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F4AE4">
        <w:rPr>
          <w:bCs/>
          <w:sz w:val="23"/>
          <w:szCs w:val="23"/>
        </w:rPr>
        <w:t>, именуемый в дальнейшем «Покупатель»</w:t>
      </w:r>
      <w:r w:rsidR="008A1372" w:rsidRPr="00EF4AE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F4AE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Предмет договора</w:t>
      </w:r>
    </w:p>
    <w:p w:rsidR="008A1372" w:rsidRPr="00AE05E8" w:rsidRDefault="008A1372" w:rsidP="00AE05E8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AE05E8" w:rsidRPr="00AE05E8">
        <w:rPr>
          <w:sz w:val="23"/>
          <w:szCs w:val="23"/>
        </w:rPr>
        <w:t>Земельный участок, площадь 2204 +/- 16 кв.м., адрес (местонахождение): 429101, Россия, Чувашская Республика, с/пос Краснооктябрьское, п. Красный Октябрь, Шумерлинский р-н, ул. Школьная, дом д. 28, кадастровый (условный) номер: 21:23:300402:45, вид собственности: индивидуальная.</w:t>
      </w:r>
      <w:r w:rsidR="00AE05E8">
        <w:rPr>
          <w:sz w:val="23"/>
          <w:szCs w:val="23"/>
        </w:rPr>
        <w:t xml:space="preserve"> </w:t>
      </w:r>
      <w:bookmarkStart w:id="0" w:name="_GoBack"/>
      <w:bookmarkEnd w:id="0"/>
      <w:r w:rsidR="00AE05E8" w:rsidRPr="00AE05E8">
        <w:rPr>
          <w:sz w:val="23"/>
          <w:szCs w:val="23"/>
        </w:rPr>
        <w:t>Жилой дом, площадь 19,8 кв.м., назначение: Жилой дом, адрес (местонахождение): 429101, Россия, Чувашская Республика, п. Красный Октябрь, Шумерлинский р-н, ул. Школьная, дом д. 28, кадастровый (условный) номер: 21:23:000000:2675, ви</w:t>
      </w:r>
      <w:r w:rsidR="00AE05E8" w:rsidRPr="00AE05E8">
        <w:rPr>
          <w:sz w:val="23"/>
          <w:szCs w:val="23"/>
        </w:rPr>
        <w:t>д собственности: индивидуальная</w:t>
      </w:r>
      <w:r w:rsidR="00EF4AE4" w:rsidRPr="00AE05E8">
        <w:rPr>
          <w:sz w:val="23"/>
          <w:szCs w:val="23"/>
        </w:rPr>
        <w:t>.</w:t>
      </w:r>
      <w:r w:rsidR="009E7A05" w:rsidRPr="00AE05E8">
        <w:rPr>
          <w:sz w:val="23"/>
          <w:szCs w:val="23"/>
        </w:rPr>
        <w:t xml:space="preserve"> </w:t>
      </w:r>
    </w:p>
    <w:p w:rsidR="00946013" w:rsidRPr="00EF4AE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EF4AE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F4AE4">
        <w:rPr>
          <w:sz w:val="23"/>
          <w:szCs w:val="23"/>
        </w:rPr>
        <w:t>Собранием кредиторов</w:t>
      </w:r>
      <w:r w:rsidRPr="00EF4AE4">
        <w:rPr>
          <w:sz w:val="23"/>
          <w:szCs w:val="23"/>
        </w:rPr>
        <w:t xml:space="preserve"> от </w:t>
      </w:r>
      <w:r w:rsidR="00EF4AE4" w:rsidRPr="00EF4AE4">
        <w:rPr>
          <w:sz w:val="23"/>
          <w:szCs w:val="23"/>
        </w:rPr>
        <w:t>08.06.2026</w:t>
      </w:r>
      <w:r w:rsidRPr="00EF4AE4">
        <w:rPr>
          <w:sz w:val="23"/>
          <w:szCs w:val="23"/>
        </w:rPr>
        <w:t xml:space="preserve"> по делу № </w:t>
      </w:r>
      <w:r w:rsidR="00A34E6B" w:rsidRPr="00EF4AE4">
        <w:rPr>
          <w:noProof/>
          <w:sz w:val="23"/>
          <w:szCs w:val="23"/>
        </w:rPr>
        <w:t>А79-8527/2025</w:t>
      </w:r>
      <w:r w:rsidRPr="00EF4AE4">
        <w:rPr>
          <w:sz w:val="23"/>
          <w:szCs w:val="23"/>
        </w:rPr>
        <w:t xml:space="preserve">. </w:t>
      </w:r>
      <w:bookmarkStart w:id="1" w:name="_Hlk65171522"/>
    </w:p>
    <w:p w:rsidR="00D5527C" w:rsidRPr="00EF4AE4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 залоге не находится.</w:t>
      </w:r>
    </w:p>
    <w:bookmarkEnd w:id="1"/>
    <w:p w:rsidR="00D5527C" w:rsidRPr="00EF4AE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F4AE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Порядок расчетов</w:t>
      </w:r>
    </w:p>
    <w:p w:rsidR="00E409A4" w:rsidRPr="00EF4AE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F4AE4">
        <w:rPr>
          <w:sz w:val="23"/>
          <w:szCs w:val="23"/>
        </w:rPr>
        <w:t>2</w:t>
      </w:r>
      <w:r w:rsidRPr="00EF4AE4">
        <w:rPr>
          <w:sz w:val="23"/>
          <w:szCs w:val="23"/>
        </w:rPr>
        <w:t>.</w:t>
      </w:r>
      <w:r w:rsidR="00712D86" w:rsidRPr="00EF4AE4">
        <w:rPr>
          <w:sz w:val="23"/>
          <w:szCs w:val="23"/>
        </w:rPr>
        <w:t>4</w:t>
      </w:r>
      <w:r w:rsidRPr="00EF4AE4">
        <w:rPr>
          <w:sz w:val="23"/>
          <w:szCs w:val="23"/>
        </w:rPr>
        <w:t>. настоящего Договора, за вычетом суммы задатка</w:t>
      </w:r>
      <w:r w:rsidR="008C116B" w:rsidRPr="00EF4AE4">
        <w:rPr>
          <w:sz w:val="23"/>
          <w:szCs w:val="23"/>
        </w:rPr>
        <w:t>, указанной в п. 2.3. Договора</w:t>
      </w:r>
      <w:r w:rsidRPr="00EF4AE4">
        <w:rPr>
          <w:sz w:val="23"/>
          <w:szCs w:val="23"/>
        </w:rPr>
        <w:t>, внесенного в сч</w:t>
      </w:r>
      <w:r w:rsidR="008C116B" w:rsidRPr="00EF4AE4">
        <w:rPr>
          <w:sz w:val="23"/>
          <w:szCs w:val="23"/>
        </w:rPr>
        <w:t>ет обеспечения участия в торгах.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F4AE4">
        <w:rPr>
          <w:sz w:val="23"/>
          <w:szCs w:val="23"/>
        </w:rPr>
        <w:t>_________________________</w:t>
      </w:r>
      <w:r w:rsidRPr="00EF4AE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F4AE4">
        <w:rPr>
          <w:sz w:val="23"/>
          <w:szCs w:val="23"/>
        </w:rPr>
        <w:t>__________________________________________</w:t>
      </w:r>
      <w:r w:rsidRPr="00EF4AE4">
        <w:rPr>
          <w:sz w:val="23"/>
          <w:szCs w:val="23"/>
        </w:rPr>
        <w:t xml:space="preserve"> (НДС не облагается).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F4AE4">
        <w:t xml:space="preserve">Сумма задатка, внесенного в счет обеспечения участия в торгах, составляет </w:t>
      </w:r>
      <w:r w:rsidR="009E7A05" w:rsidRPr="00EF4AE4">
        <w:t>___________________________________</w:t>
      </w:r>
    </w:p>
    <w:p w:rsidR="008C116B" w:rsidRPr="00EF4AE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F4AE4">
        <w:t>Стоимость имущества, за вычетом суммы задатка, указанно</w:t>
      </w:r>
      <w:r w:rsidR="009E7A05" w:rsidRPr="00EF4AE4">
        <w:t>й в п 2.3. Договора, составляет_________________________________________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F4AE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F4AE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Срок действия договора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F4AE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Передача имущества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F4AE4">
        <w:rPr>
          <w:sz w:val="23"/>
          <w:szCs w:val="23"/>
        </w:rPr>
        <w:t>4</w:t>
      </w:r>
      <w:r w:rsidRPr="00EF4AE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F4AE4">
        <w:rPr>
          <w:sz w:val="23"/>
          <w:szCs w:val="23"/>
        </w:rPr>
        <w:t>5</w:t>
      </w:r>
      <w:r w:rsidRPr="00EF4AE4">
        <w:rPr>
          <w:sz w:val="23"/>
          <w:szCs w:val="23"/>
        </w:rPr>
        <w:t>.</w:t>
      </w:r>
      <w:r w:rsidR="00E63177" w:rsidRPr="00EF4AE4">
        <w:rPr>
          <w:sz w:val="23"/>
          <w:szCs w:val="23"/>
        </w:rPr>
        <w:t>3</w:t>
      </w:r>
      <w:r w:rsidRPr="00EF4AE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F4AE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F4AE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F4AE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F4AE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F4AE4">
        <w:rPr>
          <w:sz w:val="23"/>
          <w:szCs w:val="23"/>
        </w:rPr>
        <w:t>2.2.</w:t>
      </w:r>
      <w:r w:rsidRPr="00EF4AE4">
        <w:rPr>
          <w:sz w:val="23"/>
          <w:szCs w:val="23"/>
        </w:rPr>
        <w:t xml:space="preserve"> настоящего Договора.</w:t>
      </w:r>
    </w:p>
    <w:p w:rsidR="008A1372" w:rsidRPr="00EF4AE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F4AE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F4AE4">
        <w:rPr>
          <w:b/>
          <w:bCs/>
          <w:sz w:val="23"/>
          <w:szCs w:val="23"/>
        </w:rPr>
        <w:t>Заключительные положения</w:t>
      </w:r>
    </w:p>
    <w:p w:rsidR="008A1372" w:rsidRPr="00EF4AE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F4AE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F4AE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F4AE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F4AE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F4AE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F4AE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F4AE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F4AE4" w:rsidTr="0020007A">
        <w:trPr>
          <w:jc w:val="center"/>
        </w:trPr>
        <w:tc>
          <w:tcPr>
            <w:tcW w:w="4990" w:type="dxa"/>
            <w:vAlign w:val="center"/>
          </w:tcPr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F4AE4" w:rsidRDefault="00A34E6B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F4AE4">
              <w:rPr>
                <w:b/>
                <w:noProof/>
                <w:sz w:val="23"/>
                <w:szCs w:val="23"/>
                <w:lang w:eastAsia="ru-RU"/>
              </w:rPr>
              <w:t>Григорьев Сергей Иванович</w:t>
            </w:r>
            <w:r w:rsidR="008A1372" w:rsidRPr="00EF4AE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F4AE4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F4AE4" w:rsidRDefault="00A34E6B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F4AE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F4AE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A1372" w:rsidRPr="00EF4AE4" w:rsidTr="0020007A">
        <w:trPr>
          <w:trHeight w:val="894"/>
          <w:jc w:val="center"/>
        </w:trPr>
        <w:tc>
          <w:tcPr>
            <w:tcW w:w="4990" w:type="dxa"/>
          </w:tcPr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F4AE4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A34E6B" w:rsidRPr="00EF4AE4">
              <w:rPr>
                <w:noProof/>
                <w:sz w:val="23"/>
                <w:szCs w:val="23"/>
                <w:lang w:eastAsia="ru-RU"/>
              </w:rPr>
              <w:t>429101, Чувашская Республика, поселок Красный Октябрь, ул Молодежная, д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F4AE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Реквизиты: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ИНН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к/с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БИК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40817810150207436931</w:t>
                  </w:r>
                </w:p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F4AE4">
                    <w:rPr>
                      <w:sz w:val="23"/>
                      <w:szCs w:val="23"/>
                    </w:rPr>
                    <w:t xml:space="preserve">Получатель: </w:t>
                  </w:r>
                  <w:r w:rsidR="00A34E6B" w:rsidRPr="00EF4AE4">
                    <w:rPr>
                      <w:noProof/>
                      <w:sz w:val="23"/>
                      <w:szCs w:val="23"/>
                    </w:rPr>
                    <w:t>Григорьев Сергей Иванович</w:t>
                  </w:r>
                </w:p>
              </w:tc>
            </w:tr>
            <w:tr w:rsidR="008A1372" w:rsidRPr="00EF4AE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F4AE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F4AE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F4AE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F4AE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F4AE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F4AE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F4AE4">
              <w:rPr>
                <w:b/>
                <w:spacing w:val="-4"/>
                <w:sz w:val="23"/>
                <w:szCs w:val="23"/>
              </w:rPr>
              <w:t>_________________/</w:t>
            </w:r>
            <w:r w:rsidR="00A34E6B" w:rsidRPr="00EF4AE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F4AE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F4AE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F4AE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F4AE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F4AE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F4AE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F4AE4">
        <w:rPr>
          <w:sz w:val="23"/>
          <w:szCs w:val="23"/>
        </w:rPr>
        <w:t xml:space="preserve"> </w:t>
      </w:r>
    </w:p>
    <w:p w:rsidR="00461EAC" w:rsidRPr="00EF4AE4" w:rsidRDefault="00461EAC" w:rsidP="008A1372"/>
    <w:sectPr w:rsidR="00461EAC" w:rsidRPr="00EF4AE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10A" w:rsidRDefault="00C3710A">
      <w:r>
        <w:separator/>
      </w:r>
    </w:p>
  </w:endnote>
  <w:endnote w:type="continuationSeparator" w:id="0">
    <w:p w:rsidR="00C3710A" w:rsidRDefault="00C37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10A" w:rsidRDefault="00C3710A">
      <w:r>
        <w:separator/>
      </w:r>
    </w:p>
  </w:footnote>
  <w:footnote w:type="continuationSeparator" w:id="0">
    <w:p w:rsidR="00C3710A" w:rsidRDefault="00C37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34E6B"/>
    <w:rsid w:val="00AC6A14"/>
    <w:rsid w:val="00AD6627"/>
    <w:rsid w:val="00AE05E8"/>
    <w:rsid w:val="00B02E0E"/>
    <w:rsid w:val="00B91462"/>
    <w:rsid w:val="00BB21EB"/>
    <w:rsid w:val="00C3710A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EF4AE4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777A9BC"/>
  <w15:chartTrackingRefBased/>
  <w15:docId w15:val="{F39C00D5-2CA7-43F6-88AE-79BEB33AA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87A86-5A2F-4C67-A277-0607066FB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dcterms:created xsi:type="dcterms:W3CDTF">2026-08-11T13:02:00Z</dcterms:created>
  <dcterms:modified xsi:type="dcterms:W3CDTF">2026-08-11T13:02:00Z</dcterms:modified>
</cp:coreProperties>
</file>