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C1663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22B399CD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F200C09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B7AA8CE" w14:textId="77777777" w:rsidR="00F27775" w:rsidRPr="00A81D79" w:rsidRDefault="007F1716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 Щёлково</w:t>
      </w:r>
    </w:p>
    <w:p w14:paraId="5BAAEA7C" w14:textId="5DC4018B" w:rsidR="00F27775" w:rsidRDefault="006207A5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«___»_________</w:t>
      </w:r>
      <w:r w:rsidR="007F1716">
        <w:rPr>
          <w:rFonts w:ascii="Times New Roman" w:hAnsi="Times New Roman"/>
          <w:noProof/>
          <w:sz w:val="24"/>
          <w:szCs w:val="24"/>
        </w:rPr>
        <w:t xml:space="preserve"> 2026 г.</w:t>
      </w:r>
    </w:p>
    <w:p w14:paraId="46F2766E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EB63C91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03E6204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7F1716">
        <w:rPr>
          <w:rFonts w:ascii="Times New Roman" w:hAnsi="Times New Roman"/>
          <w:noProof/>
          <w:sz w:val="24"/>
          <w:szCs w:val="24"/>
        </w:rPr>
        <w:t>Калтахчяна Артура Мишаевича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7F1716">
        <w:rPr>
          <w:rFonts w:ascii="Times New Roman" w:hAnsi="Times New Roman"/>
          <w:noProof/>
          <w:sz w:val="24"/>
          <w:szCs w:val="24"/>
        </w:rPr>
        <w:t>20.01.1974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7F1716">
        <w:rPr>
          <w:rFonts w:ascii="Times New Roman" w:hAnsi="Times New Roman"/>
          <w:noProof/>
          <w:sz w:val="24"/>
          <w:szCs w:val="24"/>
        </w:rPr>
        <w:t>гор. Ереван Армянская ССР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7F1716">
        <w:rPr>
          <w:rFonts w:ascii="Times New Roman" w:hAnsi="Times New Roman"/>
          <w:noProof/>
          <w:sz w:val="24"/>
          <w:szCs w:val="24"/>
        </w:rPr>
        <w:t>193-514-086 74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7F1716">
        <w:rPr>
          <w:rFonts w:ascii="Times New Roman" w:hAnsi="Times New Roman"/>
          <w:noProof/>
          <w:sz w:val="24"/>
          <w:szCs w:val="24"/>
        </w:rPr>
        <w:t>505020995702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7F1716">
        <w:rPr>
          <w:rFonts w:ascii="Times New Roman" w:hAnsi="Times New Roman"/>
          <w:noProof/>
          <w:sz w:val="24"/>
          <w:szCs w:val="24"/>
        </w:rPr>
        <w:t>регистрация по месту жительства: 141109, Московская область, г Щёлково, ул Космодемьянская, д 17 к 3, кв 16</w:t>
      </w:r>
      <w:r>
        <w:rPr>
          <w:rFonts w:ascii="Times New Roman" w:hAnsi="Times New Roman"/>
          <w:sz w:val="24"/>
          <w:szCs w:val="24"/>
        </w:rPr>
        <w:t xml:space="preserve">)  </w:t>
      </w:r>
      <w:r w:rsidR="007F1716">
        <w:rPr>
          <w:rFonts w:ascii="Times New Roman" w:hAnsi="Times New Roman"/>
          <w:noProof/>
          <w:sz w:val="24"/>
          <w:szCs w:val="24"/>
        </w:rPr>
        <w:t>Голденберг Кристина Олеговна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7F1716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Московской области от 31.03.2025 г. (резолютивная часть объявлена 27.03.2025 г.) по делу № А41-31676/2024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4442F70A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80C0E54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0F27B20E" w14:textId="1656BC80" w:rsidR="00205E13" w:rsidRPr="00205E13" w:rsidRDefault="00E75524" w:rsidP="00205E13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7F1716">
        <w:rPr>
          <w:rFonts w:ascii="Times New Roman" w:hAnsi="Times New Roman"/>
          <w:noProof/>
          <w:sz w:val="24"/>
          <w:szCs w:val="24"/>
        </w:rPr>
        <w:t>Калтахчяна Артура Мишаевича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лоту №</w:t>
      </w:r>
      <w:r w:rsidR="00205E13">
        <w:rPr>
          <w:rFonts w:ascii="Times New Roman" w:hAnsi="Times New Roman"/>
          <w:sz w:val="24"/>
          <w:szCs w:val="24"/>
        </w:rPr>
        <w:t xml:space="preserve">1, </w:t>
      </w:r>
      <w:r>
        <w:rPr>
          <w:rFonts w:ascii="Times New Roman" w:hAnsi="Times New Roman"/>
          <w:sz w:val="24"/>
          <w:szCs w:val="24"/>
        </w:rPr>
        <w:t xml:space="preserve"> </w:t>
      </w:r>
      <w:r w:rsidR="00205E13" w:rsidRPr="00205E13">
        <w:rPr>
          <w:rFonts w:ascii="Times New Roman" w:hAnsi="Times New Roman"/>
          <w:sz w:val="24"/>
          <w:szCs w:val="24"/>
        </w:rPr>
        <w:t xml:space="preserve">Транспортное средство: KIA XM (SORENTO), Идентификационный номер (VIN номер): XWEKU811DC0006337, Год изготовления: 2012 </w:t>
      </w:r>
      <w:proofErr w:type="spellStart"/>
      <w:r w:rsidR="00205E13" w:rsidRPr="00205E13">
        <w:rPr>
          <w:rFonts w:ascii="Times New Roman" w:hAnsi="Times New Roman"/>
          <w:sz w:val="24"/>
          <w:szCs w:val="24"/>
        </w:rPr>
        <w:t>гос.номер</w:t>
      </w:r>
      <w:proofErr w:type="spellEnd"/>
      <w:r w:rsidR="00205E13" w:rsidRPr="00205E13">
        <w:rPr>
          <w:rFonts w:ascii="Times New Roman" w:hAnsi="Times New Roman"/>
          <w:sz w:val="24"/>
          <w:szCs w:val="24"/>
        </w:rPr>
        <w:t xml:space="preserve"> Х225ЕВ790.</w:t>
      </w:r>
      <w:r w:rsidR="00205E13">
        <w:rPr>
          <w:rFonts w:ascii="Times New Roman" w:hAnsi="Times New Roman"/>
          <w:sz w:val="24"/>
          <w:szCs w:val="24"/>
        </w:rPr>
        <w:t xml:space="preserve"> </w:t>
      </w:r>
      <w:r w:rsidR="00205E13" w:rsidRPr="00205E13">
        <w:rPr>
          <w:rFonts w:ascii="Times New Roman" w:hAnsi="Times New Roman"/>
          <w:sz w:val="24"/>
          <w:szCs w:val="24"/>
        </w:rPr>
        <w:t xml:space="preserve">Начальная цена продажи 1 026 000,00 руб. </w:t>
      </w:r>
    </w:p>
    <w:p w14:paraId="618E823B" w14:textId="00E67ECF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(далее по тексту – Предмет торгов), проводимых </w:t>
      </w:r>
      <w:r w:rsidRPr="00F30550">
        <w:rPr>
          <w:rFonts w:ascii="Times New Roman" w:hAnsi="Times New Roman"/>
          <w:sz w:val="24"/>
          <w:szCs w:val="24"/>
        </w:rPr>
        <w:t xml:space="preserve">на электронной торговой </w:t>
      </w:r>
      <w:r w:rsidR="006207A5">
        <w:rPr>
          <w:rFonts w:ascii="Times New Roman" w:hAnsi="Times New Roman"/>
          <w:sz w:val="24"/>
          <w:szCs w:val="24"/>
        </w:rPr>
        <w:t xml:space="preserve">площадке </w:t>
      </w:r>
      <w:r w:rsidR="006207A5" w:rsidRPr="006207A5">
        <w:rPr>
          <w:rFonts w:ascii="Times New Roman" w:hAnsi="Times New Roman"/>
          <w:sz w:val="24"/>
          <w:szCs w:val="24"/>
        </w:rPr>
        <w:t>ЭТП ALFALOT.RU (ИНН 0278184720), размещенной в сети Интернет по адресу: www.alfalot.ru. (ООО «Аукционы Федерации</w:t>
      </w:r>
      <w:proofErr w:type="gramStart"/>
      <w:r w:rsidR="006207A5" w:rsidRPr="006207A5">
        <w:rPr>
          <w:rFonts w:ascii="Times New Roman" w:hAnsi="Times New Roman"/>
          <w:sz w:val="24"/>
          <w:szCs w:val="24"/>
        </w:rPr>
        <w:t>» ,</w:t>
      </w:r>
      <w:proofErr w:type="gramEnd"/>
      <w:r w:rsidR="006207A5" w:rsidRPr="006207A5">
        <w:rPr>
          <w:rFonts w:ascii="Times New Roman" w:hAnsi="Times New Roman"/>
          <w:sz w:val="24"/>
          <w:szCs w:val="24"/>
        </w:rPr>
        <w:t xml:space="preserve"> 450059, РБ, г. Уфа, ул. Рихарда Зорге, д. 9, корп. 6, под. 2, </w:t>
      </w:r>
      <w:proofErr w:type="spellStart"/>
      <w:r w:rsidR="006207A5" w:rsidRPr="006207A5">
        <w:rPr>
          <w:rFonts w:ascii="Times New Roman" w:hAnsi="Times New Roman"/>
          <w:sz w:val="24"/>
          <w:szCs w:val="24"/>
        </w:rPr>
        <w:t>эт</w:t>
      </w:r>
      <w:proofErr w:type="spellEnd"/>
      <w:r w:rsidR="006207A5" w:rsidRPr="006207A5">
        <w:rPr>
          <w:rFonts w:ascii="Times New Roman" w:hAnsi="Times New Roman"/>
          <w:sz w:val="24"/>
          <w:szCs w:val="24"/>
        </w:rPr>
        <w:t>. 2).</w:t>
      </w:r>
      <w:r>
        <w:rPr>
          <w:rFonts w:ascii="Times New Roman" w:hAnsi="Times New Roman"/>
          <w:sz w:val="24"/>
          <w:szCs w:val="24"/>
        </w:rPr>
        <w:t>, перечисляет задаток в</w:t>
      </w:r>
      <w:r w:rsidR="006207A5">
        <w:rPr>
          <w:rFonts w:ascii="Times New Roman" w:hAnsi="Times New Roman"/>
          <w:sz w:val="24"/>
          <w:szCs w:val="24"/>
        </w:rPr>
        <w:t xml:space="preserve"> размере </w:t>
      </w:r>
      <w:r w:rsidR="006207A5" w:rsidRPr="006207A5">
        <w:rPr>
          <w:rFonts w:ascii="Times New Roman" w:hAnsi="Times New Roman"/>
          <w:sz w:val="24"/>
          <w:szCs w:val="24"/>
        </w:rPr>
        <w:t>10% от цены продажи имущества в текущем периоде продажи посредством публичного предложения</w:t>
      </w:r>
      <w:r>
        <w:rPr>
          <w:rFonts w:ascii="Times New Roman" w:hAnsi="Times New Roman"/>
          <w:sz w:val="24"/>
          <w:szCs w:val="24"/>
        </w:rPr>
        <w:t xml:space="preserve"> в порядке, установленном настоящим Договором.</w:t>
      </w:r>
    </w:p>
    <w:p w14:paraId="332709D8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7BB1795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6288B83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321056C6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37DDAB45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E003887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7985714D" w14:textId="0BC3E618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</w:t>
      </w:r>
      <w:r w:rsidR="006207A5" w:rsidRPr="006207A5">
        <w:t xml:space="preserve"> </w:t>
      </w:r>
      <w:r w:rsidR="006207A5" w:rsidRPr="006207A5">
        <w:rPr>
          <w:rFonts w:ascii="Times New Roman" w:hAnsi="Times New Roman"/>
          <w:sz w:val="24"/>
          <w:szCs w:val="24"/>
        </w:rPr>
        <w:t>даты составления протокола об определении участников торгов.</w:t>
      </w:r>
      <w:r>
        <w:rPr>
          <w:rFonts w:ascii="Times New Roman" w:hAnsi="Times New Roman"/>
          <w:sz w:val="24"/>
          <w:szCs w:val="24"/>
        </w:rPr>
        <w:t xml:space="preserve"> В назначении платежа необходимо указать: «Задаток для участия в торгах по продаже имущества </w:t>
      </w:r>
      <w:r w:rsidR="007F1716">
        <w:rPr>
          <w:rFonts w:ascii="Times New Roman" w:hAnsi="Times New Roman"/>
          <w:noProof/>
          <w:sz w:val="24"/>
          <w:szCs w:val="24"/>
        </w:rPr>
        <w:t>Калтахчяна Артура Мишаевича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на </w:t>
      </w:r>
      <w:r>
        <w:rPr>
          <w:rFonts w:ascii="Times New Roman" w:hAnsi="Times New Roman"/>
          <w:sz w:val="24"/>
          <w:szCs w:val="24"/>
        </w:rPr>
        <w:t xml:space="preserve">ЭТП </w:t>
      </w:r>
      <w:proofErr w:type="spellStart"/>
      <w:r w:rsidR="006207A5">
        <w:rPr>
          <w:rFonts w:ascii="Times New Roman" w:hAnsi="Times New Roman"/>
          <w:sz w:val="24"/>
          <w:szCs w:val="24"/>
        </w:rPr>
        <w:t>Альфалот</w:t>
      </w:r>
      <w:proofErr w:type="spellEnd"/>
      <w:r>
        <w:rPr>
          <w:rFonts w:ascii="Times New Roman" w:hAnsi="Times New Roman"/>
          <w:sz w:val="24"/>
          <w:szCs w:val="24"/>
        </w:rPr>
        <w:t xml:space="preserve">, лот № </w:t>
      </w:r>
      <w:r w:rsidR="006207A5">
        <w:rPr>
          <w:rFonts w:ascii="Times New Roman" w:hAnsi="Times New Roman"/>
          <w:sz w:val="24"/>
          <w:szCs w:val="24"/>
        </w:rPr>
        <w:t xml:space="preserve">1 </w:t>
      </w:r>
      <w:r>
        <w:rPr>
          <w:rFonts w:ascii="Times New Roman" w:hAnsi="Times New Roman"/>
          <w:sz w:val="24"/>
          <w:szCs w:val="24"/>
        </w:rPr>
        <w:t>».</w:t>
      </w:r>
    </w:p>
    <w:p w14:paraId="0F58842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51D24BF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0BB847D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37A92DDE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705175E9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00256AC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не достижении</w:t>
      </w:r>
      <w:proofErr w:type="gramEnd"/>
      <w:r w:rsidRPr="00ED1F10">
        <w:rPr>
          <w:rFonts w:ascii="Times New Roman" w:hAnsi="Times New Roman"/>
          <w:color w:val="000000"/>
          <w:sz w:val="24"/>
          <w:szCs w:val="24"/>
        </w:rPr>
        <w:t xml:space="preserve"> согласия споры и разногласия подлежат рассмотрению </w:t>
      </w:r>
      <w:r w:rsidR="007F1716">
        <w:rPr>
          <w:rFonts w:ascii="Times New Roman" w:hAnsi="Times New Roman"/>
          <w:noProof/>
          <w:color w:val="000000"/>
          <w:sz w:val="24"/>
          <w:szCs w:val="24"/>
        </w:rPr>
        <w:t>Арбитражным судом Московской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367EF764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FE584A8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31EF446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1157C81E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8E1A11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8AC296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1D96447A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A4CF48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7F1716">
              <w:rPr>
                <w:rFonts w:ascii="Times New Roman" w:hAnsi="Times New Roman"/>
                <w:noProof/>
                <w:sz w:val="24"/>
                <w:szCs w:val="24"/>
              </w:rPr>
              <w:t>Калтахчяна Артура Мишаевича</w:t>
            </w:r>
          </w:p>
          <w:p w14:paraId="20B0F9B0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067AA95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</w:t>
            </w:r>
            <w:proofErr w:type="gramStart"/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 </w:t>
            </w:r>
            <w:r w:rsidR="007F171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40817810450221271995</w:t>
            </w:r>
            <w:proofErr w:type="gramEnd"/>
          </w:p>
          <w:p w14:paraId="6407E135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7F171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ПАО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1D57883F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7F171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30101810300000000743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42129222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7F171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044525987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7CF37F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73B2EB1B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CDC10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873190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7F171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К.О. Голденберг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9452E5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F3D194C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6004710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31F250CA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812111A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5417886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1A7318"/>
    <w:rsid w:val="00205E13"/>
    <w:rsid w:val="0023545D"/>
    <w:rsid w:val="002E5C65"/>
    <w:rsid w:val="00412179"/>
    <w:rsid w:val="0046686D"/>
    <w:rsid w:val="0049059C"/>
    <w:rsid w:val="0057643B"/>
    <w:rsid w:val="00582FEA"/>
    <w:rsid w:val="005A44DE"/>
    <w:rsid w:val="00614239"/>
    <w:rsid w:val="006207A5"/>
    <w:rsid w:val="0062781F"/>
    <w:rsid w:val="00633086"/>
    <w:rsid w:val="006C0BDC"/>
    <w:rsid w:val="007F1716"/>
    <w:rsid w:val="00803A5A"/>
    <w:rsid w:val="00876A25"/>
    <w:rsid w:val="008A4210"/>
    <w:rsid w:val="008C3FF4"/>
    <w:rsid w:val="008C49EB"/>
    <w:rsid w:val="009174A2"/>
    <w:rsid w:val="009F402A"/>
    <w:rsid w:val="00A81D79"/>
    <w:rsid w:val="00AB5424"/>
    <w:rsid w:val="00AC2501"/>
    <w:rsid w:val="00B120CD"/>
    <w:rsid w:val="00B36621"/>
    <w:rsid w:val="00B73E04"/>
    <w:rsid w:val="00C653A0"/>
    <w:rsid w:val="00CE4B37"/>
    <w:rsid w:val="00D554D6"/>
    <w:rsid w:val="00E5214F"/>
    <w:rsid w:val="00E75524"/>
    <w:rsid w:val="00EB49A8"/>
    <w:rsid w:val="00F27775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A990C"/>
  <w15:chartTrackingRefBased/>
  <w15:docId w15:val="{1CEB5344-617A-4C51-845F-017FC1B0F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645</Words>
  <Characters>3679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 Голденберг</dc:creator>
  <cp:keywords/>
  <dc:description/>
  <cp:lastModifiedBy>Галина Панкова</cp:lastModifiedBy>
  <cp:revision>2</cp:revision>
  <dcterms:created xsi:type="dcterms:W3CDTF">2026-08-06T07:27:00Z</dcterms:created>
  <dcterms:modified xsi:type="dcterms:W3CDTF">2026-08-06T07:27:00Z</dcterms:modified>
</cp:coreProperties>
</file>