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7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spacing w:before="234"/>
        <w:jc w:val="left"/>
      </w:pPr>
      <w:r>
        <w:rPr/>
        <w:t>деревня</w:t>
      </w:r>
      <w:r>
        <w:rPr>
          <w:spacing w:val="-8"/>
        </w:rPr>
        <w:t> </w:t>
      </w:r>
      <w:r>
        <w:rPr/>
        <w:t>Соколовка,</w:t>
      </w:r>
      <w:r>
        <w:rPr>
          <w:spacing w:val="-8"/>
        </w:rPr>
        <w:t> </w:t>
      </w:r>
      <w:r>
        <w:rPr/>
        <w:t>Сарапульский</w:t>
      </w:r>
      <w:r>
        <w:rPr>
          <w:spacing w:val="-7"/>
        </w:rPr>
        <w:t> </w:t>
      </w:r>
      <w:r>
        <w:rPr>
          <w:spacing w:val="-2"/>
        </w:rPr>
        <w:t>район</w:t>
      </w:r>
    </w:p>
    <w:p>
      <w:pPr>
        <w:spacing w:line="20" w:lineRule="exact"/>
        <w:ind w:left="8288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69620" cy="6350"/>
                <wp:effectExtent l="9525" t="0" r="1904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9620" cy="6350"/>
                          <a:chExt cx="769620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75"/>
                            <a:ext cx="76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9620" h="0">
                                <a:moveTo>
                                  <a:pt x="0" y="0"/>
                                </a:moveTo>
                                <a:lnTo>
                                  <a:pt x="769615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0.6pt;height:.5pt;mso-position-horizontal-relative:char;mso-position-vertical-relative:line" id="docshapegroup1" coordorigin="0,0" coordsize="1212,10">
                <v:line style="position:absolute" from="0,5" to="1212,5" stroked="true" strokeweight=".45281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2"/>
        <w:ind w:left="0"/>
        <w:jc w:val="left"/>
      </w:pPr>
    </w:p>
    <w:p>
      <w:pPr>
        <w:pStyle w:val="BodyText"/>
        <w:tabs>
          <w:tab w:pos="3264" w:val="left" w:leader="none"/>
        </w:tabs>
        <w:ind w:right="278" w:firstLine="708"/>
      </w:pPr>
      <w:r>
        <w:rPr/>
        <w:t>Антропова Елена Васильевна,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 суда Удмуртской Республики от 29.10.2025 г. по делу № А71-14652/2025,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279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  <w:tab w:pos="2031" w:val="left" w:leader="none"/>
          <w:tab w:pos="3286" w:val="left" w:leader="none"/>
          <w:tab w:pos="4481" w:val="left" w:leader="none"/>
          <w:tab w:pos="5017" w:val="left" w:leader="none"/>
          <w:tab w:pos="8679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Имущество принадлежит Продавцу на праве собственности, о чем в Един</w:t>
      </w:r>
      <w:r>
        <w:rPr>
          <w:sz w:val="22"/>
        </w:rPr>
        <w:t>ом</w:t>
      </w:r>
      <w:r>
        <w:rPr>
          <w:sz w:val="22"/>
        </w:rPr>
        <w:t> государственном</w:t>
      </w:r>
      <w:r>
        <w:rPr>
          <w:spacing w:val="40"/>
          <w:sz w:val="22"/>
        </w:rPr>
        <w:t> </w:t>
      </w:r>
      <w:r>
        <w:rPr>
          <w:sz w:val="22"/>
        </w:rPr>
        <w:t>реестре</w:t>
      </w:r>
      <w:r>
        <w:rPr>
          <w:spacing w:val="40"/>
          <w:sz w:val="22"/>
        </w:rPr>
        <w:t> </w:t>
      </w:r>
      <w:r>
        <w:rPr>
          <w:sz w:val="22"/>
        </w:rPr>
        <w:t>прав</w:t>
      </w:r>
      <w:r>
        <w:rPr>
          <w:spacing w:val="40"/>
          <w:sz w:val="22"/>
        </w:rPr>
        <w:t> </w:t>
      </w:r>
      <w:r>
        <w:rPr>
          <w:sz w:val="22"/>
        </w:rPr>
        <w:t>на</w:t>
      </w:r>
      <w:r>
        <w:rPr>
          <w:spacing w:val="40"/>
          <w:sz w:val="22"/>
        </w:rPr>
        <w:t> </w:t>
      </w:r>
      <w:r>
        <w:rPr>
          <w:sz w:val="22"/>
        </w:rPr>
        <w:t>недвижимое</w:t>
      </w:r>
      <w:r>
        <w:rPr>
          <w:spacing w:val="40"/>
          <w:sz w:val="22"/>
        </w:rPr>
        <w:t> </w:t>
      </w: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сделок</w:t>
      </w:r>
      <w:r>
        <w:rPr>
          <w:spacing w:val="40"/>
          <w:sz w:val="22"/>
        </w:rPr>
        <w:t> </w:t>
      </w:r>
      <w:r>
        <w:rPr>
          <w:sz w:val="22"/>
        </w:rPr>
        <w:t>с</w:t>
      </w:r>
      <w:r>
        <w:rPr>
          <w:spacing w:val="40"/>
          <w:sz w:val="22"/>
        </w:rPr>
        <w:t> </w:t>
      </w:r>
      <w:r>
        <w:rPr>
          <w:sz w:val="22"/>
        </w:rPr>
        <w:t>ним</w:t>
      </w:r>
      <w:r>
        <w:rPr>
          <w:spacing w:val="71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252"/>
          <w:sz w:val="22"/>
          <w:u w:val="single"/>
        </w:rPr>
        <w:t> </w:t>
      </w:r>
      <w:r>
        <w:rPr>
          <w:spacing w:val="60"/>
          <w:sz w:val="22"/>
        </w:rPr>
        <w:t> </w:t>
      </w:r>
      <w:r>
        <w:rPr>
          <w:sz w:val="22"/>
        </w:rPr>
        <w:t>г</w:t>
      </w:r>
      <w:r>
        <w:rPr>
          <w:sz w:val="22"/>
        </w:rPr>
        <w:t>.</w:t>
      </w:r>
      <w:r>
        <w:rPr>
          <w:sz w:val="22"/>
        </w:rPr>
        <w:t> сделана</w:t>
      </w:r>
      <w:r>
        <w:rPr>
          <w:spacing w:val="40"/>
          <w:sz w:val="22"/>
        </w:rPr>
        <w:t> </w:t>
      </w:r>
      <w:r>
        <w:rPr>
          <w:sz w:val="22"/>
        </w:rPr>
        <w:t>запись</w:t>
      </w:r>
      <w:r>
        <w:rPr>
          <w:spacing w:val="40"/>
          <w:sz w:val="22"/>
        </w:rPr>
        <w:t> </w:t>
      </w:r>
      <w:r>
        <w:rPr>
          <w:sz w:val="22"/>
        </w:rPr>
        <w:t>регистрации</w:t>
      </w:r>
      <w:r>
        <w:rPr>
          <w:spacing w:val="40"/>
          <w:sz w:val="22"/>
        </w:rPr>
        <w:t> </w:t>
      </w:r>
      <w:r>
        <w:rPr>
          <w:sz w:val="22"/>
        </w:rPr>
        <w:t>№</w:t>
      </w:r>
      <w:r>
        <w:rPr>
          <w:sz w:val="22"/>
          <w:u w:val="single"/>
        </w:rPr>
        <w:tab/>
        <w:tab/>
        <w:tab/>
      </w:r>
      <w:r>
        <w:rPr>
          <w:sz w:val="22"/>
        </w:rPr>
        <w:t> и выдано свидетельство о государственн</w:t>
      </w:r>
      <w:r>
        <w:rPr>
          <w:sz w:val="22"/>
        </w:rPr>
        <w:t>ой</w:t>
      </w:r>
      <w:r>
        <w:rPr>
          <w:sz w:val="22"/>
        </w:rPr>
        <w:t> регистрации </w:t>
      </w:r>
      <w:r>
        <w:rPr>
          <w:sz w:val="22"/>
          <w:u w:val="single"/>
        </w:rPr>
        <w:tab/>
      </w:r>
      <w:r>
        <w:rPr>
          <w:sz w:val="22"/>
        </w:rPr>
        <w:tab/>
        <w:t> №</w:t>
      </w:r>
      <w:r>
        <w:rPr>
          <w:sz w:val="22"/>
          <w:u w:val="single"/>
        </w:rPr>
        <w:tab/>
      </w:r>
      <w:r>
        <w:rPr>
          <w:sz w:val="22"/>
        </w:rPr>
        <w:t> от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80"/>
          <w:sz w:val="22"/>
          <w:u w:val="single"/>
        </w:rPr>
        <w:t>  </w:t>
      </w:r>
      <w:r>
        <w:rPr>
          <w:spacing w:val="23"/>
          <w:sz w:val="22"/>
        </w:rPr>
        <w:t> </w:t>
      </w:r>
      <w:r>
        <w:rPr>
          <w:sz w:val="22"/>
        </w:rPr>
        <w:t>г.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before="251"/>
        <w:ind w:left="709" w:right="142"/>
        <w:jc w:val="center"/>
      </w:pPr>
      <w:r>
        <w:rPr>
          <w:spacing w:val="-5"/>
        </w:rPr>
        <w:t>Или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40" w:lineRule="auto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10"/>
          <w:sz w:val="22"/>
        </w:rPr>
        <w:t> </w:t>
      </w:r>
      <w:r>
        <w:rPr>
          <w:sz w:val="22"/>
        </w:rPr>
        <w:t>Имущество</w:t>
      </w:r>
      <w:r>
        <w:rPr>
          <w:spacing w:val="-8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7"/>
          <w:sz w:val="22"/>
        </w:rPr>
        <w:t> </w:t>
      </w:r>
      <w:r>
        <w:rPr>
          <w:sz w:val="22"/>
        </w:rPr>
        <w:t>ограничение</w:t>
      </w:r>
      <w:r>
        <w:rPr>
          <w:spacing w:val="-10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1" w:after="0"/>
        <w:ind w:left="142" w:right="278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130" w:val="left" w:leader="none"/>
        </w:tabs>
        <w:spacing w:line="250" w:lineRule="exact" w:before="0" w:after="0"/>
        <w:ind w:left="4130" w:right="0" w:hanging="347"/>
        <w:jc w:val="left"/>
      </w:pPr>
      <w:r>
        <w:rPr/>
        <w:t>Обязанности</w:t>
      </w:r>
      <w:r>
        <w:rPr>
          <w:spacing w:val="-5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0" w:lineRule="exact" w:before="0" w:after="0"/>
        <w:ind w:left="1237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4.1.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4.2.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527" w:val="left" w:leader="none"/>
        </w:tabs>
        <w:spacing w:line="240" w:lineRule="auto" w:before="0" w:after="0"/>
        <w:ind w:left="142" w:right="276" w:firstLine="707"/>
        <w:jc w:val="both"/>
        <w:rPr>
          <w:sz w:val="22"/>
        </w:rPr>
      </w:pPr>
      <w:r>
        <w:rPr>
          <w:sz w:val="22"/>
        </w:rPr>
        <w:t>Представить Покупателю все документы необходимые для государственн</w:t>
      </w:r>
      <w:r>
        <w:rPr>
          <w:sz w:val="22"/>
        </w:rPr>
        <w:t>ой</w:t>
      </w:r>
      <w:r>
        <w:rPr>
          <w:sz w:val="22"/>
        </w:rPr>
        <w:t>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рав</w:t>
      </w:r>
      <w:r>
        <w:rPr>
          <w:sz w:val="22"/>
        </w:rPr>
        <w:t>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1" w:after="0"/>
        <w:ind w:left="142" w:right="281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1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ListParagraph"/>
        <w:numPr>
          <w:ilvl w:val="2"/>
          <w:numId w:val="1"/>
        </w:numPr>
        <w:tabs>
          <w:tab w:pos="1515" w:val="left" w:leader="none"/>
        </w:tabs>
        <w:spacing w:line="240" w:lineRule="auto" w:before="0" w:after="0"/>
        <w:ind w:left="142" w:right="276" w:firstLine="707"/>
        <w:jc w:val="both"/>
        <w:rPr>
          <w:sz w:val="22"/>
        </w:rPr>
      </w:pPr>
      <w:r>
        <w:rPr>
          <w:sz w:val="22"/>
        </w:rPr>
        <w:t>За свой счет осуществить все действия, необходимые для государственн</w:t>
      </w:r>
      <w:r>
        <w:rPr>
          <w:sz w:val="22"/>
        </w:rPr>
        <w:t>ой</w:t>
      </w:r>
      <w:r>
        <w:rPr>
          <w:sz w:val="22"/>
        </w:rPr>
        <w:t>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рав</w:t>
      </w:r>
      <w:r>
        <w:rPr>
          <w:sz w:val="22"/>
        </w:rPr>
        <w:t> на недвижимое имущество и сделок с ним.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1" w:val="left" w:leader="none"/>
        </w:tabs>
        <w:spacing w:line="251" w:lineRule="exact" w:before="0" w:after="0"/>
        <w:ind w:left="2911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2" w:val="left" w:leader="none"/>
          <w:tab w:pos="8072" w:val="left" w:leader="none"/>
        </w:tabs>
        <w:spacing w:line="251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6" w:val="left" w:leader="none"/>
          <w:tab w:pos="6632" w:val="left" w:leader="none"/>
        </w:tabs>
        <w:spacing w:line="240" w:lineRule="auto" w:before="0" w:after="0"/>
        <w:ind w:left="142" w:right="277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5" w:val="left" w:leader="none"/>
          <w:tab w:pos="8969" w:val="left" w:leader="none"/>
        </w:tabs>
        <w:spacing w:line="240" w:lineRule="auto" w:before="68" w:after="0"/>
        <w:ind w:left="1250" w:right="0" w:hanging="400"/>
        <w:jc w:val="left"/>
        <w:rPr>
          <w:sz w:val="22"/>
        </w:rPr>
      </w:pPr>
      <w:r>
        <w:rPr>
          <w:sz w:val="22"/>
        </w:rPr>
        <w:t>За</w:t>
      </w:r>
      <w:r>
        <w:rPr>
          <w:spacing w:val="16"/>
          <w:sz w:val="22"/>
        </w:rPr>
        <w:t> </w:t>
      </w:r>
      <w:r>
        <w:rPr>
          <w:sz w:val="22"/>
        </w:rPr>
        <w:t>вычетом</w:t>
      </w:r>
      <w:r>
        <w:rPr>
          <w:spacing w:val="15"/>
          <w:sz w:val="22"/>
        </w:rPr>
        <w:t> </w:t>
      </w:r>
      <w:r>
        <w:rPr>
          <w:sz w:val="22"/>
        </w:rPr>
        <w:t>суммы</w:t>
      </w:r>
      <w:r>
        <w:rPr>
          <w:spacing w:val="16"/>
          <w:sz w:val="22"/>
        </w:rPr>
        <w:t> </w:t>
      </w:r>
      <w:r>
        <w:rPr>
          <w:sz w:val="22"/>
        </w:rPr>
        <w:t>задатка</w:t>
      </w:r>
      <w:r>
        <w:rPr>
          <w:spacing w:val="13"/>
          <w:sz w:val="22"/>
        </w:rPr>
        <w:t> </w:t>
      </w:r>
      <w:r>
        <w:rPr>
          <w:sz w:val="22"/>
        </w:rPr>
        <w:t>Покупатель</w:t>
      </w:r>
      <w:r>
        <w:rPr>
          <w:spacing w:val="13"/>
          <w:sz w:val="22"/>
        </w:rPr>
        <w:t> </w:t>
      </w:r>
      <w:r>
        <w:rPr>
          <w:sz w:val="22"/>
        </w:rPr>
        <w:t>должен</w:t>
      </w:r>
      <w:r>
        <w:rPr>
          <w:spacing w:val="12"/>
          <w:sz w:val="22"/>
        </w:rPr>
        <w:t> </w:t>
      </w:r>
      <w:r>
        <w:rPr>
          <w:sz w:val="22"/>
        </w:rPr>
        <w:t>уплатить</w:t>
      </w:r>
      <w:r>
        <w:rPr>
          <w:spacing w:val="12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tabs>
          <w:tab w:pos="473" w:val="left" w:leader="none"/>
        </w:tabs>
        <w:spacing w:before="1"/>
        <w:ind w:right="281" w:hanging="1"/>
        <w:jc w:val="left"/>
      </w:pP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коп.,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течение</w:t>
      </w:r>
      <w:r>
        <w:rPr>
          <w:spacing w:val="39"/>
        </w:rPr>
        <w:t> </w:t>
      </w:r>
      <w:r>
        <w:rPr/>
        <w:t>30</w:t>
      </w:r>
      <w:r>
        <w:rPr>
          <w:spacing w:val="39"/>
        </w:rPr>
        <w:t> </w:t>
      </w:r>
      <w:r>
        <w:rPr/>
        <w:t>дней</w:t>
      </w:r>
      <w:r>
        <w:rPr>
          <w:spacing w:val="40"/>
        </w:rPr>
        <w:t> </w:t>
      </w:r>
      <w:r>
        <w:rPr/>
        <w:t>со</w:t>
      </w:r>
      <w:r>
        <w:rPr>
          <w:spacing w:val="39"/>
        </w:rPr>
        <w:t> </w:t>
      </w:r>
      <w:r>
        <w:rPr/>
        <w:t>дня</w:t>
      </w:r>
      <w:r>
        <w:rPr>
          <w:spacing w:val="40"/>
        </w:rPr>
        <w:t> </w:t>
      </w:r>
      <w:r>
        <w:rPr/>
        <w:t>подписания</w:t>
      </w:r>
      <w:r>
        <w:rPr>
          <w:spacing w:val="38"/>
        </w:rPr>
        <w:t> </w:t>
      </w:r>
      <w:r>
        <w:rPr/>
        <w:t>настоящего</w:t>
      </w:r>
      <w:r>
        <w:rPr>
          <w:spacing w:val="40"/>
        </w:rPr>
        <w:t> </w:t>
      </w:r>
      <w:r>
        <w:rPr/>
        <w:t>договора.</w:t>
      </w:r>
      <w:r>
        <w:rPr>
          <w:spacing w:val="40"/>
        </w:rPr>
        <w:t> </w:t>
      </w:r>
      <w:r>
        <w:rPr/>
        <w:t>Оплата</w:t>
      </w:r>
      <w:r>
        <w:rPr>
          <w:spacing w:val="40"/>
        </w:rPr>
        <w:t> </w:t>
      </w:r>
      <w:r>
        <w:rPr/>
        <w:t>производится</w:t>
      </w:r>
      <w:r>
        <w:rPr>
          <w:spacing w:val="38"/>
        </w:rPr>
        <w:t> </w:t>
      </w:r>
      <w:r>
        <w:rPr/>
        <w:t>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9" w:val="left" w:leader="none"/>
        </w:tabs>
        <w:spacing w:line="251" w:lineRule="exact" w:before="0" w:after="0"/>
        <w:ind w:left="4099" w:right="0" w:hanging="347"/>
        <w:jc w:val="both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46" w:val="left" w:leader="none"/>
        </w:tabs>
        <w:spacing w:line="240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Передача Имущества Продавцом и принятие его Покупателем осуществляется 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numPr>
          <w:ilvl w:val="1"/>
          <w:numId w:val="1"/>
        </w:numPr>
        <w:tabs>
          <w:tab w:pos="1284" w:val="left" w:leader="none"/>
        </w:tabs>
        <w:spacing w:line="240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Переход права собственности на Имущество от Продавца к Покупателю подлежи</w:t>
      </w:r>
      <w:r>
        <w:rPr>
          <w:sz w:val="22"/>
        </w:rPr>
        <w:t>т</w:t>
      </w:r>
      <w:r>
        <w:rPr>
          <w:sz w:val="22"/>
        </w:rPr>
        <w:t> государственной регистрации в Едином государственном реестре прав на недвижимое имуществ</w:t>
      </w:r>
      <w:r>
        <w:rPr>
          <w:sz w:val="22"/>
        </w:rPr>
        <w:t>о</w:t>
      </w:r>
      <w:r>
        <w:rPr>
          <w:sz w:val="22"/>
        </w:rPr>
        <w:t> и сделок с ним.</w:t>
      </w:r>
    </w:p>
    <w:p>
      <w:pPr>
        <w:pStyle w:val="ListParagraph"/>
        <w:numPr>
          <w:ilvl w:val="1"/>
          <w:numId w:val="1"/>
        </w:numPr>
        <w:tabs>
          <w:tab w:pos="1328" w:val="left" w:leader="none"/>
        </w:tabs>
        <w:spacing w:line="240" w:lineRule="auto" w:before="0" w:after="0"/>
        <w:ind w:left="141" w:right="279" w:firstLine="708"/>
        <w:jc w:val="both"/>
        <w:rPr>
          <w:sz w:val="22"/>
        </w:rPr>
      </w:pP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Покупателя</w:t>
      </w:r>
      <w:r>
        <w:rPr>
          <w:spacing w:val="-2"/>
          <w:sz w:val="22"/>
        </w:rPr>
        <w:t> </w:t>
      </w:r>
      <w:r>
        <w:rPr>
          <w:sz w:val="22"/>
        </w:rPr>
        <w:t>с момента подписания</w:t>
      </w:r>
      <w:r>
        <w:rPr>
          <w:spacing w:val="-2"/>
          <w:sz w:val="22"/>
        </w:rPr>
        <w:t> </w:t>
      </w:r>
      <w:r>
        <w:rPr>
          <w:sz w:val="22"/>
        </w:rPr>
        <w:t>сторонами</w:t>
      </w:r>
      <w:r>
        <w:rPr>
          <w:spacing w:val="40"/>
          <w:sz w:val="22"/>
        </w:rPr>
        <w:t> </w:t>
      </w:r>
      <w:r>
        <w:rPr>
          <w:sz w:val="22"/>
        </w:rPr>
        <w:t>передаточного</w:t>
      </w:r>
      <w:r>
        <w:rPr>
          <w:spacing w:val="-1"/>
          <w:sz w:val="22"/>
        </w:rPr>
        <w:t> </w:t>
      </w:r>
      <w:r>
        <w:rPr>
          <w:sz w:val="22"/>
        </w:rPr>
        <w:t>акта,</w:t>
      </w:r>
      <w:r>
        <w:rPr>
          <w:spacing w:val="-1"/>
          <w:sz w:val="22"/>
        </w:rPr>
        <w:t> </w:t>
      </w:r>
      <w:r>
        <w:rPr>
          <w:sz w:val="22"/>
        </w:rPr>
        <w:t>указанного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п.</w:t>
      </w:r>
      <w:r>
        <w:rPr>
          <w:spacing w:val="-3"/>
          <w:sz w:val="22"/>
        </w:rPr>
        <w:t> </w:t>
      </w:r>
      <w:r>
        <w:rPr>
          <w:sz w:val="22"/>
        </w:rPr>
        <w:t>4.1.</w:t>
      </w:r>
      <w:r>
        <w:rPr>
          <w:spacing w:val="-1"/>
          <w:sz w:val="22"/>
        </w:rPr>
        <w:t> </w:t>
      </w:r>
      <w:r>
        <w:rPr>
          <w:sz w:val="22"/>
        </w:rPr>
        <w:t>настоящег</w:t>
      </w:r>
      <w:r>
        <w:rPr>
          <w:sz w:val="22"/>
        </w:rPr>
        <w:t>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Heading2"/>
        <w:numPr>
          <w:ilvl w:val="0"/>
          <w:numId w:val="1"/>
        </w:numPr>
        <w:tabs>
          <w:tab w:pos="3920" w:val="left" w:leader="none"/>
        </w:tabs>
        <w:spacing w:line="250" w:lineRule="exact" w:before="250" w:after="0"/>
        <w:ind w:left="3920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left="141" w:right="280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6" w:val="left" w:leader="none"/>
        </w:tabs>
        <w:spacing w:line="250" w:lineRule="exact" w:before="1" w:after="0"/>
        <w:ind w:left="3726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5" w:val="left" w:leader="none"/>
        </w:tabs>
        <w:spacing w:line="248" w:lineRule="exact" w:before="0" w:after="0"/>
        <w:ind w:left="975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</w:t>
      </w:r>
      <w:r>
        <w:rPr>
          <w:sz w:val="22"/>
        </w:rPr>
        <w:t>им,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Удмуртской Республики.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80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BodyText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1" w:after="3"/>
        <w:ind w:left="4174" w:right="0" w:hanging="348"/>
        <w:jc w:val="both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4577"/>
      </w:tblGrid>
      <w:tr>
        <w:trPr>
          <w:trHeight w:val="232" w:hRule="atLeast"/>
        </w:trPr>
        <w:tc>
          <w:tcPr>
            <w:tcW w:w="4819" w:type="dxa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</w:tcPr>
          <w:p>
            <w:pPr>
              <w:pStyle w:val="TableParagraph"/>
              <w:spacing w:line="212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2759" w:hRule="atLeast"/>
        </w:trPr>
        <w:tc>
          <w:tcPr>
            <w:tcW w:w="4819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Антропова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Елена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Васильевна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13.02.1982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Соколовка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Сарапульского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район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Удмуртской Республики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114-112-912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95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181801392718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427996,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Удмуртск</w:t>
            </w:r>
            <w:r>
              <w:rPr>
                <w:sz w:val="20"/>
              </w:rPr>
              <w:t>ая</w:t>
            </w:r>
            <w:r>
              <w:rPr>
                <w:sz w:val="20"/>
              </w:rPr>
              <w:t> Республика, деревня Соколовка, Сарапульский район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 ул Мира, д 26, кв 1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line="212" w:lineRule="exact"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Антропова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Елена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Васильевна</w:t>
            </w:r>
          </w:p>
        </w:tc>
        <w:tc>
          <w:tcPr>
            <w:tcW w:w="457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top="1040" w:bottom="280" w:left="1559" w:right="566"/>
        </w:sect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1612" w:hRule="atLeast"/>
        </w:trPr>
        <w:tc>
          <w:tcPr>
            <w:tcW w:w="4819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40817810650223770375</w:t>
            </w:r>
          </w:p>
          <w:p>
            <w:pPr>
              <w:pStyle w:val="TableParagraph"/>
              <w:spacing w:line="229" w:lineRule="exact"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69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Антроповой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Еле</w:t>
            </w:r>
            <w:r>
              <w:rPr>
                <w:sz w:val="20"/>
              </w:rPr>
              <w:t>ны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Васильевны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100" w:bottom="280" w:left="1559" w:right="566"/>
        </w:sectPr>
      </w:pPr>
    </w:p>
    <w:p>
      <w:pPr>
        <w:pStyle w:val="Heading2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spacing w:before="233"/>
        <w:ind w:left="0"/>
        <w:jc w:val="left"/>
        <w:rPr>
          <w:b/>
        </w:rPr>
      </w:pPr>
    </w:p>
    <w:p>
      <w:pPr>
        <w:pStyle w:val="BodyText"/>
        <w:jc w:val="left"/>
      </w:pPr>
      <w:r>
        <w:rPr/>
        <w:t>деревня</w:t>
      </w:r>
      <w:r>
        <w:rPr>
          <w:spacing w:val="-8"/>
        </w:rPr>
        <w:t> </w:t>
      </w:r>
      <w:r>
        <w:rPr/>
        <w:t>Соколовка,</w:t>
      </w:r>
      <w:r>
        <w:rPr>
          <w:spacing w:val="-8"/>
        </w:rPr>
        <w:t> </w:t>
      </w:r>
      <w:r>
        <w:rPr/>
        <w:t>Сарапульский</w:t>
      </w:r>
      <w:r>
        <w:rPr>
          <w:spacing w:val="-7"/>
        </w:rPr>
        <w:t> </w:t>
      </w:r>
      <w:r>
        <w:rPr>
          <w:spacing w:val="-2"/>
        </w:rPr>
        <w:t>район</w:t>
      </w:r>
    </w:p>
    <w:p>
      <w:pPr>
        <w:spacing w:line="20" w:lineRule="exact"/>
        <w:ind w:left="817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840105" cy="6350"/>
                <wp:effectExtent l="9525" t="0" r="0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840105" cy="6350"/>
                          <a:chExt cx="840105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875"/>
                            <a:ext cx="840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 h="0">
                                <a:moveTo>
                                  <a:pt x="0" y="0"/>
                                </a:moveTo>
                                <a:lnTo>
                                  <a:pt x="839719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6.150pt;height:.5pt;mso-position-horizontal-relative:char;mso-position-vertical-relative:line" id="docshapegroup2" coordorigin="0,0" coordsize="1323,10">
                <v:line style="position:absolute" from="0,5" to="1322,5" stroked="true" strokeweight=".45281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4"/>
        <w:ind w:left="0"/>
        <w:jc w:val="left"/>
      </w:pPr>
    </w:p>
    <w:p>
      <w:pPr>
        <w:pStyle w:val="BodyText"/>
        <w:tabs>
          <w:tab w:pos="3265" w:val="left" w:leader="none"/>
        </w:tabs>
        <w:spacing w:before="1"/>
        <w:ind w:right="278" w:firstLine="708"/>
      </w:pPr>
      <w:r>
        <w:rPr/>
        <w:t>Антропова Елена Васильевна,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 суда Удмуртской Республики от 29.10.2025 г. по делу № А71-14652/2025, с одн</w:t>
      </w:r>
      <w:r>
        <w:rPr/>
        <w:t>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6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4"/>
        </w:rPr>
        <w:t> </w:t>
      </w:r>
      <w:r>
        <w:rPr/>
        <w:t>акт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>
          <w:spacing w:val="-2"/>
        </w:rPr>
        <w:t>нижеследующем: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0" w:after="0"/>
        <w:ind w:left="143" w:right="278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</w:t>
      </w:r>
      <w:bookmarkStart w:name="2. Во исполнение п. 2.1.3. Договора Прод" w:id="2"/>
      <w:bookmarkEnd w:id="2"/>
      <w:r>
        <w:rPr>
          <w:sz w:val="22"/>
        </w:rPr>
        <w:t>след</w:t>
      </w:r>
      <w:r>
        <w:rPr>
          <w:sz w:val="22"/>
        </w:rPr>
        <w:t>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0" w:after="0"/>
        <w:ind w:left="143" w:right="278" w:firstLine="708"/>
        <w:jc w:val="both"/>
        <w:rPr>
          <w:sz w:val="22"/>
        </w:rPr>
      </w:pPr>
      <w:r>
        <w:rPr>
          <w:sz w:val="22"/>
        </w:rPr>
        <w:t>Во исполнение п. 2.1.3. Договора Продавец передал Покупателю все необходим</w:t>
      </w:r>
      <w:r>
        <w:rPr>
          <w:sz w:val="22"/>
        </w:rPr>
        <w:t>ые</w:t>
      </w:r>
      <w:r>
        <w:rPr>
          <w:sz w:val="22"/>
        </w:rPr>
        <w:t> документы для государственной регистрации перехода права собственности на указанн</w:t>
      </w:r>
      <w:r>
        <w:rPr>
          <w:sz w:val="22"/>
        </w:rPr>
        <w:t>ое</w:t>
      </w:r>
      <w:r>
        <w:rPr>
          <w:sz w:val="22"/>
        </w:rPr>
        <w:t> </w:t>
      </w:r>
      <w:bookmarkStart w:name="3. Претензий к состоянию передаваемого И" w:id="3"/>
      <w:bookmarkEnd w:id="3"/>
      <w:r>
        <w:rPr>
          <w:spacing w:val="-2"/>
          <w:sz w:val="22"/>
        </w:rPr>
        <w:t>И</w:t>
      </w:r>
      <w:r>
        <w:rPr>
          <w:spacing w:val="-2"/>
          <w:sz w:val="22"/>
        </w:rPr>
        <w:t>мущество.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52" w:lineRule="exact" w:before="0" w:after="0"/>
        <w:ind w:left="1557" w:right="0" w:hanging="707"/>
        <w:jc w:val="both"/>
        <w:rPr>
          <w:sz w:val="22"/>
        </w:rPr>
      </w:pP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278" w:firstLine="707"/>
        <w:jc w:val="both"/>
        <w:rPr>
          <w:sz w:val="22"/>
        </w:rPr>
      </w:pPr>
      <w:bookmarkStart w:name="4. Риск случайной гибели или случайного " w:id="4"/>
      <w:bookmarkEnd w:id="4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Покупателя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7858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bookmarkStart w:name="5. Настоящий акт составлен в трех экземп" w:id="5"/>
      <w:bookmarkEnd w:id="5"/>
      <w:r>
        <w:rPr/>
      </w:r>
      <w:r>
        <w:rPr>
          <w:sz w:val="22"/>
        </w:rPr>
        <w:t>Настоящий акт составлен в трех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 и экземпляр для Управления Федеральн</w:t>
      </w:r>
      <w:r>
        <w:rPr>
          <w:sz w:val="22"/>
        </w:rPr>
        <w:t>ой</w:t>
      </w:r>
      <w:r>
        <w:rPr>
          <w:sz w:val="22"/>
        </w:rPr>
        <w:t> службы государственной регистрации, кадастра и картографии по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30" w:after="1"/>
        <w:ind w:left="0"/>
        <w:jc w:val="left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Антропова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Елена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Васильевна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13.02.1982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Соколовка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Сарапульского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район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Удмуртской Республики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114-112-912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95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181801392718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427996,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Удмуртск</w:t>
            </w:r>
            <w:r>
              <w:rPr>
                <w:sz w:val="20"/>
              </w:rPr>
              <w:t>ая</w:t>
            </w:r>
            <w:r>
              <w:rPr>
                <w:sz w:val="20"/>
              </w:rPr>
              <w:t> Республика, деревня Соколовка, Сарапульский район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 ул Мира, д 26, кв 1</w:t>
            </w:r>
          </w:p>
          <w:p>
            <w:pPr>
              <w:pStyle w:val="TableParagraph"/>
              <w:tabs>
                <w:tab w:pos="1228" w:val="left" w:leader="none"/>
                <w:tab w:pos="2387" w:val="left" w:leader="none"/>
                <w:tab w:pos="3748" w:val="left" w:leader="none"/>
              </w:tabs>
              <w:spacing w:line="244" w:lineRule="auto"/>
              <w:ind w:right="23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Банковские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реквизиты: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Получатель: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Антропов</w:t>
            </w:r>
            <w:r>
              <w:rPr>
                <w:b/>
                <w:spacing w:val="-2"/>
                <w:sz w:val="20"/>
              </w:rPr>
              <w:t>а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Елена Васильевна</w:t>
            </w:r>
          </w:p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40817810650223770375</w:t>
            </w:r>
          </w:p>
          <w:p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line="229" w:lineRule="exact"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Антроповой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Еле</w:t>
            </w:r>
            <w:r>
              <w:rPr>
                <w:sz w:val="20"/>
              </w:rPr>
              <w:t>ны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Васильевны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8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02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6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10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4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8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73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6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5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7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23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9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 w:after="3"/>
      <w:ind w:left="4174" w:hanging="348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567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2026-08-04T05:41:17Z</dcterms:created>
  <dcterms:modified xsi:type="dcterms:W3CDTF">2026-08-04T05:41:17Z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2026-08-03T00:00:00Z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2026-08-04T00:00:00Z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D:20260803071829</vt:lpwstr>
  </property>
</Properties>
</file>