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638" w:rsidRPr="00FB4EC7" w:rsidRDefault="005F4638" w:rsidP="00FB4EC7">
      <w:pPr>
        <w:pStyle w:val="a3"/>
        <w:ind w:firstLine="567"/>
        <w:rPr>
          <w:sz w:val="24"/>
          <w:szCs w:val="24"/>
        </w:rPr>
      </w:pPr>
      <w:r w:rsidRPr="00FB4EC7">
        <w:rPr>
          <w:sz w:val="24"/>
          <w:szCs w:val="24"/>
        </w:rPr>
        <w:t>Договор</w:t>
      </w:r>
    </w:p>
    <w:p w:rsidR="005F4638" w:rsidRPr="00FB4EC7" w:rsidRDefault="005F4638" w:rsidP="00FB4EC7">
      <w:pPr>
        <w:pStyle w:val="a3"/>
        <w:ind w:firstLine="567"/>
        <w:rPr>
          <w:sz w:val="24"/>
          <w:szCs w:val="24"/>
        </w:rPr>
      </w:pPr>
      <w:r w:rsidRPr="00FB4EC7">
        <w:rPr>
          <w:sz w:val="24"/>
          <w:szCs w:val="24"/>
        </w:rPr>
        <w:t xml:space="preserve">купли – продажи </w:t>
      </w:r>
      <w:r w:rsidR="0073537B" w:rsidRPr="00FB4EC7">
        <w:rPr>
          <w:sz w:val="24"/>
          <w:szCs w:val="24"/>
        </w:rPr>
        <w:t>недвижимого имущества</w:t>
      </w:r>
    </w:p>
    <w:p w:rsidR="005F4638" w:rsidRPr="00FB4EC7" w:rsidRDefault="005F4638" w:rsidP="00FB4EC7">
      <w:pPr>
        <w:pStyle w:val="a3"/>
        <w:ind w:firstLine="567"/>
        <w:rPr>
          <w:sz w:val="24"/>
          <w:szCs w:val="24"/>
        </w:rPr>
      </w:pPr>
    </w:p>
    <w:p w:rsidR="005F4638" w:rsidRPr="00FB4EC7" w:rsidRDefault="005C5C91" w:rsidP="00FB4EC7">
      <w:pPr>
        <w:pStyle w:val="20"/>
        <w:ind w:firstLine="567"/>
        <w:rPr>
          <w:rFonts w:ascii="Times New Roman" w:hAnsi="Times New Roman"/>
          <w:sz w:val="24"/>
          <w:szCs w:val="24"/>
        </w:rPr>
      </w:pPr>
      <w:r w:rsidRPr="00FB4EC7">
        <w:rPr>
          <w:rFonts w:ascii="Times New Roman" w:hAnsi="Times New Roman"/>
          <w:sz w:val="24"/>
          <w:szCs w:val="24"/>
        </w:rPr>
        <w:t xml:space="preserve">г. Оренбург </w:t>
      </w:r>
      <w:r w:rsidRPr="00FB4EC7">
        <w:rPr>
          <w:rFonts w:ascii="Times New Roman" w:hAnsi="Times New Roman"/>
          <w:sz w:val="24"/>
          <w:szCs w:val="24"/>
        </w:rPr>
        <w:tab/>
        <w:t xml:space="preserve">            </w:t>
      </w:r>
      <w:r w:rsidR="00FD35A6" w:rsidRPr="00FB4EC7">
        <w:rPr>
          <w:rFonts w:ascii="Times New Roman" w:hAnsi="Times New Roman"/>
          <w:sz w:val="24"/>
          <w:szCs w:val="24"/>
        </w:rPr>
        <w:t xml:space="preserve">     </w:t>
      </w:r>
      <w:r w:rsidR="00F96486" w:rsidRPr="00FB4EC7">
        <w:rPr>
          <w:rFonts w:ascii="Times New Roman" w:hAnsi="Times New Roman"/>
          <w:sz w:val="24"/>
          <w:szCs w:val="24"/>
        </w:rPr>
        <w:t xml:space="preserve">        </w:t>
      </w:r>
      <w:r w:rsidR="0073537B" w:rsidRPr="00FB4EC7">
        <w:rPr>
          <w:rFonts w:ascii="Times New Roman" w:hAnsi="Times New Roman"/>
          <w:sz w:val="24"/>
          <w:szCs w:val="24"/>
        </w:rPr>
        <w:t>______________________________________________</w:t>
      </w:r>
    </w:p>
    <w:p w:rsidR="005F4638" w:rsidRPr="00FB4EC7" w:rsidRDefault="005F4638" w:rsidP="00FB4EC7">
      <w:pPr>
        <w:pStyle w:val="20"/>
        <w:ind w:firstLine="567"/>
        <w:rPr>
          <w:rFonts w:ascii="Times New Roman" w:hAnsi="Times New Roman"/>
          <w:sz w:val="24"/>
          <w:szCs w:val="24"/>
        </w:rPr>
      </w:pPr>
    </w:p>
    <w:p w:rsidR="00431C1F" w:rsidRPr="00FB4EC7" w:rsidRDefault="009123C3" w:rsidP="00FB4EC7">
      <w:pPr>
        <w:ind w:firstLine="567"/>
        <w:jc w:val="both"/>
        <w:rPr>
          <w:sz w:val="24"/>
          <w:szCs w:val="24"/>
        </w:rPr>
      </w:pPr>
      <w:proofErr w:type="spellStart"/>
      <w:r w:rsidRPr="009123C3">
        <w:rPr>
          <w:b/>
          <w:sz w:val="24"/>
          <w:szCs w:val="24"/>
        </w:rPr>
        <w:t>Ямкин</w:t>
      </w:r>
      <w:proofErr w:type="spellEnd"/>
      <w:r w:rsidRPr="009123C3">
        <w:rPr>
          <w:b/>
          <w:sz w:val="24"/>
          <w:szCs w:val="24"/>
        </w:rPr>
        <w:t xml:space="preserve"> Николай Николаевич</w:t>
      </w:r>
      <w:r w:rsidRPr="00314E8E">
        <w:rPr>
          <w:sz w:val="24"/>
          <w:szCs w:val="24"/>
        </w:rPr>
        <w:t xml:space="preserve"> (ИНН: 891000572873, СНИЛС: 150-247-063 23, дата рождения: 24.08.2001, место рождения: пос. Тазовский Тазовского района </w:t>
      </w:r>
      <w:proofErr w:type="spellStart"/>
      <w:r w:rsidRPr="00314E8E">
        <w:rPr>
          <w:sz w:val="24"/>
          <w:szCs w:val="24"/>
        </w:rPr>
        <w:t>ЯмалоНенецкий</w:t>
      </w:r>
      <w:proofErr w:type="spellEnd"/>
      <w:r w:rsidRPr="00314E8E">
        <w:rPr>
          <w:sz w:val="24"/>
          <w:szCs w:val="24"/>
        </w:rPr>
        <w:t xml:space="preserve"> АО, адрес: 629350, Ямало-Ненецкий автономный округ, Тазовский р-н, пос. Тазовский, ул. Пушкина, д. 43, кв. 13</w:t>
      </w:r>
      <w:r w:rsidR="00884EC9" w:rsidRPr="00FB4EC7">
        <w:rPr>
          <w:sz w:val="24"/>
          <w:szCs w:val="24"/>
        </w:rPr>
        <w:t>),</w:t>
      </w:r>
      <w:r w:rsidR="00884EC9" w:rsidRPr="00FB4EC7">
        <w:rPr>
          <w:color w:val="000000"/>
          <w:sz w:val="24"/>
          <w:szCs w:val="24"/>
        </w:rPr>
        <w:t xml:space="preserve"> </w:t>
      </w:r>
      <w:r w:rsidR="00884EC9" w:rsidRPr="00FB4EC7">
        <w:rPr>
          <w:b/>
          <w:sz w:val="24"/>
          <w:szCs w:val="24"/>
        </w:rPr>
        <w:t xml:space="preserve">в лице финансового управляющего </w:t>
      </w:r>
      <w:proofErr w:type="spellStart"/>
      <w:r w:rsidR="00884EC9" w:rsidRPr="00FB4EC7">
        <w:rPr>
          <w:b/>
          <w:sz w:val="24"/>
          <w:szCs w:val="24"/>
        </w:rPr>
        <w:t>Бевзюк</w:t>
      </w:r>
      <w:proofErr w:type="spellEnd"/>
      <w:r w:rsidR="00884EC9" w:rsidRPr="00FB4EC7">
        <w:rPr>
          <w:b/>
          <w:sz w:val="24"/>
          <w:szCs w:val="24"/>
        </w:rPr>
        <w:t xml:space="preserve"> Елены Александровны</w:t>
      </w:r>
      <w:r w:rsidR="00884EC9" w:rsidRPr="00FB4EC7">
        <w:rPr>
          <w:sz w:val="24"/>
          <w:szCs w:val="24"/>
        </w:rPr>
        <w:t xml:space="preserve">, действующего на основании решения </w:t>
      </w:r>
      <w:r w:rsidRPr="00314E8E">
        <w:rPr>
          <w:sz w:val="24"/>
          <w:szCs w:val="24"/>
        </w:rPr>
        <w:t>Арбитражного суда Ямало-Ненецкого автономного округа от 22.04.2025г. по делу №А81-2243/2025</w:t>
      </w:r>
      <w:r w:rsidR="00095091" w:rsidRPr="00FB4EC7">
        <w:rPr>
          <w:sz w:val="24"/>
          <w:szCs w:val="24"/>
        </w:rPr>
        <w:t xml:space="preserve">, </w:t>
      </w:r>
      <w:r w:rsidR="005C5C91" w:rsidRPr="00FB4EC7">
        <w:rPr>
          <w:sz w:val="24"/>
          <w:szCs w:val="24"/>
        </w:rPr>
        <w:t xml:space="preserve">именуемый в дальнейшем </w:t>
      </w:r>
      <w:r w:rsidR="005F4638" w:rsidRPr="00FB4EC7">
        <w:rPr>
          <w:sz w:val="24"/>
          <w:szCs w:val="24"/>
        </w:rPr>
        <w:t xml:space="preserve">"Продавец", с одной стороны, </w:t>
      </w:r>
      <w:r w:rsidR="00095091" w:rsidRPr="00FB4EC7">
        <w:rPr>
          <w:sz w:val="24"/>
          <w:szCs w:val="24"/>
        </w:rPr>
        <w:t xml:space="preserve">и </w:t>
      </w:r>
    </w:p>
    <w:p w:rsidR="005F4638" w:rsidRPr="00FB4EC7" w:rsidRDefault="0073537B" w:rsidP="00FB4EC7">
      <w:pPr>
        <w:ind w:firstLine="567"/>
        <w:jc w:val="both"/>
        <w:rPr>
          <w:sz w:val="24"/>
          <w:szCs w:val="24"/>
        </w:rPr>
      </w:pPr>
      <w:r w:rsidRPr="00FB4EC7">
        <w:rPr>
          <w:b/>
          <w:sz w:val="24"/>
          <w:szCs w:val="24"/>
        </w:rPr>
        <w:t>_____________________________________________</w:t>
      </w:r>
      <w:r w:rsidR="00431C1F" w:rsidRPr="00FB4EC7">
        <w:rPr>
          <w:sz w:val="24"/>
          <w:szCs w:val="24"/>
        </w:rPr>
        <w:t>, именуемый</w:t>
      </w:r>
      <w:r w:rsidR="005F4638" w:rsidRPr="00FB4EC7">
        <w:rPr>
          <w:sz w:val="24"/>
          <w:szCs w:val="24"/>
        </w:rPr>
        <w:t xml:space="preserve"> в дальнейшем "Покупатель", </w:t>
      </w:r>
      <w:r w:rsidR="00507C39" w:rsidRPr="00FB4EC7">
        <w:rPr>
          <w:sz w:val="24"/>
          <w:szCs w:val="24"/>
        </w:rPr>
        <w:t xml:space="preserve">по результатам </w:t>
      </w:r>
      <w:r w:rsidRPr="00FB4EC7">
        <w:rPr>
          <w:sz w:val="24"/>
          <w:szCs w:val="24"/>
        </w:rPr>
        <w:t>___________</w:t>
      </w:r>
      <w:r w:rsidR="00507C39" w:rsidRPr="00FB4EC7">
        <w:rPr>
          <w:sz w:val="24"/>
          <w:szCs w:val="24"/>
        </w:rPr>
        <w:t xml:space="preserve"> (протокол №</w:t>
      </w:r>
      <w:r w:rsidRPr="00FB4EC7">
        <w:rPr>
          <w:sz w:val="24"/>
          <w:szCs w:val="24"/>
        </w:rPr>
        <w:t>______</w:t>
      </w:r>
      <w:r w:rsidR="00507C39" w:rsidRPr="00FB4EC7">
        <w:rPr>
          <w:sz w:val="24"/>
          <w:szCs w:val="24"/>
        </w:rPr>
        <w:t xml:space="preserve"> от </w:t>
      </w:r>
      <w:r w:rsidRPr="00FB4EC7">
        <w:rPr>
          <w:sz w:val="24"/>
          <w:szCs w:val="24"/>
        </w:rPr>
        <w:t>__________</w:t>
      </w:r>
      <w:r w:rsidR="00507C39" w:rsidRPr="00FB4EC7">
        <w:rPr>
          <w:sz w:val="24"/>
          <w:szCs w:val="24"/>
        </w:rPr>
        <w:t xml:space="preserve">г.) </w:t>
      </w:r>
      <w:r w:rsidR="005F4638" w:rsidRPr="00FB4EC7">
        <w:rPr>
          <w:sz w:val="24"/>
          <w:szCs w:val="24"/>
        </w:rPr>
        <w:t xml:space="preserve">с другой стороны, </w:t>
      </w:r>
      <w:r w:rsidR="00574B30" w:rsidRPr="00FB4EC7">
        <w:rPr>
          <w:sz w:val="24"/>
          <w:szCs w:val="24"/>
        </w:rPr>
        <w:t>з</w:t>
      </w:r>
      <w:r w:rsidR="005F4638" w:rsidRPr="00FB4EC7">
        <w:rPr>
          <w:sz w:val="24"/>
          <w:szCs w:val="24"/>
        </w:rPr>
        <w:t>аключили настоящий договор о нижеследующем:</w:t>
      </w:r>
    </w:p>
    <w:p w:rsidR="00FB4EC7" w:rsidRDefault="00FB4EC7" w:rsidP="00FB4EC7">
      <w:pPr>
        <w:pStyle w:val="ConsPlusNonformat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4EC7" w:rsidRPr="00FB4EC7" w:rsidRDefault="00FB4EC7" w:rsidP="00FB4EC7">
      <w:pPr>
        <w:pStyle w:val="ConsPlusNonformat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1.ПРЕДМЕТ ДОГОВОРА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>1.1. Продавец обязуется передать в собственность Покупателю, а Покупатель обязуется принять и оплатить на условиях, изложенных в настоящем Договоре, принадлежащее Продавцу следующее имущество (далее Имущество):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123C3" w:rsidRPr="009123C3">
        <w:rPr>
          <w:rFonts w:ascii="Times New Roman" w:hAnsi="Times New Roman" w:cs="Times New Roman"/>
          <w:sz w:val="24"/>
          <w:szCs w:val="24"/>
        </w:rPr>
        <w:t>земельный участок с кадастровым номером 50:036:0070380:2112 для дачного строительства, расположенный в Московской области, площадь 800+/-10 - залог ПАО "Сбербанк России</w:t>
      </w:r>
      <w:proofErr w:type="gramStart"/>
      <w:r w:rsidR="009123C3" w:rsidRPr="009123C3">
        <w:rPr>
          <w:rFonts w:ascii="Times New Roman" w:hAnsi="Times New Roman" w:cs="Times New Roman"/>
          <w:sz w:val="24"/>
          <w:szCs w:val="24"/>
        </w:rPr>
        <w:t>".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B4EC7" w:rsidRPr="00FB4EC7" w:rsidRDefault="00FB4EC7" w:rsidP="00FB4EC7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2. ПОРЯДОК ПЕРЕДАЧИ ИМУЩЕСТВА И ПЕРЕХОД ПРАВА СОБСТВЕННОСТИ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>2.1. Имущество передается по Акту приема-передачи в течение 5 (пяти) рабочих дней после полной оплаты цены Имущества Покупателем согласно п.4.2 настоящего Договора.</w:t>
      </w:r>
      <w:r w:rsidRPr="00FB4E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B4EC7">
        <w:rPr>
          <w:rFonts w:ascii="Times New Roman" w:hAnsi="Times New Roman" w:cs="Times New Roman"/>
          <w:bCs/>
          <w:sz w:val="24"/>
          <w:szCs w:val="24"/>
        </w:rPr>
        <w:t>Акт приема-передачи подписывается Сторонами. В Акте указывается соответствие Имущества условиям настоящего Договора.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 xml:space="preserve">2.2. Право собственности на Имущество возникает у Покупателя с момента регистрации права собственности в установленном законодательством РФ порядке. 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B4EC7" w:rsidRPr="00FB4EC7" w:rsidRDefault="00FB4EC7" w:rsidP="00FB4EC7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3.ПРАВА И ОБЯЗАННОСТИ СТОРОН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>3.1. Покупатель обязуется: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>3.1.1. Оплатить цену Имущества в порядке и сроки, установленные настоящим Договором.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FB4EC7">
        <w:rPr>
          <w:sz w:val="24"/>
          <w:szCs w:val="24"/>
        </w:rPr>
        <w:t xml:space="preserve">  3.1.2.</w:t>
      </w:r>
      <w:r w:rsidRPr="00FB4EC7">
        <w:rPr>
          <w:b/>
          <w:bCs/>
          <w:sz w:val="24"/>
          <w:szCs w:val="24"/>
        </w:rPr>
        <w:t xml:space="preserve"> </w:t>
      </w:r>
      <w:r w:rsidRPr="00FB4EC7">
        <w:rPr>
          <w:bCs/>
          <w:sz w:val="24"/>
          <w:szCs w:val="24"/>
        </w:rPr>
        <w:t>Принять имущество на условиях, предусмотренных настоящим Договором.</w:t>
      </w:r>
    </w:p>
    <w:p w:rsidR="00FB4EC7" w:rsidRPr="00FB4EC7" w:rsidRDefault="00FB4EC7" w:rsidP="00FB4EC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>3.2. Продавец обязуется:</w:t>
      </w:r>
    </w:p>
    <w:p w:rsidR="00FB4EC7" w:rsidRPr="00FB4EC7" w:rsidRDefault="00FB4EC7" w:rsidP="00FB4EC7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FB4EC7">
        <w:rPr>
          <w:sz w:val="24"/>
          <w:szCs w:val="24"/>
        </w:rPr>
        <w:t xml:space="preserve">  3.2.1. </w:t>
      </w:r>
      <w:r w:rsidRPr="00FB4EC7">
        <w:rPr>
          <w:bCs/>
          <w:sz w:val="24"/>
          <w:szCs w:val="24"/>
        </w:rPr>
        <w:t xml:space="preserve">Передать Покупателю в его собственность без каких-либо изъятий Имущество, являющееся предметом настоящего Договора и указанное в п. 1.1 настоящего Договора, свободным от прав и </w:t>
      </w:r>
      <w:proofErr w:type="spellStart"/>
      <w:r w:rsidRPr="00FB4EC7">
        <w:rPr>
          <w:bCs/>
          <w:sz w:val="24"/>
          <w:szCs w:val="24"/>
        </w:rPr>
        <w:t>правопритязаний</w:t>
      </w:r>
      <w:proofErr w:type="spellEnd"/>
      <w:r w:rsidRPr="00FB4EC7">
        <w:rPr>
          <w:bCs/>
          <w:sz w:val="24"/>
          <w:szCs w:val="24"/>
        </w:rPr>
        <w:t xml:space="preserve"> третьих лиц.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FB4EC7">
        <w:rPr>
          <w:bCs/>
          <w:sz w:val="24"/>
          <w:szCs w:val="24"/>
        </w:rPr>
        <w:t xml:space="preserve">  3.2.2. Обеспечить явку своего уполномоченного представителя для подписания акта приема-передачи.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bCs/>
          <w:sz w:val="24"/>
          <w:szCs w:val="24"/>
        </w:rPr>
        <w:t xml:space="preserve">  3</w:t>
      </w:r>
      <w:r w:rsidRPr="00FB4EC7">
        <w:rPr>
          <w:sz w:val="24"/>
          <w:szCs w:val="24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4EC7" w:rsidRPr="00FB4EC7" w:rsidRDefault="00FB4EC7" w:rsidP="00FB4EC7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4. ЦЕНА ИМУЩЕСТВА И ПОРЯДОК РАСЧЕТОВ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 xml:space="preserve">4.1. </w:t>
      </w:r>
      <w:r w:rsidRPr="00FB4EC7">
        <w:rPr>
          <w:rFonts w:ascii="Times New Roman" w:hAnsi="Times New Roman" w:cs="Times New Roman"/>
          <w:bCs/>
          <w:sz w:val="24"/>
          <w:szCs w:val="24"/>
        </w:rPr>
        <w:t xml:space="preserve">Общая цена имущества, перечисленного в п.1.1. настоящего Договора, составляет </w:t>
      </w:r>
      <w:r w:rsidRPr="00FB4EC7">
        <w:rPr>
          <w:rFonts w:ascii="Times New Roman" w:hAnsi="Times New Roman" w:cs="Times New Roman"/>
          <w:sz w:val="24"/>
          <w:szCs w:val="24"/>
        </w:rPr>
        <w:t>____________________ (______________________________________________)</w:t>
      </w:r>
      <w:r w:rsidRPr="00FB4EC7">
        <w:rPr>
          <w:rFonts w:ascii="Times New Roman" w:hAnsi="Times New Roman" w:cs="Times New Roman"/>
          <w:bCs/>
          <w:sz w:val="24"/>
          <w:szCs w:val="24"/>
        </w:rPr>
        <w:t xml:space="preserve"> рублей.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 xml:space="preserve">4.2. Оплата (предоплата 100%) Имущества должна быть осуществлена покупателем в течение тридцати дней со дня подписания настоящего Договора. 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B4EC7" w:rsidRPr="00FB4EC7" w:rsidRDefault="00FB4EC7" w:rsidP="00FB4EC7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5. ОТВЕТСТВЕННОСТЬ СТОРОН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center"/>
        <w:rPr>
          <w:b/>
          <w:sz w:val="24"/>
          <w:szCs w:val="24"/>
        </w:rPr>
      </w:pPr>
      <w:r w:rsidRPr="00FB4EC7">
        <w:rPr>
          <w:b/>
          <w:sz w:val="24"/>
          <w:szCs w:val="24"/>
        </w:rPr>
        <w:t>6. ФОРС-МАЖОР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6.1.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6.2. При наступлении обстоятельств, указанных в п. 6.1,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6.3. Если сторона не направит или несвоевременно направит извещение, предусмотренное в п. 6.2, то она обязана возместить второй стороне понесенные ею убытки.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6.4. В случае наступления обстоятельств, предусмотренных в п. 6.1,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4EC7" w:rsidRPr="00FB4EC7" w:rsidRDefault="00FB4EC7" w:rsidP="00FB4EC7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7. УРЕГУЛИРОВАНИЕ РАЗНОГЛАСИЙ</w:t>
      </w:r>
    </w:p>
    <w:p w:rsidR="00FB4EC7" w:rsidRPr="00FB4EC7" w:rsidRDefault="00FB4EC7" w:rsidP="00FB4EC7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7.1.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FB4EC7" w:rsidRPr="00FB4EC7" w:rsidRDefault="00FB4EC7" w:rsidP="00FB4EC7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7.2. В случае невозможности разрешения разногласий путем переговоров они подлежат рассмотрению арбитражным судом или судом общей юрисдикции по месту нахождения Продавца на основании права Российской Федерации и в порядке, установленном законодательством Российской Федерации.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7.3. По вопросам, не урегулированным Договором, подлежат применению законы и иные правовые акты Российской Федерации, в том числе соответствующие правовые акты, принятые субъектами Российской Федерации и органами местного самоуправления. В случае противоречия условий Договора положениям законов и иных правовых актов подлежит применению закон или иной правовой акт.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center"/>
        <w:rPr>
          <w:b/>
          <w:sz w:val="24"/>
          <w:szCs w:val="24"/>
        </w:rPr>
      </w:pPr>
      <w:r w:rsidRPr="00FB4EC7">
        <w:rPr>
          <w:b/>
          <w:sz w:val="24"/>
          <w:szCs w:val="24"/>
        </w:rPr>
        <w:t>8. ДЕЙСТВИЕ ДОГОВОРА, ИЗМЕНЕНИЕ И ПРЕКРАЩЕНИЕ ДЕЙСТВИЯ ДОГОВОРА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8.1. Настоящий Договор может быть изменен или прекращен 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FB4EC7">
        <w:rPr>
          <w:bCs/>
          <w:sz w:val="24"/>
          <w:szCs w:val="24"/>
        </w:rPr>
        <w:t xml:space="preserve">8.2. Продавец, в случае нарушения Покупателем сроков оплаты Имущества, установленных настоящим Договором, более чем на десять дней, имеет право расторгнуть настоящий Договор в одностороннем порядке. 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 xml:space="preserve">        8.3. Настоящий Договор вступает в силу с момента его подписания сторонами и действует до полного выполнения Сторонами своих обязательств по настоящему Договору либо до его расторжения.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t>8.4. Продавец, в случае нарушения Покупателем сроков оплаты Имущества, установленных настоящим договором, более чем на десять дней, имеет право расторгнуть настоящий договор в одностороннем порядке. В этом случае задаток, внесенный Покупателем для участия в торговой процедуре, не возвращается Покупателю (остается у Продавца).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4EC7" w:rsidRPr="00FB4EC7" w:rsidRDefault="00FB4EC7" w:rsidP="00FB4EC7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9. ЗАКЛЮЧИТЕЛЬНЫЕ ПОЛОЖЕНИЯ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 xml:space="preserve">9.1.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</w:t>
      </w:r>
      <w:proofErr w:type="gramStart"/>
      <w:r w:rsidRPr="00FB4EC7">
        <w:rPr>
          <w:sz w:val="24"/>
          <w:szCs w:val="24"/>
        </w:rPr>
        <w:t>на</w:t>
      </w:r>
      <w:proofErr w:type="gramEnd"/>
      <w:r w:rsidRPr="00FB4EC7">
        <w:rPr>
          <w:sz w:val="24"/>
          <w:szCs w:val="24"/>
        </w:rPr>
        <w:t xml:space="preserve"> то представителями сторон.</w:t>
      </w:r>
    </w:p>
    <w:p w:rsidR="00FB4EC7" w:rsidRPr="00FB4EC7" w:rsidRDefault="00FB4EC7" w:rsidP="00FB4EC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B4EC7">
        <w:rPr>
          <w:sz w:val="24"/>
          <w:szCs w:val="24"/>
        </w:rPr>
        <w:t>9.2. Все уведомления и сообщения должны направляться в письменной форме. Сообщения будут считаться исполненными надлежащим образом, если они посланы заказным письмом, по телеграфу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4EC7">
        <w:rPr>
          <w:rFonts w:ascii="Times New Roman" w:hAnsi="Times New Roman" w:cs="Times New Roman"/>
          <w:sz w:val="24"/>
          <w:szCs w:val="24"/>
        </w:rPr>
        <w:lastRenderedPageBreak/>
        <w:t xml:space="preserve">        9.3. Настоящий Договор составлен в 2 (двух) подлинных экземплярах, имеющих равную юридическую силу, по одному экземпляру для каждой из сторон.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4EC7">
        <w:rPr>
          <w:rFonts w:ascii="Times New Roman" w:hAnsi="Times New Roman" w:cs="Times New Roman"/>
          <w:b/>
          <w:sz w:val="24"/>
          <w:szCs w:val="24"/>
        </w:rPr>
        <w:t>10. АДРЕСА, РЕКВИЗИТЫ И ПОДПИСИ СТОРОН</w:t>
      </w:r>
    </w:p>
    <w:p w:rsidR="00FB4EC7" w:rsidRPr="00FB4EC7" w:rsidRDefault="00FB4EC7" w:rsidP="00FB4EC7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538"/>
        <w:gridCol w:w="222"/>
        <w:gridCol w:w="4877"/>
      </w:tblGrid>
      <w:tr w:rsidR="00FB4EC7" w:rsidRPr="00FB4EC7" w:rsidTr="00C527B4">
        <w:tc>
          <w:tcPr>
            <w:tcW w:w="2501" w:type="pct"/>
            <w:shd w:val="clear" w:color="auto" w:fill="auto"/>
          </w:tcPr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4EC7">
              <w:rPr>
                <w:rFonts w:ascii="Times New Roman" w:hAnsi="Times New Roman" w:cs="Times New Roman"/>
                <w:b/>
                <w:sz w:val="24"/>
                <w:szCs w:val="24"/>
              </w:rPr>
              <w:t>«ПРОДАВЕЦ»:</w:t>
            </w:r>
          </w:p>
          <w:p w:rsidR="00FB4EC7" w:rsidRPr="00FB4EC7" w:rsidRDefault="009123C3" w:rsidP="009123C3">
            <w:pPr>
              <w:ind w:firstLine="567"/>
              <w:jc w:val="both"/>
              <w:rPr>
                <w:b/>
                <w:sz w:val="24"/>
                <w:szCs w:val="24"/>
              </w:rPr>
            </w:pPr>
            <w:proofErr w:type="spellStart"/>
            <w:r w:rsidRPr="009123C3">
              <w:rPr>
                <w:b/>
                <w:sz w:val="24"/>
                <w:szCs w:val="24"/>
              </w:rPr>
              <w:t>Ямкин</w:t>
            </w:r>
            <w:proofErr w:type="spellEnd"/>
            <w:r w:rsidRPr="009123C3">
              <w:rPr>
                <w:b/>
                <w:sz w:val="24"/>
                <w:szCs w:val="24"/>
              </w:rPr>
              <w:t xml:space="preserve"> Николай Николаевич</w:t>
            </w:r>
            <w:r>
              <w:rPr>
                <w:b/>
                <w:sz w:val="24"/>
                <w:szCs w:val="24"/>
              </w:rPr>
              <w:t>,</w:t>
            </w:r>
            <w:r w:rsidRPr="00314E8E">
              <w:rPr>
                <w:sz w:val="24"/>
                <w:szCs w:val="24"/>
              </w:rPr>
              <w:t xml:space="preserve"> ИНН: 891000572873, СНИЛС: 150-247-063 23, дата рождения: 24.08.2001, место рождения: пос. Тазовский Тазовского района </w:t>
            </w:r>
            <w:r>
              <w:rPr>
                <w:sz w:val="24"/>
                <w:szCs w:val="24"/>
              </w:rPr>
              <w:t>ЯН</w:t>
            </w:r>
            <w:r w:rsidRPr="00314E8E">
              <w:rPr>
                <w:sz w:val="24"/>
                <w:szCs w:val="24"/>
              </w:rPr>
              <w:t xml:space="preserve">АО, адрес: 629350, </w:t>
            </w:r>
            <w:r>
              <w:rPr>
                <w:sz w:val="24"/>
                <w:szCs w:val="24"/>
              </w:rPr>
              <w:t>ЯНАО</w:t>
            </w:r>
            <w:bookmarkStart w:id="0" w:name="_GoBack"/>
            <w:bookmarkEnd w:id="0"/>
            <w:r w:rsidRPr="00314E8E">
              <w:rPr>
                <w:sz w:val="24"/>
                <w:szCs w:val="24"/>
              </w:rPr>
              <w:t>, Тазовский р-н, пос. Тазовский, ул. Пушкина, д. 43, кв. 13</w:t>
            </w:r>
          </w:p>
        </w:tc>
        <w:tc>
          <w:tcPr>
            <w:tcW w:w="148" w:type="pct"/>
            <w:shd w:val="clear" w:color="auto" w:fill="auto"/>
          </w:tcPr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1" w:type="pct"/>
            <w:shd w:val="clear" w:color="auto" w:fill="auto"/>
          </w:tcPr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4EC7">
              <w:rPr>
                <w:rFonts w:ascii="Times New Roman" w:hAnsi="Times New Roman" w:cs="Times New Roman"/>
                <w:b/>
                <w:sz w:val="24"/>
                <w:szCs w:val="24"/>
              </w:rPr>
              <w:t>«ПОКУПАТЕЛЬ»:</w:t>
            </w:r>
          </w:p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B4EC7" w:rsidRPr="00FB4EC7" w:rsidTr="00C527B4">
        <w:tc>
          <w:tcPr>
            <w:tcW w:w="2501" w:type="pct"/>
            <w:shd w:val="clear" w:color="auto" w:fill="auto"/>
          </w:tcPr>
          <w:p w:rsidR="00FB4EC7" w:rsidRPr="00FB4EC7" w:rsidRDefault="00FB4EC7" w:rsidP="00FB4EC7">
            <w:pPr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48" w:type="pct"/>
            <w:shd w:val="clear" w:color="auto" w:fill="auto"/>
          </w:tcPr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1" w:type="pct"/>
            <w:shd w:val="clear" w:color="auto" w:fill="auto"/>
          </w:tcPr>
          <w:p w:rsidR="00FB4EC7" w:rsidRPr="00FB4EC7" w:rsidRDefault="00FB4EC7" w:rsidP="00FB4EC7">
            <w:pPr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FB4EC7" w:rsidRPr="00FB4EC7" w:rsidTr="00C527B4">
        <w:trPr>
          <w:trHeight w:val="952"/>
        </w:trPr>
        <w:tc>
          <w:tcPr>
            <w:tcW w:w="2501" w:type="pct"/>
            <w:shd w:val="clear" w:color="auto" w:fill="auto"/>
          </w:tcPr>
          <w:p w:rsidR="00FB4EC7" w:rsidRPr="00FB4EC7" w:rsidRDefault="00FB4EC7" w:rsidP="00FB4EC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EC7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управляющий </w:t>
            </w:r>
          </w:p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EC7" w:rsidRPr="00FB4EC7" w:rsidRDefault="00FB4EC7" w:rsidP="00FB4EC7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EC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_____________________/Е.А. </w:t>
            </w:r>
            <w:proofErr w:type="spellStart"/>
            <w:r w:rsidRPr="00FB4EC7">
              <w:rPr>
                <w:rFonts w:ascii="Times New Roman" w:hAnsi="Times New Roman" w:cs="Times New Roman"/>
                <w:sz w:val="24"/>
                <w:szCs w:val="24"/>
              </w:rPr>
              <w:t>Бевзюк</w:t>
            </w:r>
            <w:proofErr w:type="spellEnd"/>
            <w:r w:rsidRPr="00FB4EC7">
              <w:rPr>
                <w:rFonts w:ascii="Times New Roman" w:hAnsi="Times New Roman" w:cs="Times New Roman"/>
                <w:sz w:val="24"/>
                <w:szCs w:val="24"/>
              </w:rPr>
              <w:t xml:space="preserve"> /                                                            </w:t>
            </w:r>
          </w:p>
        </w:tc>
        <w:tc>
          <w:tcPr>
            <w:tcW w:w="148" w:type="pct"/>
            <w:shd w:val="clear" w:color="auto" w:fill="auto"/>
          </w:tcPr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1" w:type="pct"/>
            <w:shd w:val="clear" w:color="auto" w:fill="auto"/>
          </w:tcPr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EC7" w:rsidRPr="00FB4EC7" w:rsidRDefault="00FB4EC7" w:rsidP="00FB4EC7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EC7">
              <w:rPr>
                <w:rFonts w:ascii="Times New Roman" w:hAnsi="Times New Roman" w:cs="Times New Roman"/>
                <w:sz w:val="24"/>
                <w:szCs w:val="24"/>
              </w:rPr>
              <w:t>_________________/________________/</w:t>
            </w:r>
          </w:p>
        </w:tc>
      </w:tr>
    </w:tbl>
    <w:p w:rsidR="00FB4EC7" w:rsidRPr="00FB4EC7" w:rsidRDefault="00FB4EC7" w:rsidP="00FB4EC7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</w:p>
    <w:sectPr w:rsidR="00FB4EC7" w:rsidRPr="00FB4EC7" w:rsidSect="008813BA">
      <w:pgSz w:w="11906" w:h="16838"/>
      <w:pgMar w:top="851" w:right="851" w:bottom="56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B76A1"/>
    <w:multiLevelType w:val="hybridMultilevel"/>
    <w:tmpl w:val="33C21848"/>
    <w:lvl w:ilvl="0" w:tplc="DD44F8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FA3C27"/>
    <w:multiLevelType w:val="singleLevel"/>
    <w:tmpl w:val="B406D3B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/>
        <w:sz w:val="28"/>
        <w:u w:val="none"/>
      </w:rPr>
    </w:lvl>
  </w:abstractNum>
  <w:abstractNum w:abstractNumId="2" w15:restartNumberingAfterBreak="0">
    <w:nsid w:val="411C0532"/>
    <w:multiLevelType w:val="singleLevel"/>
    <w:tmpl w:val="18E6B81E"/>
    <w:lvl w:ilvl="0">
      <w:start w:val="6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3721E6F"/>
    <w:multiLevelType w:val="hybridMultilevel"/>
    <w:tmpl w:val="D8527D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ACF3CB2"/>
    <w:multiLevelType w:val="singleLevel"/>
    <w:tmpl w:val="5B82F3F0"/>
    <w:lvl w:ilvl="0">
      <w:start w:val="1"/>
      <w:numFmt w:val="decimal"/>
      <w:lvlText w:val="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F89"/>
    <w:rsid w:val="00006E52"/>
    <w:rsid w:val="00030A4F"/>
    <w:rsid w:val="00077763"/>
    <w:rsid w:val="00095091"/>
    <w:rsid w:val="00112C75"/>
    <w:rsid w:val="001508BF"/>
    <w:rsid w:val="00176935"/>
    <w:rsid w:val="00181BE0"/>
    <w:rsid w:val="00194917"/>
    <w:rsid w:val="001B0763"/>
    <w:rsid w:val="002362E2"/>
    <w:rsid w:val="00243E69"/>
    <w:rsid w:val="002508BB"/>
    <w:rsid w:val="002874D9"/>
    <w:rsid w:val="003062E0"/>
    <w:rsid w:val="00393E29"/>
    <w:rsid w:val="003A2D07"/>
    <w:rsid w:val="003C50B6"/>
    <w:rsid w:val="003D47D1"/>
    <w:rsid w:val="004027D3"/>
    <w:rsid w:val="00431C1F"/>
    <w:rsid w:val="00435DE3"/>
    <w:rsid w:val="004F3D27"/>
    <w:rsid w:val="00507C39"/>
    <w:rsid w:val="00544E15"/>
    <w:rsid w:val="00567BE6"/>
    <w:rsid w:val="00574B30"/>
    <w:rsid w:val="00587ED1"/>
    <w:rsid w:val="00595E2B"/>
    <w:rsid w:val="005C5C91"/>
    <w:rsid w:val="005F4638"/>
    <w:rsid w:val="00623BCA"/>
    <w:rsid w:val="00634BFF"/>
    <w:rsid w:val="00641509"/>
    <w:rsid w:val="006F4694"/>
    <w:rsid w:val="007020E4"/>
    <w:rsid w:val="00726DAD"/>
    <w:rsid w:val="0073537B"/>
    <w:rsid w:val="00834F89"/>
    <w:rsid w:val="0087677B"/>
    <w:rsid w:val="008813BA"/>
    <w:rsid w:val="00884EC9"/>
    <w:rsid w:val="008E3FC7"/>
    <w:rsid w:val="009123C3"/>
    <w:rsid w:val="009176E8"/>
    <w:rsid w:val="00930F27"/>
    <w:rsid w:val="00950CDA"/>
    <w:rsid w:val="009D3389"/>
    <w:rsid w:val="009E7718"/>
    <w:rsid w:val="009F51CE"/>
    <w:rsid w:val="00A20D54"/>
    <w:rsid w:val="00A2311A"/>
    <w:rsid w:val="00A43E76"/>
    <w:rsid w:val="00AD7EE3"/>
    <w:rsid w:val="00AF2F0C"/>
    <w:rsid w:val="00B621E8"/>
    <w:rsid w:val="00C07B50"/>
    <w:rsid w:val="00C31D29"/>
    <w:rsid w:val="00C35B1C"/>
    <w:rsid w:val="00C81A04"/>
    <w:rsid w:val="00CD2B8A"/>
    <w:rsid w:val="00D85904"/>
    <w:rsid w:val="00E06E6F"/>
    <w:rsid w:val="00E54C83"/>
    <w:rsid w:val="00EB3E8F"/>
    <w:rsid w:val="00F20560"/>
    <w:rsid w:val="00F95E90"/>
    <w:rsid w:val="00F96486"/>
    <w:rsid w:val="00FB4EC7"/>
    <w:rsid w:val="00FC6D48"/>
    <w:rsid w:val="00FD35A6"/>
    <w:rsid w:val="00FD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730B73"/>
  <w15:chartTrackingRefBased/>
  <w15:docId w15:val="{5F27014A-F25A-482B-BBE2-4EABC7500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pPr>
      <w:jc w:val="center"/>
    </w:pPr>
    <w:rPr>
      <w:b/>
      <w:sz w:val="28"/>
    </w:rPr>
  </w:style>
  <w:style w:type="paragraph" w:styleId="a4">
    <w:name w:val="Body Text"/>
    <w:basedOn w:val="a"/>
    <w:pPr>
      <w:jc w:val="both"/>
    </w:pPr>
    <w:rPr>
      <w:rFonts w:ascii="Arial" w:hAnsi="Arial"/>
      <w:sz w:val="24"/>
    </w:rPr>
  </w:style>
  <w:style w:type="paragraph" w:styleId="20">
    <w:name w:val="Body Text 2"/>
    <w:basedOn w:val="a"/>
    <w:pPr>
      <w:jc w:val="both"/>
    </w:pPr>
    <w:rPr>
      <w:rFonts w:ascii="Arial" w:hAnsi="Arial"/>
      <w:sz w:val="22"/>
    </w:rPr>
  </w:style>
  <w:style w:type="paragraph" w:styleId="a5">
    <w:name w:val="footer"/>
    <w:basedOn w:val="a"/>
    <w:rsid w:val="00587ED1"/>
    <w:pPr>
      <w:tabs>
        <w:tab w:val="center" w:pos="4153"/>
        <w:tab w:val="right" w:pos="8306"/>
      </w:tabs>
      <w:autoSpaceDE w:val="0"/>
      <w:autoSpaceDN w:val="0"/>
    </w:pPr>
  </w:style>
  <w:style w:type="paragraph" w:styleId="a6">
    <w:name w:val="List Paragraph"/>
    <w:basedOn w:val="a"/>
    <w:uiPriority w:val="34"/>
    <w:qFormat/>
    <w:rsid w:val="00FB4EC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FB4EC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FB4EC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1055</Words>
  <Characters>6015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 – продажи основных средств</vt:lpstr>
    </vt:vector>
  </TitlesOfParts>
  <Company>Microsoft</Company>
  <LinksUpToDate>false</LinksUpToDate>
  <CharactersWithSpaces>7056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 – продажи основных средств</dc:title>
  <dc:subject/>
  <dc:creator>1</dc:creator>
  <cp:keywords/>
  <cp:lastModifiedBy>Lena1</cp:lastModifiedBy>
  <cp:revision>6</cp:revision>
  <cp:lastPrinted>2019-06-14T07:42:00Z</cp:lastPrinted>
  <dcterms:created xsi:type="dcterms:W3CDTF">2025-10-14T07:49:00Z</dcterms:created>
  <dcterms:modified xsi:type="dcterms:W3CDTF">2026-01-21T08:44:00Z</dcterms:modified>
</cp:coreProperties>
</file>