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679" w:rsidRDefault="00214679">
      <w:pPr>
        <w:jc w:val="center"/>
        <w:rPr>
          <w:b/>
          <w:sz w:val="20"/>
          <w:szCs w:val="20"/>
        </w:rPr>
      </w:pPr>
    </w:p>
    <w:p w:rsidR="00214679" w:rsidRDefault="00214679">
      <w:pPr>
        <w:jc w:val="center"/>
        <w:rPr>
          <w:b/>
          <w:sz w:val="20"/>
          <w:szCs w:val="20"/>
        </w:rPr>
      </w:pPr>
    </w:p>
    <w:p w:rsidR="00214679" w:rsidRDefault="00214679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214679" w:rsidRDefault="00214679">
      <w:pPr>
        <w:jc w:val="center"/>
        <w:rPr>
          <w:b/>
          <w:sz w:val="20"/>
          <w:szCs w:val="20"/>
        </w:rPr>
      </w:pPr>
    </w:p>
    <w:p w:rsidR="00214679" w:rsidRDefault="00214679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 w:rsidR="002C2C9B">
        <w:rPr>
          <w:sz w:val="20"/>
          <w:szCs w:val="20"/>
        </w:rPr>
        <w:t xml:space="preserve">          «____» __________ 2026</w:t>
      </w:r>
      <w:r>
        <w:rPr>
          <w:sz w:val="20"/>
          <w:szCs w:val="20"/>
        </w:rPr>
        <w:t xml:space="preserve"> г.</w:t>
      </w:r>
    </w:p>
    <w:p w:rsidR="00214679" w:rsidRDefault="00214679">
      <w:pPr>
        <w:ind w:firstLine="540"/>
        <w:jc w:val="both"/>
        <w:rPr>
          <w:sz w:val="20"/>
          <w:szCs w:val="20"/>
        </w:rPr>
      </w:pPr>
    </w:p>
    <w:p w:rsidR="00214679" w:rsidRDefault="0021467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84428F" w:rsidRPr="0084428F">
        <w:rPr>
          <w:rFonts w:eastAsia="Times New Roman"/>
          <w:sz w:val="22"/>
          <w:szCs w:val="22"/>
        </w:rPr>
        <w:t>Иванча</w:t>
      </w:r>
      <w:proofErr w:type="spellEnd"/>
      <w:r w:rsidR="0084428F" w:rsidRPr="0084428F">
        <w:rPr>
          <w:rFonts w:eastAsia="Times New Roman"/>
          <w:sz w:val="22"/>
          <w:szCs w:val="22"/>
        </w:rPr>
        <w:t xml:space="preserve"> Роман Сергеевич </w:t>
      </w:r>
      <w:r>
        <w:rPr>
          <w:sz w:val="22"/>
          <w:szCs w:val="22"/>
        </w:rPr>
        <w:t xml:space="preserve">– </w:t>
      </w:r>
      <w:bookmarkStart w:id="0" w:name="_Hlk191887055"/>
      <w:proofErr w:type="spellStart"/>
      <w:r>
        <w:rPr>
          <w:sz w:val="22"/>
          <w:szCs w:val="22"/>
        </w:rPr>
        <w:t>Ольхов</w:t>
      </w:r>
      <w:proofErr w:type="spellEnd"/>
      <w:r>
        <w:rPr>
          <w:sz w:val="22"/>
          <w:szCs w:val="22"/>
        </w:rPr>
        <w:t xml:space="preserve"> Александр Игоревич</w:t>
      </w:r>
      <w:bookmarkEnd w:id="0"/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определения Арбитражного суда Ростовской области от </w:t>
      </w:r>
      <w:r w:rsidR="0084428F" w:rsidRPr="00EC0CC4">
        <w:t>21.11.2025 по делу № А53-37164/2023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 </w:t>
      </w:r>
    </w:p>
    <w:p w:rsidR="00214679" w:rsidRDefault="00214679">
      <w:pPr>
        <w:ind w:firstLine="709"/>
        <w:jc w:val="center"/>
        <w:rPr>
          <w:sz w:val="22"/>
          <w:szCs w:val="22"/>
        </w:rPr>
      </w:pPr>
    </w:p>
    <w:p w:rsidR="00214679" w:rsidRDefault="00214679">
      <w:pPr>
        <w:numPr>
          <w:ilvl w:val="0"/>
          <w:numId w:val="1"/>
        </w:numPr>
        <w:tabs>
          <w:tab w:val="left" w:pos="426"/>
          <w:tab w:val="left" w:pos="54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84428F" w:rsidRPr="0084428F">
        <w:rPr>
          <w:rFonts w:eastAsia="Times New Roman"/>
          <w:sz w:val="22"/>
          <w:szCs w:val="22"/>
        </w:rPr>
        <w:t>Иванча</w:t>
      </w:r>
      <w:proofErr w:type="spellEnd"/>
      <w:r w:rsidR="0084428F" w:rsidRPr="0084428F">
        <w:rPr>
          <w:rFonts w:eastAsia="Times New Roman"/>
          <w:sz w:val="22"/>
          <w:szCs w:val="22"/>
        </w:rPr>
        <w:t xml:space="preserve"> Роман Сергеевич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84428F" w:rsidRDefault="00214679">
      <w:pPr>
        <w:tabs>
          <w:tab w:val="left" w:pos="1134"/>
        </w:tabs>
        <w:jc w:val="both"/>
        <w:rPr>
          <w:rFonts w:eastAsia="Times New Roman"/>
          <w:color w:val="000000"/>
          <w:lang w:eastAsia="ru-RU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 xml:space="preserve">является имущество в составе </w:t>
      </w:r>
      <w:r>
        <w:rPr>
          <w:b/>
          <w:bCs/>
          <w:color w:val="000000"/>
          <w:sz w:val="22"/>
          <w:szCs w:val="22"/>
        </w:rPr>
        <w:t>Лот 1</w:t>
      </w:r>
      <w:r>
        <w:rPr>
          <w:bCs/>
          <w:color w:val="000000"/>
          <w:sz w:val="22"/>
          <w:szCs w:val="22"/>
        </w:rPr>
        <w:t xml:space="preserve">: </w:t>
      </w:r>
      <w:r w:rsidR="0084428F" w:rsidRPr="00EC0CC4">
        <w:rPr>
          <w:rFonts w:eastAsia="Times New Roman"/>
          <w:color w:val="000000"/>
          <w:lang w:eastAsia="ru-RU"/>
        </w:rPr>
        <w:t>Трактор БЕЛАРУС, 2013 года выпуска, ГРЗ 5293 ЕА 61</w:t>
      </w:r>
      <w:r w:rsidR="0084428F">
        <w:rPr>
          <w:rFonts w:eastAsia="Times New Roman"/>
          <w:color w:val="000000"/>
          <w:lang w:eastAsia="ru-RU"/>
        </w:rPr>
        <w:t>.</w:t>
      </w:r>
    </w:p>
    <w:p w:rsidR="00214679" w:rsidRDefault="00214679">
      <w:pPr>
        <w:tabs>
          <w:tab w:val="left" w:pos="1134"/>
        </w:tabs>
        <w:jc w:val="both"/>
        <w:rPr>
          <w:rFonts w:eastAsia="Calibri"/>
          <w:bCs/>
          <w:sz w:val="22"/>
          <w:szCs w:val="22"/>
        </w:rPr>
      </w:pPr>
      <w:bookmarkStart w:id="1" w:name="_GoBack"/>
      <w:bookmarkEnd w:id="1"/>
      <w:r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 </w:t>
      </w:r>
    </w:p>
    <w:p w:rsidR="00214679" w:rsidRDefault="00214679">
      <w:pPr>
        <w:numPr>
          <w:ilvl w:val="0"/>
          <w:numId w:val="1"/>
        </w:numPr>
        <w:tabs>
          <w:tab w:val="left" w:pos="426"/>
          <w:tab w:val="left" w:pos="54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Задаток должен поступить в указанный в сообщении о проведении торгов срок, а именно до окончания периода приема заявок Р/С 40817810050200547846  в ФИЛИАЛ "ЦЕНТРАЛЬНЫЙ" ПАО "СОВКОМБАНК", к/с 30101810150040000763, БИК 045004763, получатель – </w:t>
      </w:r>
      <w:proofErr w:type="spellStart"/>
      <w:r>
        <w:rPr>
          <w:sz w:val="22"/>
          <w:szCs w:val="22"/>
        </w:rPr>
        <w:t>Возжаева</w:t>
      </w:r>
      <w:proofErr w:type="spellEnd"/>
      <w:r>
        <w:rPr>
          <w:sz w:val="22"/>
          <w:szCs w:val="22"/>
        </w:rPr>
        <w:t xml:space="preserve"> (Барышникова) В.А. 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214679" w:rsidRDefault="0021467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214679" w:rsidRDefault="00214679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214679" w:rsidRDefault="00214679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214679" w:rsidRDefault="00214679">
      <w:pPr>
        <w:numPr>
          <w:ilvl w:val="0"/>
          <w:numId w:val="1"/>
        </w:numPr>
        <w:tabs>
          <w:tab w:val="left" w:pos="360"/>
          <w:tab w:val="left" w:pos="54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214679">
        <w:tc>
          <w:tcPr>
            <w:tcW w:w="4846" w:type="dxa"/>
          </w:tcPr>
          <w:p w:rsidR="00214679" w:rsidRDefault="00214679">
            <w:pPr>
              <w:snapToGrid w:val="0"/>
            </w:pPr>
          </w:p>
          <w:p w:rsidR="00214679" w:rsidRDefault="002146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214679" w:rsidRDefault="00214679">
            <w:pPr>
              <w:jc w:val="center"/>
              <w:rPr>
                <w:b/>
                <w:sz w:val="22"/>
                <w:szCs w:val="22"/>
              </w:rPr>
            </w:pPr>
          </w:p>
          <w:p w:rsidR="00214679" w:rsidRDefault="00214679">
            <w:pPr>
              <w:rPr>
                <w:sz w:val="22"/>
                <w:szCs w:val="22"/>
              </w:rPr>
            </w:pPr>
          </w:p>
          <w:p w:rsidR="00214679" w:rsidRDefault="00214679">
            <w:pPr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>
              <w:rPr>
                <w:sz w:val="22"/>
                <w:szCs w:val="22"/>
              </w:rPr>
              <w:t>Ольхов</w:t>
            </w:r>
            <w:proofErr w:type="spellEnd"/>
            <w:r>
              <w:rPr>
                <w:sz w:val="22"/>
                <w:szCs w:val="22"/>
              </w:rPr>
              <w:t xml:space="preserve"> А.И.</w:t>
            </w:r>
          </w:p>
          <w:p w:rsidR="00214679" w:rsidRDefault="00214679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</w:tcPr>
          <w:p w:rsidR="00214679" w:rsidRDefault="0021467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</w:p>
          <w:p w:rsidR="00214679" w:rsidRDefault="00214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214679" w:rsidRDefault="00214679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214679" w:rsidRDefault="00214679"/>
    <w:sectPr w:rsidR="00214679">
      <w:pgSz w:w="11906" w:h="16838"/>
      <w:pgMar w:top="426" w:right="850" w:bottom="426" w:left="993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A70DA"/>
    <w:rsid w:val="000E1957"/>
    <w:rsid w:val="0014661E"/>
    <w:rsid w:val="001506F7"/>
    <w:rsid w:val="00150D97"/>
    <w:rsid w:val="001511D4"/>
    <w:rsid w:val="0015160B"/>
    <w:rsid w:val="00175BD8"/>
    <w:rsid w:val="0018143C"/>
    <w:rsid w:val="00214679"/>
    <w:rsid w:val="00243506"/>
    <w:rsid w:val="00297C67"/>
    <w:rsid w:val="002B1E89"/>
    <w:rsid w:val="002C12B2"/>
    <w:rsid w:val="002C2C9B"/>
    <w:rsid w:val="002D29AC"/>
    <w:rsid w:val="003477CF"/>
    <w:rsid w:val="003707B5"/>
    <w:rsid w:val="003730B6"/>
    <w:rsid w:val="00383490"/>
    <w:rsid w:val="00386A2F"/>
    <w:rsid w:val="003B122D"/>
    <w:rsid w:val="003C1994"/>
    <w:rsid w:val="003D723C"/>
    <w:rsid w:val="0040696B"/>
    <w:rsid w:val="00421A82"/>
    <w:rsid w:val="00470692"/>
    <w:rsid w:val="004A2C93"/>
    <w:rsid w:val="005239C7"/>
    <w:rsid w:val="00524ACB"/>
    <w:rsid w:val="0052630C"/>
    <w:rsid w:val="005577F2"/>
    <w:rsid w:val="00566C0A"/>
    <w:rsid w:val="00580371"/>
    <w:rsid w:val="005973A0"/>
    <w:rsid w:val="005A2FC7"/>
    <w:rsid w:val="005C2FA9"/>
    <w:rsid w:val="006318EC"/>
    <w:rsid w:val="00632537"/>
    <w:rsid w:val="006457ED"/>
    <w:rsid w:val="006477A1"/>
    <w:rsid w:val="006B22E4"/>
    <w:rsid w:val="006D5A5F"/>
    <w:rsid w:val="006F12B6"/>
    <w:rsid w:val="00722D8C"/>
    <w:rsid w:val="00797EEE"/>
    <w:rsid w:val="007C7CEF"/>
    <w:rsid w:val="00811765"/>
    <w:rsid w:val="00841DC1"/>
    <w:rsid w:val="0084428F"/>
    <w:rsid w:val="0085067E"/>
    <w:rsid w:val="00864F4D"/>
    <w:rsid w:val="00873510"/>
    <w:rsid w:val="008D0325"/>
    <w:rsid w:val="008E0972"/>
    <w:rsid w:val="008E5C39"/>
    <w:rsid w:val="009304E5"/>
    <w:rsid w:val="0093687B"/>
    <w:rsid w:val="0095125F"/>
    <w:rsid w:val="00967159"/>
    <w:rsid w:val="0099394C"/>
    <w:rsid w:val="00996347"/>
    <w:rsid w:val="009E377A"/>
    <w:rsid w:val="00A44417"/>
    <w:rsid w:val="00A815DA"/>
    <w:rsid w:val="00AA22F8"/>
    <w:rsid w:val="00B1309F"/>
    <w:rsid w:val="00B45F46"/>
    <w:rsid w:val="00B85997"/>
    <w:rsid w:val="00BA6ABF"/>
    <w:rsid w:val="00BB0734"/>
    <w:rsid w:val="00BB085C"/>
    <w:rsid w:val="00BB6B13"/>
    <w:rsid w:val="00BD5164"/>
    <w:rsid w:val="00C142D6"/>
    <w:rsid w:val="00C4630E"/>
    <w:rsid w:val="00C564A3"/>
    <w:rsid w:val="00C71CC7"/>
    <w:rsid w:val="00C83037"/>
    <w:rsid w:val="00CD2F15"/>
    <w:rsid w:val="00D6475A"/>
    <w:rsid w:val="00D76E76"/>
    <w:rsid w:val="00D84162"/>
    <w:rsid w:val="00D865B2"/>
    <w:rsid w:val="00D971BF"/>
    <w:rsid w:val="00E35E78"/>
    <w:rsid w:val="00E425BB"/>
    <w:rsid w:val="00E431F1"/>
    <w:rsid w:val="00EA162E"/>
    <w:rsid w:val="00ED1F1B"/>
    <w:rsid w:val="00F03676"/>
    <w:rsid w:val="00F532CB"/>
    <w:rsid w:val="00F665EA"/>
    <w:rsid w:val="00FF35B1"/>
    <w:rsid w:val="2E295825"/>
    <w:rsid w:val="3B4358C1"/>
    <w:rsid w:val="4F0F5FDB"/>
    <w:rsid w:val="57D2202D"/>
    <w:rsid w:val="5F195895"/>
    <w:rsid w:val="62B76239"/>
    <w:rsid w:val="6B93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84B78E"/>
  <w15:chartTrackingRefBased/>
  <w15:docId w15:val="{AD06718F-856B-4EBD-8DD8-8996E0B5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3</cp:revision>
  <dcterms:created xsi:type="dcterms:W3CDTF">2026-03-24T07:44:00Z</dcterms:created>
  <dcterms:modified xsi:type="dcterms:W3CDTF">2026-05-08T08:56:00Z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077FBCD7B4B74DB38687DE208788FFBC_12</vt:lpwstr>
  </property>
</Properties>
</file>