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(-ый)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r>
        <w:rPr>
          <w:rFonts w:ascii="Times New Roman" w:cs="Times New Roman"/>
        </w:rPr>
        <w:t>Предмет Договора</w:t>
      </w:r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3D4CB6F8" w:rsidR="004B5D67" w:rsidRPr="004549AC" w:rsidRDefault="009A77B1" w:rsidP="004549AC">
      <w:pPr>
        <w:pStyle w:val="Default"/>
        <w:jc w:val="both"/>
        <w:rPr>
          <w:color w:val="auto"/>
          <w:sz w:val="18"/>
          <w:szCs w:val="18"/>
          <w:lang w:eastAsia="en-US"/>
        </w:rPr>
      </w:pPr>
      <w:r>
        <w:rPr>
          <w:b/>
          <w:sz w:val="18"/>
          <w:szCs w:val="18"/>
        </w:rPr>
        <w:t xml:space="preserve">Код торгов: №_ </w:t>
      </w:r>
      <w:r>
        <w:rPr>
          <w:sz w:val="18"/>
          <w:szCs w:val="18"/>
        </w:rPr>
        <w:t>по  продаже</w:t>
      </w:r>
      <w:r w:rsidR="009F51F2">
        <w:rPr>
          <w:sz w:val="18"/>
          <w:szCs w:val="18"/>
        </w:rPr>
        <w:t xml:space="preserve"> имущества</w:t>
      </w:r>
      <w:r w:rsidRPr="004549AC">
        <w:rPr>
          <w:color w:val="auto"/>
          <w:sz w:val="18"/>
          <w:szCs w:val="18"/>
          <w:lang w:eastAsia="en-US"/>
        </w:rPr>
        <w:t xml:space="preserve">: - </w:t>
      </w:r>
      <w:r w:rsidR="009F51F2" w:rsidRPr="004549AC">
        <w:rPr>
          <w:color w:val="auto"/>
          <w:sz w:val="18"/>
          <w:szCs w:val="18"/>
          <w:lang w:eastAsia="en-US"/>
        </w:rPr>
        <w:t xml:space="preserve">Лот № 1 — </w:t>
      </w:r>
      <w:r w:rsidR="00316BF9" w:rsidRPr="004549AC">
        <w:rPr>
          <w:color w:val="auto"/>
          <w:sz w:val="18"/>
          <w:szCs w:val="18"/>
          <w:lang w:eastAsia="en-US"/>
        </w:rPr>
        <w:t xml:space="preserve"> </w:t>
      </w:r>
      <w:r w:rsidR="00117DE0" w:rsidRPr="00117DE0">
        <w:rPr>
          <w:color w:val="auto"/>
          <w:sz w:val="18"/>
          <w:szCs w:val="18"/>
          <w:lang w:eastAsia="en-US"/>
        </w:rPr>
        <w:t>Марка ФОРД FOCUS, VIN: WF0HXXWPDH8L77704, год изготовления 2008.</w:t>
      </w:r>
      <w:r w:rsidR="00141DE9" w:rsidRPr="004549AC">
        <w:rPr>
          <w:color w:val="auto"/>
          <w:sz w:val="18"/>
          <w:szCs w:val="18"/>
          <w:lang w:eastAsia="en-US"/>
        </w:rPr>
        <w:t>.</w:t>
      </w:r>
      <w:r w:rsidRPr="004549AC">
        <w:rPr>
          <w:color w:val="auto"/>
          <w:sz w:val="18"/>
          <w:szCs w:val="18"/>
          <w:lang w:eastAsia="en-US"/>
        </w:rPr>
        <w:t xml:space="preserve"> Собственник </w:t>
      </w:r>
      <w:r w:rsidR="00117DE0" w:rsidRPr="00117DE0">
        <w:rPr>
          <w:color w:val="auto"/>
          <w:sz w:val="18"/>
          <w:szCs w:val="18"/>
          <w:lang w:eastAsia="en-US"/>
        </w:rPr>
        <w:t>Мельников Дмитрий Владимирович</w:t>
      </w:r>
      <w:r w:rsidRPr="004549AC">
        <w:rPr>
          <w:color w:val="auto"/>
          <w:sz w:val="18"/>
          <w:szCs w:val="18"/>
          <w:lang w:eastAsia="en-US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электронной площадке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117DE0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r>
              <w:rPr>
                <w:rFonts w:ascii="Times New Roman" w:cs="Times New Roman"/>
                <w:b/>
                <w:sz w:val="18"/>
                <w:szCs w:val="18"/>
              </w:rPr>
              <w:t>Заявитель:</w:t>
            </w:r>
          </w:p>
          <w:p w14:paraId="095A4422" w14:textId="31BB9E8B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05BE0966" w14:textId="77777777" w:rsidR="00316BF9" w:rsidRDefault="00316BF9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17DE0"/>
    <w:rsid w:val="00141DE9"/>
    <w:rsid w:val="00172A27"/>
    <w:rsid w:val="0025568F"/>
    <w:rsid w:val="00316BF9"/>
    <w:rsid w:val="004549AC"/>
    <w:rsid w:val="004B5D6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2025-08-25T05:09:00Z</dcterms:created>
  <dcterms:modified xsi:type="dcterms:W3CDTF">2026-07-24T09:03:00Z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