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580"/>
        <w:gridCol w:w="992"/>
      </w:tblGrid>
      <w:tr w:rsidR="00D76B01" w:rsidRPr="006A4044">
        <w:trPr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B01" w:rsidRPr="006A4044" w:rsidRDefault="00D76B01" w:rsidP="00DB5163">
            <w:pPr>
              <w:jc w:val="center"/>
              <w:rPr>
                <w:b/>
                <w:bCs/>
                <w:sz w:val="24"/>
                <w:szCs w:val="24"/>
              </w:rPr>
            </w:pPr>
            <w:r w:rsidRPr="006A4044">
              <w:rPr>
                <w:b/>
                <w:bCs/>
                <w:sz w:val="24"/>
                <w:szCs w:val="24"/>
              </w:rPr>
              <w:t>Договор о задатке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6B01" w:rsidRPr="006A4044" w:rsidRDefault="00D76B01" w:rsidP="00154A6E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D76B01" w:rsidRPr="00687A39" w:rsidRDefault="00210B1F" w:rsidP="00DE0FC6">
      <w:pPr>
        <w:jc w:val="right"/>
        <w:rPr>
          <w:sz w:val="24"/>
          <w:szCs w:val="24"/>
        </w:rPr>
      </w:pPr>
      <w:r w:rsidRPr="00687A39">
        <w:rPr>
          <w:sz w:val="24"/>
          <w:szCs w:val="24"/>
        </w:rPr>
        <w:t>«___»</w:t>
      </w:r>
      <w:r w:rsidR="00C64AB2" w:rsidRPr="00687A39">
        <w:rPr>
          <w:sz w:val="24"/>
          <w:szCs w:val="24"/>
        </w:rPr>
        <w:t>_______</w:t>
      </w:r>
      <w:r w:rsidR="00A872DC" w:rsidRPr="00687A39">
        <w:rPr>
          <w:sz w:val="24"/>
          <w:szCs w:val="24"/>
        </w:rPr>
        <w:t>20</w:t>
      </w:r>
      <w:r w:rsidR="00811C49">
        <w:rPr>
          <w:sz w:val="24"/>
          <w:szCs w:val="24"/>
        </w:rPr>
        <w:t>2</w:t>
      </w:r>
      <w:r w:rsidR="00EC346F">
        <w:rPr>
          <w:sz w:val="24"/>
          <w:szCs w:val="24"/>
        </w:rPr>
        <w:t>6</w:t>
      </w:r>
      <w:r w:rsidR="00D76B01" w:rsidRPr="00687A39">
        <w:rPr>
          <w:sz w:val="24"/>
          <w:szCs w:val="24"/>
        </w:rPr>
        <w:t>г</w:t>
      </w:r>
      <w:r w:rsidR="00B60393" w:rsidRPr="00687A39">
        <w:rPr>
          <w:sz w:val="24"/>
          <w:szCs w:val="24"/>
        </w:rPr>
        <w:t>.</w:t>
      </w:r>
    </w:p>
    <w:p w:rsidR="00AE5A60" w:rsidRPr="00687A39" w:rsidRDefault="00EC346F" w:rsidP="007056C3">
      <w:pPr>
        <w:spacing w:before="240"/>
        <w:ind w:firstLine="567"/>
        <w:jc w:val="both"/>
        <w:rPr>
          <w:b/>
          <w:bCs/>
          <w:sz w:val="24"/>
          <w:szCs w:val="24"/>
        </w:rPr>
      </w:pPr>
      <w:r w:rsidRPr="00EC346F">
        <w:rPr>
          <w:sz w:val="24"/>
          <w:szCs w:val="24"/>
        </w:rPr>
        <w:t>ЗАО "ПроектСервис Холдинг" </w:t>
      </w:r>
      <w:r w:rsidR="00D3180B" w:rsidRPr="00EC346F">
        <w:rPr>
          <w:b/>
          <w:snapToGrid w:val="0"/>
          <w:sz w:val="24"/>
          <w:szCs w:val="24"/>
        </w:rPr>
        <w:t>,</w:t>
      </w:r>
      <w:r w:rsidR="00634334" w:rsidRPr="00EC346F">
        <w:rPr>
          <w:snapToGrid w:val="0"/>
          <w:sz w:val="24"/>
          <w:szCs w:val="24"/>
        </w:rPr>
        <w:t xml:space="preserve">в лице </w:t>
      </w:r>
      <w:r w:rsidR="00634334" w:rsidRPr="00EC346F">
        <w:rPr>
          <w:sz w:val="24"/>
          <w:szCs w:val="24"/>
        </w:rPr>
        <w:t xml:space="preserve">конкурсного управляющего </w:t>
      </w:r>
      <w:r w:rsidR="00E61CD7" w:rsidRPr="00EC346F">
        <w:rPr>
          <w:sz w:val="24"/>
          <w:szCs w:val="24"/>
        </w:rPr>
        <w:t>Тихомиров</w:t>
      </w:r>
      <w:r w:rsidR="00E20E99" w:rsidRPr="00EC346F">
        <w:rPr>
          <w:sz w:val="24"/>
          <w:szCs w:val="24"/>
        </w:rPr>
        <w:t>аД</w:t>
      </w:r>
      <w:r w:rsidR="00E61CD7" w:rsidRPr="00EC346F">
        <w:rPr>
          <w:sz w:val="24"/>
          <w:szCs w:val="24"/>
        </w:rPr>
        <w:t>. Г.</w:t>
      </w:r>
      <w:r w:rsidR="00634334" w:rsidRPr="00EC346F">
        <w:rPr>
          <w:sz w:val="24"/>
          <w:szCs w:val="24"/>
        </w:rPr>
        <w:t>,  действующего на основании</w:t>
      </w:r>
      <w:r w:rsidR="0028125E" w:rsidRPr="00EC346F">
        <w:rPr>
          <w:sz w:val="24"/>
          <w:szCs w:val="24"/>
        </w:rPr>
        <w:t xml:space="preserve">Решения </w:t>
      </w:r>
      <w:r w:rsidRPr="00EC346F">
        <w:rPr>
          <w:sz w:val="24"/>
          <w:szCs w:val="24"/>
        </w:rPr>
        <w:t>Арбитражного суда Московской области от 11.11.2025 г. по делу №А41-91587/24</w:t>
      </w:r>
      <w:r w:rsidR="00D3180B" w:rsidRPr="00EC346F">
        <w:rPr>
          <w:sz w:val="24"/>
          <w:szCs w:val="24"/>
        </w:rPr>
        <w:t xml:space="preserve">, </w:t>
      </w:r>
      <w:r w:rsidR="001508AD" w:rsidRPr="00EC346F">
        <w:rPr>
          <w:sz w:val="24"/>
          <w:szCs w:val="24"/>
        </w:rPr>
        <w:t>именуем</w:t>
      </w:r>
      <w:r w:rsidR="00D3180B" w:rsidRPr="00EC346F">
        <w:rPr>
          <w:sz w:val="24"/>
          <w:szCs w:val="24"/>
        </w:rPr>
        <w:t>ое</w:t>
      </w:r>
      <w:r w:rsidR="001508AD" w:rsidRPr="00EC346F">
        <w:rPr>
          <w:sz w:val="24"/>
          <w:szCs w:val="24"/>
        </w:rPr>
        <w:t xml:space="preserve"> в дальнейшем </w:t>
      </w:r>
      <w:r w:rsidR="006A4044" w:rsidRPr="00EC346F">
        <w:rPr>
          <w:sz w:val="24"/>
          <w:szCs w:val="24"/>
        </w:rPr>
        <w:t>«</w:t>
      </w:r>
      <w:r w:rsidR="001508AD" w:rsidRPr="00EC346F">
        <w:rPr>
          <w:b/>
          <w:bCs/>
          <w:sz w:val="24"/>
          <w:szCs w:val="24"/>
        </w:rPr>
        <w:t xml:space="preserve">Организатор </w:t>
      </w:r>
      <w:r w:rsidR="001508AD" w:rsidRPr="0028125E">
        <w:rPr>
          <w:b/>
          <w:bCs/>
          <w:sz w:val="24"/>
          <w:szCs w:val="24"/>
        </w:rPr>
        <w:t>торгов</w:t>
      </w:r>
      <w:r w:rsidR="006A4044" w:rsidRPr="0028125E">
        <w:rPr>
          <w:b/>
          <w:bCs/>
          <w:sz w:val="24"/>
          <w:szCs w:val="24"/>
        </w:rPr>
        <w:t>»</w:t>
      </w:r>
      <w:r w:rsidR="001508AD" w:rsidRPr="0028125E">
        <w:rPr>
          <w:b/>
          <w:bCs/>
          <w:sz w:val="24"/>
          <w:szCs w:val="24"/>
        </w:rPr>
        <w:t>,</w:t>
      </w:r>
      <w:r w:rsidR="001508AD" w:rsidRPr="0028125E">
        <w:rPr>
          <w:sz w:val="24"/>
          <w:szCs w:val="24"/>
        </w:rPr>
        <w:t xml:space="preserve"> с одной стороны,</w:t>
      </w:r>
      <w:r w:rsidR="00EA3A6F" w:rsidRPr="00687A39">
        <w:rPr>
          <w:b/>
          <w:bCs/>
          <w:sz w:val="24"/>
          <w:szCs w:val="24"/>
        </w:rPr>
        <w:t xml:space="preserve">и </w:t>
      </w:r>
    </w:p>
    <w:p w:rsidR="00D76B01" w:rsidRPr="00687A39" w:rsidRDefault="005D6C46" w:rsidP="00AE35E1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7A39">
        <w:rPr>
          <w:rFonts w:ascii="Times New Roman" w:hAnsi="Times New Roman" w:cs="Times New Roman"/>
          <w:b/>
          <w:bCs/>
          <w:iCs/>
          <w:snapToGrid w:val="0"/>
          <w:sz w:val="24"/>
          <w:szCs w:val="24"/>
        </w:rPr>
        <w:t xml:space="preserve">__________ </w:t>
      </w:r>
      <w:r w:rsidR="00DA36E6" w:rsidRPr="00687A39">
        <w:rPr>
          <w:rFonts w:ascii="Times New Roman" w:hAnsi="Times New Roman" w:cs="Times New Roman"/>
          <w:b/>
          <w:bCs/>
          <w:iCs/>
          <w:snapToGrid w:val="0"/>
          <w:sz w:val="24"/>
          <w:szCs w:val="24"/>
        </w:rPr>
        <w:t>,</w:t>
      </w:r>
      <w:r w:rsidR="001508AD" w:rsidRPr="00687A39">
        <w:rPr>
          <w:rFonts w:ascii="Times New Roman" w:hAnsi="Times New Roman" w:cs="Times New Roman"/>
          <w:bCs/>
          <w:sz w:val="24"/>
          <w:szCs w:val="24"/>
        </w:rPr>
        <w:t xml:space="preserve">в лице </w:t>
      </w:r>
      <w:r w:rsidRPr="00687A39">
        <w:rPr>
          <w:rFonts w:ascii="Times New Roman" w:hAnsi="Times New Roman" w:cs="Times New Roman"/>
          <w:bCs/>
          <w:sz w:val="24"/>
          <w:szCs w:val="24"/>
        </w:rPr>
        <w:t>_______</w:t>
      </w:r>
      <w:r w:rsidR="001508AD" w:rsidRPr="00687A39">
        <w:rPr>
          <w:rFonts w:ascii="Times New Roman" w:hAnsi="Times New Roman" w:cs="Times New Roman"/>
          <w:bCs/>
          <w:sz w:val="24"/>
          <w:szCs w:val="24"/>
        </w:rPr>
        <w:t xml:space="preserve">, действующего  на основании </w:t>
      </w:r>
      <w:r w:rsidRPr="00687A39">
        <w:rPr>
          <w:rFonts w:ascii="Times New Roman" w:hAnsi="Times New Roman" w:cs="Times New Roman"/>
          <w:bCs/>
          <w:sz w:val="24"/>
          <w:szCs w:val="24"/>
        </w:rPr>
        <w:t>______</w:t>
      </w:r>
      <w:r w:rsidR="001508AD" w:rsidRPr="00687A39">
        <w:rPr>
          <w:rFonts w:ascii="Times New Roman" w:hAnsi="Times New Roman" w:cs="Times New Roman"/>
          <w:sz w:val="24"/>
          <w:szCs w:val="24"/>
        </w:rPr>
        <w:t>, именуем</w:t>
      </w:r>
      <w:r w:rsidR="00D3180B" w:rsidRPr="00687A39">
        <w:rPr>
          <w:rFonts w:ascii="Times New Roman" w:hAnsi="Times New Roman" w:cs="Times New Roman"/>
          <w:sz w:val="24"/>
          <w:szCs w:val="24"/>
        </w:rPr>
        <w:t>ое</w:t>
      </w:r>
      <w:r w:rsidR="001508AD" w:rsidRPr="00687A39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1508AD" w:rsidRPr="00687A39">
        <w:rPr>
          <w:rFonts w:ascii="Times New Roman" w:hAnsi="Times New Roman" w:cs="Times New Roman"/>
          <w:b/>
          <w:bCs/>
          <w:sz w:val="24"/>
          <w:szCs w:val="24"/>
        </w:rPr>
        <w:t>“Заявитель”</w:t>
      </w:r>
      <w:r w:rsidR="001508AD" w:rsidRPr="00687A39"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  <w:r w:rsidR="00210B1F" w:rsidRPr="00687A39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D3180B" w:rsidRPr="00687A39">
        <w:rPr>
          <w:rFonts w:ascii="Times New Roman" w:hAnsi="Times New Roman" w:cs="Times New Roman"/>
          <w:sz w:val="24"/>
          <w:szCs w:val="24"/>
        </w:rPr>
        <w:t xml:space="preserve">Положением о порядке, сроках и условиях продажи </w:t>
      </w:r>
      <w:r w:rsidR="00067D50" w:rsidRPr="00EC346F">
        <w:rPr>
          <w:rFonts w:ascii="Times New Roman" w:hAnsi="Times New Roman" w:cs="Times New Roman"/>
          <w:sz w:val="24"/>
          <w:szCs w:val="24"/>
        </w:rPr>
        <w:t>имущества</w:t>
      </w:r>
      <w:r w:rsidR="00EC346F" w:rsidRPr="00EC346F">
        <w:rPr>
          <w:rFonts w:ascii="Times New Roman" w:hAnsi="Times New Roman" w:cs="Times New Roman"/>
          <w:sz w:val="24"/>
          <w:szCs w:val="24"/>
        </w:rPr>
        <w:t>ЗАО "ПроектСервис Холдинг" </w:t>
      </w:r>
      <w:r w:rsidR="00067D50" w:rsidRPr="00EC346F">
        <w:rPr>
          <w:rFonts w:ascii="Times New Roman" w:hAnsi="Times New Roman" w:cs="Times New Roman"/>
          <w:sz w:val="24"/>
          <w:szCs w:val="24"/>
        </w:rPr>
        <w:t>,</w:t>
      </w:r>
      <w:r w:rsidR="00A872DC" w:rsidRPr="00EC346F">
        <w:rPr>
          <w:rFonts w:ascii="Times New Roman" w:hAnsi="Times New Roman" w:cs="Times New Roman"/>
          <w:sz w:val="24"/>
          <w:szCs w:val="24"/>
        </w:rPr>
        <w:t>закл</w:t>
      </w:r>
      <w:r w:rsidR="00B60393" w:rsidRPr="00EC346F">
        <w:rPr>
          <w:rFonts w:ascii="Times New Roman" w:hAnsi="Times New Roman" w:cs="Times New Roman"/>
          <w:sz w:val="24"/>
          <w:szCs w:val="24"/>
        </w:rPr>
        <w:t xml:space="preserve">ючили </w:t>
      </w:r>
      <w:r w:rsidR="00D76B01" w:rsidRPr="00687A39">
        <w:rPr>
          <w:rFonts w:ascii="Times New Roman" w:hAnsi="Times New Roman" w:cs="Times New Roman"/>
          <w:sz w:val="24"/>
          <w:szCs w:val="24"/>
        </w:rPr>
        <w:t>настоящий Договор о нижеследующем:</w:t>
      </w:r>
    </w:p>
    <w:p w:rsidR="006A4044" w:rsidRPr="00687A39" w:rsidRDefault="00D76B01" w:rsidP="006A4044">
      <w:pPr>
        <w:numPr>
          <w:ilvl w:val="0"/>
          <w:numId w:val="2"/>
        </w:numPr>
        <w:spacing w:before="240"/>
        <w:jc w:val="center"/>
        <w:rPr>
          <w:b/>
          <w:bCs/>
          <w:sz w:val="24"/>
          <w:szCs w:val="24"/>
        </w:rPr>
      </w:pPr>
      <w:r w:rsidRPr="00687A39">
        <w:rPr>
          <w:b/>
          <w:bCs/>
          <w:sz w:val="24"/>
          <w:szCs w:val="24"/>
        </w:rPr>
        <w:t>Предмет договора</w:t>
      </w:r>
    </w:p>
    <w:p w:rsidR="00D76B01" w:rsidRPr="0028125E" w:rsidRDefault="006A4044" w:rsidP="00EA3A6F">
      <w:pPr>
        <w:tabs>
          <w:tab w:val="center" w:pos="5472"/>
          <w:tab w:val="right" w:pos="9923"/>
        </w:tabs>
        <w:jc w:val="both"/>
        <w:rPr>
          <w:color w:val="000000"/>
          <w:sz w:val="24"/>
          <w:szCs w:val="24"/>
        </w:rPr>
      </w:pPr>
      <w:r w:rsidRPr="00687A39">
        <w:rPr>
          <w:sz w:val="24"/>
          <w:szCs w:val="24"/>
        </w:rPr>
        <w:tab/>
      </w:r>
      <w:r w:rsidR="00D76B01" w:rsidRPr="00687A39">
        <w:rPr>
          <w:sz w:val="24"/>
          <w:szCs w:val="24"/>
        </w:rPr>
        <w:t>1.1.</w:t>
      </w:r>
      <w:r w:rsidR="00D76B01" w:rsidRPr="00687A39">
        <w:rPr>
          <w:sz w:val="24"/>
          <w:szCs w:val="24"/>
          <w:lang w:val="en-US"/>
        </w:rPr>
        <w:t> </w:t>
      </w:r>
      <w:r w:rsidR="00D76B01" w:rsidRPr="00E4160B">
        <w:rPr>
          <w:color w:val="000000"/>
          <w:sz w:val="24"/>
          <w:szCs w:val="24"/>
        </w:rPr>
        <w:t xml:space="preserve">В соответствии с условиями настоящего договора Заявитель для участия вторгах по продаже </w:t>
      </w:r>
      <w:r w:rsidR="00D76B01" w:rsidRPr="00EC346F">
        <w:rPr>
          <w:sz w:val="24"/>
          <w:szCs w:val="24"/>
        </w:rPr>
        <w:t xml:space="preserve">имущества </w:t>
      </w:r>
      <w:r w:rsidR="00EC346F" w:rsidRPr="00EC346F">
        <w:rPr>
          <w:sz w:val="24"/>
          <w:szCs w:val="24"/>
        </w:rPr>
        <w:t>ЗАО "ПроектСервис Холдинг"</w:t>
      </w:r>
      <w:r w:rsidR="00EC346F" w:rsidRPr="00EC346F">
        <w:rPr>
          <w:sz w:val="24"/>
          <w:szCs w:val="24"/>
          <w:shd w:val="clear" w:color="auto" w:fill="EAF1F7"/>
        </w:rPr>
        <w:t> </w:t>
      </w:r>
      <w:r w:rsidR="00D76B01" w:rsidRPr="00EC346F">
        <w:rPr>
          <w:sz w:val="24"/>
          <w:szCs w:val="24"/>
        </w:rPr>
        <w:t>перечисляет денежные средства в размере</w:t>
      </w:r>
      <w:r w:rsidR="00AE35E1" w:rsidRPr="00EC346F">
        <w:rPr>
          <w:sz w:val="24"/>
          <w:szCs w:val="24"/>
        </w:rPr>
        <w:t>1</w:t>
      </w:r>
      <w:r w:rsidR="00CB33E1" w:rsidRPr="00EC346F">
        <w:rPr>
          <w:sz w:val="24"/>
          <w:szCs w:val="24"/>
        </w:rPr>
        <w:t xml:space="preserve">0 </w:t>
      </w:r>
      <w:r w:rsidR="00591742" w:rsidRPr="00EC346F">
        <w:rPr>
          <w:sz w:val="24"/>
          <w:szCs w:val="24"/>
        </w:rPr>
        <w:t>%</w:t>
      </w:r>
      <w:r w:rsidR="00AE5A60" w:rsidRPr="00EC346F">
        <w:rPr>
          <w:sz w:val="24"/>
          <w:szCs w:val="24"/>
        </w:rPr>
        <w:t xml:space="preserve"> от начальной цены </w:t>
      </w:r>
      <w:r w:rsidR="00E4160B" w:rsidRPr="00EC346F">
        <w:rPr>
          <w:sz w:val="24"/>
          <w:szCs w:val="24"/>
        </w:rPr>
        <w:t xml:space="preserve">продажи </w:t>
      </w:r>
      <w:r w:rsidR="00AE5A60" w:rsidRPr="00EC346F">
        <w:rPr>
          <w:sz w:val="24"/>
          <w:szCs w:val="24"/>
        </w:rPr>
        <w:t>лота</w:t>
      </w:r>
      <w:r w:rsidR="00877F81" w:rsidRPr="00EC346F">
        <w:rPr>
          <w:sz w:val="24"/>
          <w:szCs w:val="24"/>
        </w:rPr>
        <w:t>,</w:t>
      </w:r>
      <w:r w:rsidR="00483D5C">
        <w:rPr>
          <w:sz w:val="24"/>
          <w:szCs w:val="24"/>
        </w:rPr>
        <w:t xml:space="preserve"> </w:t>
      </w:r>
      <w:r w:rsidR="00483D5C" w:rsidRPr="00483D5C">
        <w:rPr>
          <w:color w:val="000000" w:themeColor="text1"/>
          <w:sz w:val="24"/>
          <w:szCs w:val="24"/>
        </w:rPr>
        <w:t xml:space="preserve">установленной для определенного периода проведения торгов, </w:t>
      </w:r>
      <w:r w:rsidR="00AE5A60" w:rsidRPr="00483D5C">
        <w:rPr>
          <w:sz w:val="24"/>
          <w:szCs w:val="24"/>
        </w:rPr>
        <w:t>что</w:t>
      </w:r>
      <w:r w:rsidR="00AE5A60" w:rsidRPr="00EC346F">
        <w:rPr>
          <w:sz w:val="24"/>
          <w:szCs w:val="24"/>
        </w:rPr>
        <w:t xml:space="preserve"> составляет</w:t>
      </w:r>
      <w:r w:rsidR="00483D5C">
        <w:rPr>
          <w:sz w:val="24"/>
          <w:szCs w:val="24"/>
        </w:rPr>
        <w:t xml:space="preserve"> </w:t>
      </w:r>
      <w:r w:rsidR="0057488C" w:rsidRPr="0028125E">
        <w:rPr>
          <w:i/>
          <w:color w:val="000000"/>
          <w:sz w:val="24"/>
          <w:szCs w:val="24"/>
        </w:rPr>
        <w:t>(в зависимости от стоимости лота)</w:t>
      </w:r>
      <w:r w:rsidR="00877F81" w:rsidRPr="0028125E">
        <w:rPr>
          <w:color w:val="000000"/>
          <w:sz w:val="24"/>
          <w:szCs w:val="24"/>
        </w:rPr>
        <w:t>_______</w:t>
      </w:r>
      <w:r w:rsidR="000B090F" w:rsidRPr="0028125E">
        <w:rPr>
          <w:color w:val="000000"/>
          <w:sz w:val="24"/>
          <w:szCs w:val="24"/>
        </w:rPr>
        <w:t>(</w:t>
      </w:r>
      <w:r w:rsidR="00877F81" w:rsidRPr="0028125E">
        <w:rPr>
          <w:color w:val="000000"/>
          <w:sz w:val="24"/>
          <w:szCs w:val="24"/>
        </w:rPr>
        <w:t>________________</w:t>
      </w:r>
      <w:r w:rsidR="000B090F" w:rsidRPr="0028125E">
        <w:rPr>
          <w:color w:val="000000"/>
          <w:sz w:val="24"/>
          <w:szCs w:val="24"/>
        </w:rPr>
        <w:t>)</w:t>
      </w:r>
      <w:r w:rsidR="00483D5C">
        <w:rPr>
          <w:color w:val="000000"/>
          <w:sz w:val="24"/>
          <w:szCs w:val="24"/>
        </w:rPr>
        <w:t xml:space="preserve"> </w:t>
      </w:r>
      <w:r w:rsidR="00EA3A6F" w:rsidRPr="0028125E">
        <w:rPr>
          <w:color w:val="000000"/>
          <w:sz w:val="24"/>
          <w:szCs w:val="24"/>
        </w:rPr>
        <w:t>рубл</w:t>
      </w:r>
      <w:r w:rsidR="00283524" w:rsidRPr="0028125E">
        <w:rPr>
          <w:color w:val="000000"/>
          <w:sz w:val="24"/>
          <w:szCs w:val="24"/>
        </w:rPr>
        <w:t>ей</w:t>
      </w:r>
      <w:r w:rsidR="00340919" w:rsidRPr="0028125E">
        <w:rPr>
          <w:color w:val="000000"/>
          <w:sz w:val="24"/>
          <w:szCs w:val="24"/>
        </w:rPr>
        <w:t>___</w:t>
      </w:r>
      <w:r w:rsidR="00AE5A60" w:rsidRPr="0028125E">
        <w:rPr>
          <w:color w:val="000000"/>
          <w:sz w:val="24"/>
          <w:szCs w:val="24"/>
        </w:rPr>
        <w:t xml:space="preserve"> копеек </w:t>
      </w:r>
      <w:r w:rsidR="00D76B01" w:rsidRPr="0028125E">
        <w:rPr>
          <w:color w:val="000000"/>
          <w:sz w:val="24"/>
          <w:szCs w:val="24"/>
        </w:rPr>
        <w:t xml:space="preserve">(далее – </w:t>
      </w:r>
      <w:r w:rsidR="00D76B01" w:rsidRPr="0028125E">
        <w:rPr>
          <w:b/>
          <w:bCs/>
          <w:color w:val="000000"/>
          <w:sz w:val="24"/>
          <w:szCs w:val="24"/>
        </w:rPr>
        <w:t>“задаток”</w:t>
      </w:r>
      <w:r w:rsidR="00333C61" w:rsidRPr="0028125E">
        <w:rPr>
          <w:color w:val="000000"/>
          <w:sz w:val="24"/>
          <w:szCs w:val="24"/>
        </w:rPr>
        <w:t>)</w:t>
      </w:r>
      <w:r w:rsidR="00210B1F" w:rsidRPr="0028125E">
        <w:rPr>
          <w:color w:val="000000"/>
          <w:sz w:val="24"/>
          <w:szCs w:val="24"/>
        </w:rPr>
        <w:t xml:space="preserve">, </w:t>
      </w:r>
      <w:r w:rsidR="005C3830" w:rsidRPr="0028125E">
        <w:rPr>
          <w:color w:val="000000"/>
          <w:sz w:val="24"/>
          <w:szCs w:val="24"/>
        </w:rPr>
        <w:t xml:space="preserve">без </w:t>
      </w:r>
      <w:r w:rsidR="00210B1F" w:rsidRPr="0028125E">
        <w:rPr>
          <w:color w:val="000000"/>
          <w:sz w:val="24"/>
          <w:szCs w:val="24"/>
        </w:rPr>
        <w:t xml:space="preserve">НДС, </w:t>
      </w:r>
      <w:r w:rsidR="00340919" w:rsidRPr="0028125E">
        <w:rPr>
          <w:color w:val="000000"/>
          <w:sz w:val="24"/>
          <w:szCs w:val="24"/>
        </w:rPr>
        <w:t xml:space="preserve">по </w:t>
      </w:r>
      <w:r w:rsidR="00333C61" w:rsidRPr="0028125E">
        <w:rPr>
          <w:color w:val="000000"/>
          <w:sz w:val="24"/>
          <w:szCs w:val="24"/>
        </w:rPr>
        <w:t>следующи</w:t>
      </w:r>
      <w:r w:rsidR="00340919" w:rsidRPr="0028125E">
        <w:rPr>
          <w:color w:val="000000"/>
          <w:sz w:val="24"/>
          <w:szCs w:val="24"/>
        </w:rPr>
        <w:t>м реквизитам</w:t>
      </w:r>
      <w:r w:rsidR="00333C61" w:rsidRPr="0028125E">
        <w:rPr>
          <w:color w:val="000000"/>
          <w:sz w:val="24"/>
          <w:szCs w:val="24"/>
        </w:rPr>
        <w:t xml:space="preserve">: </w:t>
      </w:r>
      <w:r w:rsidR="00CF5CA4" w:rsidRPr="0028125E">
        <w:rPr>
          <w:sz w:val="24"/>
          <w:szCs w:val="24"/>
        </w:rPr>
        <w:t xml:space="preserve">р/с </w:t>
      </w:r>
      <w:r w:rsidR="00EC346F" w:rsidRPr="00EC346F">
        <w:rPr>
          <w:sz w:val="24"/>
          <w:szCs w:val="24"/>
        </w:rPr>
        <w:t>40702</w:t>
      </w:r>
      <w:bookmarkStart w:id="0" w:name="_GoBack"/>
      <w:bookmarkEnd w:id="0"/>
      <w:r w:rsidR="00EC346F" w:rsidRPr="00EC346F">
        <w:rPr>
          <w:sz w:val="24"/>
          <w:szCs w:val="24"/>
        </w:rPr>
        <w:t>810454740004302 в ПОВОЛЖСКИЙ БАНК ПАО СБЕРБАНК, к/с 301018102 00000000607, БИК 043601607 (ЗАО "ПроектСервисХолдинг", ИНН: 7727774056, КПП: 504701001)</w:t>
      </w:r>
      <w:r w:rsidR="00210B1F" w:rsidRPr="00EC346F">
        <w:rPr>
          <w:sz w:val="24"/>
          <w:szCs w:val="24"/>
        </w:rPr>
        <w:t>,</w:t>
      </w:r>
      <w:r w:rsidR="00D76B01" w:rsidRPr="00EC346F">
        <w:rPr>
          <w:sz w:val="24"/>
          <w:szCs w:val="24"/>
        </w:rPr>
        <w:t xml:space="preserve"> а Ор</w:t>
      </w:r>
      <w:r w:rsidR="00D76B01" w:rsidRPr="0028125E">
        <w:rPr>
          <w:color w:val="000000"/>
          <w:sz w:val="24"/>
          <w:szCs w:val="24"/>
        </w:rPr>
        <w:t>ганизатор торгов принимает задаток</w:t>
      </w:r>
      <w:r w:rsidR="00A872DC" w:rsidRPr="0028125E">
        <w:rPr>
          <w:color w:val="000000"/>
          <w:sz w:val="24"/>
          <w:szCs w:val="24"/>
        </w:rPr>
        <w:t>.</w:t>
      </w:r>
    </w:p>
    <w:p w:rsidR="00283524" w:rsidRPr="00687A39" w:rsidRDefault="00D76B01" w:rsidP="00A872DC">
      <w:pPr>
        <w:spacing w:before="80"/>
        <w:ind w:firstLine="567"/>
        <w:jc w:val="both"/>
        <w:rPr>
          <w:sz w:val="24"/>
          <w:szCs w:val="24"/>
        </w:rPr>
      </w:pPr>
      <w:r w:rsidRPr="00687A39">
        <w:rPr>
          <w:sz w:val="24"/>
          <w:szCs w:val="24"/>
        </w:rPr>
        <w:t>1.2. Задаток вносится Заявителем в счет обеспечения исполнения обязательств</w:t>
      </w:r>
      <w:r w:rsidR="0086213D" w:rsidRPr="00687A39">
        <w:rPr>
          <w:sz w:val="24"/>
          <w:szCs w:val="24"/>
        </w:rPr>
        <w:t>,</w:t>
      </w:r>
      <w:r w:rsidRPr="00687A39">
        <w:rPr>
          <w:sz w:val="24"/>
          <w:szCs w:val="24"/>
        </w:rPr>
        <w:t xml:space="preserve"> по оплате </w:t>
      </w:r>
      <w:r w:rsidR="00210B1F" w:rsidRPr="00687A39">
        <w:rPr>
          <w:sz w:val="24"/>
          <w:szCs w:val="24"/>
        </w:rPr>
        <w:t xml:space="preserve">реализуемого на торгах </w:t>
      </w:r>
      <w:r w:rsidR="0086213D" w:rsidRPr="00687A39">
        <w:rPr>
          <w:sz w:val="24"/>
          <w:szCs w:val="24"/>
        </w:rPr>
        <w:t>имущества</w:t>
      </w:r>
      <w:r w:rsidR="00483D5C">
        <w:rPr>
          <w:sz w:val="24"/>
          <w:szCs w:val="24"/>
        </w:rPr>
        <w:t xml:space="preserve"> </w:t>
      </w:r>
      <w:r w:rsidR="00EC346F" w:rsidRPr="00EC346F">
        <w:rPr>
          <w:sz w:val="24"/>
          <w:szCs w:val="24"/>
        </w:rPr>
        <w:t>ЗАО "ПроектСервис Холдинг"</w:t>
      </w:r>
      <w:r w:rsidR="00283524" w:rsidRPr="00EC346F">
        <w:rPr>
          <w:sz w:val="24"/>
          <w:szCs w:val="24"/>
        </w:rPr>
        <w:t>:</w:t>
      </w:r>
    </w:p>
    <w:p w:rsidR="00283524" w:rsidRDefault="00283524" w:rsidP="00A872DC">
      <w:pPr>
        <w:spacing w:before="80"/>
        <w:ind w:firstLine="567"/>
        <w:jc w:val="both"/>
        <w:rPr>
          <w:i/>
          <w:sz w:val="24"/>
          <w:szCs w:val="24"/>
        </w:rPr>
      </w:pPr>
      <w:r w:rsidRPr="00687A39">
        <w:rPr>
          <w:sz w:val="24"/>
          <w:szCs w:val="24"/>
        </w:rPr>
        <w:t>-</w:t>
      </w:r>
      <w:r w:rsidR="00AE35E1" w:rsidRPr="00687A39">
        <w:rPr>
          <w:i/>
          <w:sz w:val="24"/>
          <w:szCs w:val="24"/>
        </w:rPr>
        <w:t>(</w:t>
      </w:r>
      <w:r w:rsidR="0057488C" w:rsidRPr="00687A39">
        <w:rPr>
          <w:i/>
          <w:sz w:val="24"/>
          <w:szCs w:val="24"/>
        </w:rPr>
        <w:t>заполняется в соответствии с составом и</w:t>
      </w:r>
      <w:r w:rsidR="0057488C">
        <w:rPr>
          <w:i/>
          <w:sz w:val="24"/>
          <w:szCs w:val="24"/>
        </w:rPr>
        <w:t xml:space="preserve"> наименованием соответствующего лота)</w:t>
      </w:r>
    </w:p>
    <w:p w:rsidR="0057488C" w:rsidRPr="00DB2C21" w:rsidRDefault="0057488C" w:rsidP="00A872DC">
      <w:pPr>
        <w:spacing w:before="80"/>
        <w:ind w:firstLine="567"/>
        <w:jc w:val="both"/>
      </w:pPr>
    </w:p>
    <w:p w:rsidR="00D76B01" w:rsidRPr="006A4044" w:rsidRDefault="00D76B01">
      <w:pPr>
        <w:spacing w:before="240" w:after="240"/>
        <w:jc w:val="center"/>
        <w:rPr>
          <w:b/>
          <w:bCs/>
          <w:sz w:val="24"/>
          <w:szCs w:val="24"/>
        </w:rPr>
      </w:pPr>
      <w:r w:rsidRPr="006A4044">
        <w:rPr>
          <w:b/>
          <w:bCs/>
          <w:sz w:val="24"/>
          <w:szCs w:val="24"/>
          <w:lang w:val="en-US"/>
        </w:rPr>
        <w:t>II</w:t>
      </w:r>
      <w:r w:rsidRPr="006A4044">
        <w:rPr>
          <w:b/>
          <w:bCs/>
          <w:sz w:val="24"/>
          <w:szCs w:val="24"/>
        </w:rPr>
        <w:t>. Порядок внесения задатка</w:t>
      </w:r>
    </w:p>
    <w:p w:rsidR="005C3830" w:rsidRPr="00483D5C" w:rsidRDefault="00D76B01" w:rsidP="005C3830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2.1. </w:t>
      </w:r>
      <w:r w:rsidR="005C3830" w:rsidRPr="002E7E93">
        <w:rPr>
          <w:sz w:val="24"/>
          <w:szCs w:val="24"/>
        </w:rPr>
        <w:t xml:space="preserve">Задаток должен быть внесен Заявителем на указанный в п.1.1 настоящего договора </w:t>
      </w:r>
      <w:r w:rsidR="00877F81" w:rsidRPr="002E7E93">
        <w:rPr>
          <w:sz w:val="24"/>
          <w:szCs w:val="24"/>
        </w:rPr>
        <w:t xml:space="preserve">счет организатора торгов </w:t>
      </w:r>
      <w:r w:rsidR="002E7E93" w:rsidRPr="002E7E93">
        <w:rPr>
          <w:sz w:val="24"/>
          <w:szCs w:val="24"/>
        </w:rPr>
        <w:t xml:space="preserve">не </w:t>
      </w:r>
      <w:r w:rsidR="002E7E93" w:rsidRPr="00483D5C">
        <w:rPr>
          <w:sz w:val="24"/>
          <w:szCs w:val="24"/>
        </w:rPr>
        <w:t xml:space="preserve">позднее </w:t>
      </w:r>
      <w:r w:rsidR="00483D5C" w:rsidRPr="00483D5C">
        <w:rPr>
          <w:color w:val="000000" w:themeColor="text1"/>
          <w:sz w:val="24"/>
          <w:szCs w:val="24"/>
        </w:rPr>
        <w:t>окончания срока подачи заявок на участие в торгах для соответствующего периода проведения торгов.</w:t>
      </w:r>
    </w:p>
    <w:p w:rsidR="00D76B01" w:rsidRPr="002E7E93" w:rsidRDefault="00D76B01" w:rsidP="005C3830">
      <w:pPr>
        <w:ind w:firstLine="567"/>
        <w:jc w:val="both"/>
        <w:rPr>
          <w:b/>
          <w:bCs/>
          <w:i/>
          <w:iCs/>
          <w:sz w:val="24"/>
          <w:szCs w:val="24"/>
        </w:rPr>
      </w:pPr>
      <w:r w:rsidRPr="002E7E93">
        <w:rPr>
          <w:sz w:val="24"/>
          <w:szCs w:val="24"/>
        </w:rPr>
        <w:t xml:space="preserve"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</w:t>
      </w:r>
      <w:r w:rsidRPr="002E7E93">
        <w:rPr>
          <w:b/>
          <w:bCs/>
          <w:i/>
          <w:iCs/>
          <w:sz w:val="24"/>
          <w:szCs w:val="24"/>
        </w:rPr>
        <w:t>не допускается.</w:t>
      </w:r>
    </w:p>
    <w:p w:rsidR="00D76B01" w:rsidRPr="002E7E93" w:rsidRDefault="00D76B01">
      <w:pPr>
        <w:pStyle w:val="2"/>
      </w:pPr>
      <w:r w:rsidRPr="002E7E93">
        <w:t xml:space="preserve">Документом, подтверждающим внесение или невнесение Заявителем задатка, является выписка из счета, указанного в п. 1.1 настоящего договора. </w:t>
      </w:r>
    </w:p>
    <w:p w:rsidR="00D76B01" w:rsidRPr="002E7E93" w:rsidRDefault="00D76B01">
      <w:pPr>
        <w:ind w:firstLine="567"/>
        <w:jc w:val="both"/>
        <w:rPr>
          <w:sz w:val="24"/>
          <w:szCs w:val="24"/>
        </w:rPr>
      </w:pPr>
      <w:r w:rsidRPr="002E7E93">
        <w:rPr>
          <w:sz w:val="24"/>
          <w:szCs w:val="24"/>
        </w:rPr>
        <w:t>2.</w:t>
      </w:r>
      <w:r w:rsidR="00B93B02" w:rsidRPr="002E7E93">
        <w:rPr>
          <w:sz w:val="24"/>
          <w:szCs w:val="24"/>
        </w:rPr>
        <w:t>2</w:t>
      </w:r>
      <w:r w:rsidRPr="002E7E93">
        <w:rPr>
          <w:sz w:val="24"/>
          <w:szCs w:val="24"/>
        </w:rPr>
        <w:t>. На денежные средства, перечисленные в соответствии с настоящим договором, проценты не начисляются.</w:t>
      </w:r>
    </w:p>
    <w:p w:rsidR="006A4044" w:rsidRPr="006A4044" w:rsidRDefault="006A4044">
      <w:pPr>
        <w:ind w:firstLine="567"/>
        <w:jc w:val="both"/>
        <w:rPr>
          <w:b/>
          <w:bCs/>
          <w:sz w:val="24"/>
          <w:szCs w:val="24"/>
        </w:rPr>
      </w:pPr>
    </w:p>
    <w:p w:rsidR="00D76B01" w:rsidRPr="006A4044" w:rsidRDefault="00D76B01">
      <w:pPr>
        <w:jc w:val="center"/>
        <w:rPr>
          <w:b/>
          <w:bCs/>
          <w:sz w:val="24"/>
          <w:szCs w:val="24"/>
        </w:rPr>
      </w:pPr>
      <w:r w:rsidRPr="006A4044">
        <w:rPr>
          <w:b/>
          <w:bCs/>
          <w:sz w:val="24"/>
          <w:szCs w:val="24"/>
          <w:lang w:val="en-US"/>
        </w:rPr>
        <w:t>III</w:t>
      </w:r>
      <w:r w:rsidRPr="006A4044">
        <w:rPr>
          <w:b/>
          <w:bCs/>
          <w:sz w:val="24"/>
          <w:szCs w:val="24"/>
        </w:rPr>
        <w:t>. Порядок возврата и удержания задатка</w:t>
      </w:r>
    </w:p>
    <w:p w:rsidR="00D76B01" w:rsidRPr="006A4044" w:rsidRDefault="00D76B01">
      <w:pPr>
        <w:spacing w:before="120"/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3.2. В случае</w:t>
      </w:r>
      <w:r w:rsidR="00FD7D23" w:rsidRPr="006A4044">
        <w:rPr>
          <w:sz w:val="24"/>
          <w:szCs w:val="24"/>
        </w:rPr>
        <w:t>,</w:t>
      </w:r>
      <w:r w:rsidRPr="006A4044">
        <w:rPr>
          <w:sz w:val="24"/>
          <w:szCs w:val="24"/>
        </w:rPr>
        <w:t xml:space="preserve"> если Заявитель не будет допущен к участию в торгах, Организатор торгов обязуется возвратить сумму внесенного Заявителем задатка в течение </w:t>
      </w:r>
      <w:r w:rsidR="00FD7D23" w:rsidRPr="006A4044">
        <w:rPr>
          <w:sz w:val="24"/>
          <w:szCs w:val="24"/>
        </w:rPr>
        <w:t>5</w:t>
      </w:r>
      <w:r w:rsidRPr="006A4044">
        <w:rPr>
          <w:sz w:val="24"/>
          <w:szCs w:val="24"/>
        </w:rPr>
        <w:t xml:space="preserve"> (</w:t>
      </w:r>
      <w:r w:rsidR="00FD7D23" w:rsidRPr="006A4044">
        <w:rPr>
          <w:sz w:val="24"/>
          <w:szCs w:val="24"/>
        </w:rPr>
        <w:t>пяти</w:t>
      </w:r>
      <w:r w:rsidRPr="006A4044">
        <w:rPr>
          <w:sz w:val="24"/>
          <w:szCs w:val="24"/>
        </w:rPr>
        <w:t xml:space="preserve">) </w:t>
      </w:r>
      <w:r w:rsidR="002B63B6" w:rsidRPr="006A4044">
        <w:rPr>
          <w:sz w:val="24"/>
          <w:szCs w:val="24"/>
        </w:rPr>
        <w:t xml:space="preserve">рабочих </w:t>
      </w:r>
      <w:r w:rsidRPr="006A4044">
        <w:rPr>
          <w:sz w:val="24"/>
          <w:szCs w:val="24"/>
        </w:rPr>
        <w:t>дней с даты оформления Протокола окончания приема и регистрации заявок на участие в торгах.</w:t>
      </w:r>
    </w:p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3.3. В случае</w:t>
      </w:r>
      <w:r w:rsidR="00FD7D23" w:rsidRPr="006A4044">
        <w:rPr>
          <w:sz w:val="24"/>
          <w:szCs w:val="24"/>
        </w:rPr>
        <w:t>,</w:t>
      </w:r>
      <w:r w:rsidRPr="006A4044">
        <w:rPr>
          <w:sz w:val="24"/>
          <w:szCs w:val="24"/>
        </w:rPr>
        <w:t xml:space="preserve"> если Заявитель участвовал в торгах, но не выиграл их, Организатор торгов обязуется возвратить сумму внесенного Заявителем задатка в течение </w:t>
      </w:r>
      <w:r w:rsidR="00FD7D23" w:rsidRPr="006A4044">
        <w:rPr>
          <w:sz w:val="24"/>
          <w:szCs w:val="24"/>
        </w:rPr>
        <w:t>5</w:t>
      </w:r>
      <w:r w:rsidRPr="006A4044">
        <w:rPr>
          <w:sz w:val="24"/>
          <w:szCs w:val="24"/>
        </w:rPr>
        <w:t xml:space="preserve"> (</w:t>
      </w:r>
      <w:r w:rsidR="00FD7D23" w:rsidRPr="006A4044">
        <w:rPr>
          <w:sz w:val="24"/>
          <w:szCs w:val="24"/>
        </w:rPr>
        <w:t>пяти</w:t>
      </w:r>
      <w:r w:rsidRPr="006A4044">
        <w:rPr>
          <w:sz w:val="24"/>
          <w:szCs w:val="24"/>
        </w:rPr>
        <w:t xml:space="preserve">) </w:t>
      </w:r>
      <w:r w:rsidR="002B63B6" w:rsidRPr="006A4044">
        <w:rPr>
          <w:sz w:val="24"/>
          <w:szCs w:val="24"/>
        </w:rPr>
        <w:t xml:space="preserve">рабочих </w:t>
      </w:r>
      <w:r w:rsidRPr="006A4044">
        <w:rPr>
          <w:sz w:val="24"/>
          <w:szCs w:val="24"/>
        </w:rPr>
        <w:t>дней со дня подписания Протокола о результатах торгов, имеющего силу договора или заключения Договора купли-продажи имущества.</w:t>
      </w:r>
    </w:p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 xml:space="preserve">3.4. 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</w:t>
      </w:r>
      <w:r w:rsidRPr="006A4044">
        <w:rPr>
          <w:sz w:val="24"/>
          <w:szCs w:val="24"/>
        </w:rPr>
        <w:lastRenderedPageBreak/>
        <w:t xml:space="preserve">Заявителем задатка в течение 5 (пяти) </w:t>
      </w:r>
      <w:r w:rsidR="002B63B6" w:rsidRPr="006A4044">
        <w:rPr>
          <w:sz w:val="24"/>
          <w:szCs w:val="24"/>
        </w:rPr>
        <w:t xml:space="preserve">рабочих </w:t>
      </w:r>
      <w:r w:rsidRPr="006A4044">
        <w:rPr>
          <w:sz w:val="24"/>
          <w:szCs w:val="24"/>
        </w:rPr>
        <w:t>дней со дня поступления организатору торгов от Заявителя уведомления об отзыве заявки.</w:t>
      </w:r>
    </w:p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 xml:space="preserve">3.5. В случае признания торгов несостоявшимися Организатор торгов обязуется возвратить сумму внесенного Заявителем задатка в течение </w:t>
      </w:r>
      <w:r w:rsidR="00FD7D23" w:rsidRPr="006A4044">
        <w:rPr>
          <w:sz w:val="24"/>
          <w:szCs w:val="24"/>
        </w:rPr>
        <w:t>5</w:t>
      </w:r>
      <w:r w:rsidRPr="006A4044">
        <w:rPr>
          <w:sz w:val="24"/>
          <w:szCs w:val="24"/>
        </w:rPr>
        <w:t xml:space="preserve"> (</w:t>
      </w:r>
      <w:r w:rsidR="00FD7D23" w:rsidRPr="006A4044">
        <w:rPr>
          <w:sz w:val="24"/>
          <w:szCs w:val="24"/>
        </w:rPr>
        <w:t>пяти</w:t>
      </w:r>
      <w:r w:rsidRPr="006A4044">
        <w:rPr>
          <w:sz w:val="24"/>
          <w:szCs w:val="24"/>
        </w:rPr>
        <w:t xml:space="preserve">) </w:t>
      </w:r>
      <w:r w:rsidR="002B63B6" w:rsidRPr="006A4044">
        <w:rPr>
          <w:sz w:val="24"/>
          <w:szCs w:val="24"/>
        </w:rPr>
        <w:t xml:space="preserve">рабочих </w:t>
      </w:r>
      <w:r w:rsidRPr="006A4044">
        <w:rPr>
          <w:sz w:val="24"/>
          <w:szCs w:val="24"/>
        </w:rPr>
        <w:t>дней со дня принятия решения об объявлении торгов несостоявшимися.</w:t>
      </w:r>
    </w:p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 xml:space="preserve">3.6. В случае отмены торгов по продаже Имущества Организатор торгов возвращает сумму внесенного Заявителем задатка в течение </w:t>
      </w:r>
      <w:r w:rsidR="00D6362E" w:rsidRPr="006A4044">
        <w:rPr>
          <w:sz w:val="24"/>
          <w:szCs w:val="24"/>
        </w:rPr>
        <w:t>5</w:t>
      </w:r>
      <w:r w:rsidRPr="006A4044">
        <w:rPr>
          <w:sz w:val="24"/>
          <w:szCs w:val="24"/>
        </w:rPr>
        <w:t xml:space="preserve"> (</w:t>
      </w:r>
      <w:r w:rsidR="00D6362E" w:rsidRPr="006A4044">
        <w:rPr>
          <w:sz w:val="24"/>
          <w:szCs w:val="24"/>
        </w:rPr>
        <w:t>пяти</w:t>
      </w:r>
      <w:r w:rsidRPr="006A4044">
        <w:rPr>
          <w:sz w:val="24"/>
          <w:szCs w:val="24"/>
        </w:rPr>
        <w:t>) рабочих дней со дня принятия  решения об отмене торгов.</w:t>
      </w:r>
    </w:p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 xml:space="preserve">3.7. Внесенный задаток </w:t>
      </w:r>
      <w:r w:rsidRPr="006A4044">
        <w:rPr>
          <w:b/>
          <w:bCs/>
          <w:sz w:val="24"/>
          <w:szCs w:val="24"/>
        </w:rPr>
        <w:t>не возвращается</w:t>
      </w:r>
      <w:r w:rsidRPr="006A4044">
        <w:rPr>
          <w:sz w:val="24"/>
          <w:szCs w:val="24"/>
        </w:rPr>
        <w:t xml:space="preserve"> в случае, если Заявитель, признанный победителем торгов: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992"/>
        <w:gridCol w:w="8959"/>
      </w:tblGrid>
      <w:tr w:rsidR="00D76B01" w:rsidRPr="006A4044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76B01" w:rsidRPr="006A4044" w:rsidRDefault="00D76B01">
            <w:pPr>
              <w:ind w:left="567"/>
              <w:jc w:val="center"/>
              <w:rPr>
                <w:sz w:val="24"/>
                <w:szCs w:val="24"/>
              </w:rPr>
            </w:pPr>
            <w:r w:rsidRPr="006A4044">
              <w:rPr>
                <w:sz w:val="24"/>
                <w:szCs w:val="24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B01" w:rsidRPr="006A4044" w:rsidRDefault="00D76B01" w:rsidP="00AB3D83">
            <w:pPr>
              <w:jc w:val="both"/>
              <w:rPr>
                <w:sz w:val="24"/>
                <w:szCs w:val="24"/>
              </w:rPr>
            </w:pPr>
            <w:r w:rsidRPr="006A4044">
              <w:rPr>
                <w:sz w:val="24"/>
                <w:szCs w:val="24"/>
              </w:rPr>
              <w:t>уклонится от заключения Договора купли-продажи имущества в срок, установленный  Протоколом о результатах торгов;</w:t>
            </w:r>
          </w:p>
        </w:tc>
      </w:tr>
      <w:tr w:rsidR="00D76B01" w:rsidRPr="006A4044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76B01" w:rsidRPr="006A4044" w:rsidRDefault="00D76B01">
            <w:pPr>
              <w:ind w:left="567"/>
              <w:jc w:val="center"/>
              <w:rPr>
                <w:sz w:val="24"/>
                <w:szCs w:val="24"/>
              </w:rPr>
            </w:pPr>
            <w:r w:rsidRPr="006A4044">
              <w:rPr>
                <w:sz w:val="24"/>
                <w:szCs w:val="24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B01" w:rsidRPr="006A4044" w:rsidRDefault="00D76B01" w:rsidP="00FD7D23">
            <w:pPr>
              <w:jc w:val="both"/>
              <w:rPr>
                <w:sz w:val="24"/>
                <w:szCs w:val="24"/>
              </w:rPr>
            </w:pPr>
            <w:r w:rsidRPr="006A4044">
              <w:rPr>
                <w:sz w:val="24"/>
                <w:szCs w:val="24"/>
              </w:rPr>
              <w:t>уклонится от оплаты продаваемого на торгах Имущества в срок, установленный подписанным Протоколом о результатах торгов или уклонится от оплаты продаваемого на торгах Имущества в срок, установленный заключенным Договором купли- продажи имущества.</w:t>
            </w:r>
          </w:p>
        </w:tc>
      </w:tr>
    </w:tbl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3.8. 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торгов, имеющего силу договора или при заключении в установленном порядке Договора купли-продажи имущества.</w:t>
      </w:r>
    </w:p>
    <w:p w:rsidR="00D76B01" w:rsidRPr="006A4044" w:rsidRDefault="00D76B01">
      <w:pPr>
        <w:spacing w:before="160"/>
        <w:jc w:val="center"/>
        <w:rPr>
          <w:b/>
          <w:bCs/>
          <w:sz w:val="24"/>
          <w:szCs w:val="24"/>
        </w:rPr>
      </w:pPr>
      <w:r w:rsidRPr="006A4044">
        <w:rPr>
          <w:b/>
          <w:bCs/>
          <w:sz w:val="24"/>
          <w:szCs w:val="24"/>
          <w:lang w:val="en-US"/>
        </w:rPr>
        <w:t>IV</w:t>
      </w:r>
      <w:r w:rsidRPr="006A4044">
        <w:rPr>
          <w:b/>
          <w:bCs/>
          <w:sz w:val="24"/>
          <w:szCs w:val="24"/>
        </w:rPr>
        <w:t>. Срок действия настоящего договора</w:t>
      </w:r>
    </w:p>
    <w:p w:rsidR="00D76B01" w:rsidRPr="006A4044" w:rsidRDefault="00D76B01">
      <w:pPr>
        <w:spacing w:before="120"/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D76B01" w:rsidRPr="006A4044" w:rsidRDefault="00D76B01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 </w:t>
      </w:r>
      <w:r w:rsidRPr="006A4044">
        <w:rPr>
          <w:sz w:val="24"/>
          <w:szCs w:val="24"/>
        </w:rPr>
        <w:tab/>
      </w:r>
      <w:r w:rsidR="002B77FB" w:rsidRPr="006A4044">
        <w:rPr>
          <w:sz w:val="24"/>
          <w:szCs w:val="24"/>
        </w:rPr>
        <w:t xml:space="preserve">в суд </w:t>
      </w:r>
      <w:r w:rsidRPr="006A4044">
        <w:rPr>
          <w:sz w:val="24"/>
          <w:szCs w:val="24"/>
        </w:rPr>
        <w:t>в соответствии с действующим законодательством  Российской Федерации.</w:t>
      </w:r>
    </w:p>
    <w:p w:rsidR="00F837B3" w:rsidRPr="006A4044" w:rsidRDefault="00D76B01" w:rsidP="00F837B3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6A4044" w:rsidRPr="006A4044" w:rsidRDefault="006A4044" w:rsidP="00F837B3">
      <w:pPr>
        <w:ind w:firstLine="567"/>
        <w:jc w:val="both"/>
        <w:rPr>
          <w:sz w:val="24"/>
          <w:szCs w:val="24"/>
        </w:rPr>
      </w:pPr>
    </w:p>
    <w:p w:rsidR="00D76B01" w:rsidRPr="006A4044" w:rsidRDefault="00D76B01" w:rsidP="00F837B3">
      <w:pPr>
        <w:ind w:firstLine="567"/>
        <w:jc w:val="center"/>
        <w:rPr>
          <w:b/>
          <w:bCs/>
          <w:sz w:val="24"/>
          <w:szCs w:val="24"/>
        </w:rPr>
      </w:pPr>
      <w:r w:rsidRPr="006A4044">
        <w:rPr>
          <w:b/>
          <w:bCs/>
          <w:sz w:val="24"/>
          <w:szCs w:val="24"/>
          <w:lang w:val="en-US"/>
        </w:rPr>
        <w:t>V</w:t>
      </w:r>
      <w:r w:rsidRPr="006A4044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6A4044" w:rsidRPr="006A4044" w:rsidRDefault="006A4044" w:rsidP="00F837B3">
      <w:pPr>
        <w:ind w:firstLine="567"/>
        <w:jc w:val="center"/>
        <w:rPr>
          <w:b/>
          <w:bCs/>
          <w:sz w:val="24"/>
          <w:szCs w:val="24"/>
        </w:rPr>
      </w:pPr>
    </w:p>
    <w:tbl>
      <w:tblPr>
        <w:tblW w:w="15026" w:type="dxa"/>
        <w:tblInd w:w="-11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0065"/>
        <w:gridCol w:w="4961"/>
      </w:tblGrid>
      <w:tr w:rsidR="001508AD" w:rsidRPr="00D3180B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08AD" w:rsidRPr="00B77264" w:rsidRDefault="001508AD" w:rsidP="007635F5">
            <w:pPr>
              <w:jc w:val="both"/>
              <w:rPr>
                <w:i/>
                <w:iCs/>
                <w:sz w:val="24"/>
                <w:szCs w:val="24"/>
              </w:rPr>
            </w:pPr>
            <w:r w:rsidRPr="00B77264">
              <w:rPr>
                <w:i/>
                <w:iCs/>
                <w:sz w:val="24"/>
                <w:szCs w:val="24"/>
              </w:rPr>
              <w:t xml:space="preserve">Организатор торгов </w:t>
            </w:r>
          </w:p>
          <w:p w:rsidR="00B77264" w:rsidRPr="00EC346F" w:rsidRDefault="00EC346F" w:rsidP="007635F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EC346F">
              <w:rPr>
                <w:sz w:val="24"/>
                <w:szCs w:val="24"/>
              </w:rPr>
              <w:t>ЗАО "ПроектСервис Холдинг"</w:t>
            </w:r>
            <w:r w:rsidR="00B77264" w:rsidRPr="00EC346F">
              <w:rPr>
                <w:sz w:val="24"/>
                <w:szCs w:val="24"/>
              </w:rPr>
              <w:t xml:space="preserve">, </w:t>
            </w:r>
            <w:r w:rsidRPr="00EC346F">
              <w:rPr>
                <w:sz w:val="24"/>
                <w:szCs w:val="24"/>
              </w:rPr>
              <w:t>ИНН: 7727774056, КПП: 504701001</w:t>
            </w:r>
          </w:p>
          <w:p w:rsidR="00CF5CA4" w:rsidRPr="00EC346F" w:rsidRDefault="00EC346F" w:rsidP="007635F5">
            <w:pPr>
              <w:jc w:val="both"/>
              <w:rPr>
                <w:sz w:val="24"/>
                <w:szCs w:val="24"/>
              </w:rPr>
            </w:pPr>
            <w:r w:rsidRPr="00EC346F">
              <w:rPr>
                <w:sz w:val="24"/>
                <w:szCs w:val="24"/>
              </w:rPr>
              <w:t>141544, СОЛНЕЧНОГОРСКИЙ, БРЕХОВО, ШКОЛЬНЫЙ, 6, 3, ИНН: 7727774056; ОГРН: 1127746164292</w:t>
            </w:r>
          </w:p>
          <w:p w:rsidR="00CF5CA4" w:rsidRPr="0028125E" w:rsidRDefault="00EC346F" w:rsidP="007635F5">
            <w:pPr>
              <w:jc w:val="both"/>
              <w:rPr>
                <w:rStyle w:val="wmi-callto"/>
                <w:sz w:val="24"/>
                <w:szCs w:val="24"/>
                <w:shd w:val="clear" w:color="auto" w:fill="FFFFFF"/>
              </w:rPr>
            </w:pPr>
            <w:r w:rsidRPr="00EC346F">
              <w:rPr>
                <w:sz w:val="24"/>
                <w:szCs w:val="24"/>
              </w:rPr>
              <w:t>40702810454740004302 в ПОВОЛЖСКИЙ БАНК ПАО СБЕРБАНК, к/с 301018102 00000000607, БИК 043601607</w:t>
            </w:r>
          </w:p>
          <w:p w:rsidR="00CF5CA4" w:rsidRPr="00E20E99" w:rsidRDefault="00CF5CA4" w:rsidP="007635F5">
            <w:pPr>
              <w:jc w:val="both"/>
              <w:rPr>
                <w:sz w:val="24"/>
                <w:szCs w:val="24"/>
                <w:shd w:val="clear" w:color="auto" w:fill="FFFFFF"/>
              </w:rPr>
            </w:pPr>
          </w:p>
          <w:p w:rsidR="00D3180B" w:rsidRPr="00E20E99" w:rsidRDefault="00D3180B" w:rsidP="007635F5">
            <w:pPr>
              <w:jc w:val="both"/>
              <w:rPr>
                <w:i/>
                <w:iCs/>
                <w:color w:val="000000"/>
                <w:sz w:val="24"/>
                <w:szCs w:val="24"/>
              </w:rPr>
            </w:pPr>
          </w:p>
          <w:p w:rsidR="00D3180B" w:rsidRPr="00D3180B" w:rsidRDefault="00D3180B" w:rsidP="007635F5">
            <w:pPr>
              <w:jc w:val="both"/>
              <w:rPr>
                <w:i/>
                <w:iCs/>
                <w:sz w:val="24"/>
                <w:szCs w:val="24"/>
              </w:rPr>
            </w:pPr>
          </w:p>
          <w:p w:rsidR="001508AD" w:rsidRPr="00B77264" w:rsidRDefault="002B63B6" w:rsidP="002B63B6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Конкурсный</w:t>
            </w:r>
            <w:r w:rsidRPr="00BD2D8E">
              <w:rPr>
                <w:b/>
                <w:sz w:val="22"/>
                <w:szCs w:val="22"/>
              </w:rPr>
              <w:t xml:space="preserve">  управляющий</w:t>
            </w:r>
            <w:r w:rsidR="00DE0FC6">
              <w:rPr>
                <w:b/>
                <w:sz w:val="22"/>
                <w:szCs w:val="22"/>
              </w:rPr>
              <w:t xml:space="preserve">                                                       </w:t>
            </w:r>
            <w:r w:rsidR="00E20E99">
              <w:rPr>
                <w:sz w:val="24"/>
                <w:szCs w:val="24"/>
              </w:rPr>
              <w:t>Тихомиров Д</w:t>
            </w:r>
            <w:r w:rsidR="00B77264" w:rsidRPr="00B77264">
              <w:rPr>
                <w:sz w:val="24"/>
                <w:szCs w:val="24"/>
              </w:rPr>
              <w:t>. Г.</w:t>
            </w:r>
          </w:p>
          <w:p w:rsidR="001508AD" w:rsidRPr="00D3180B" w:rsidRDefault="001508AD" w:rsidP="007635F5">
            <w:pPr>
              <w:jc w:val="both"/>
              <w:rPr>
                <w:i/>
                <w:iCs/>
                <w:sz w:val="24"/>
                <w:szCs w:val="24"/>
              </w:rPr>
            </w:pPr>
          </w:p>
          <w:p w:rsidR="001508AD" w:rsidRPr="00D3180B" w:rsidRDefault="001508AD" w:rsidP="007635F5">
            <w:pPr>
              <w:jc w:val="both"/>
              <w:rPr>
                <w:i/>
                <w:iCs/>
                <w:sz w:val="24"/>
                <w:szCs w:val="24"/>
              </w:rPr>
            </w:pPr>
            <w:r w:rsidRPr="00D3180B">
              <w:rPr>
                <w:i/>
                <w:iCs/>
                <w:sz w:val="24"/>
                <w:szCs w:val="24"/>
              </w:rPr>
              <w:t xml:space="preserve">Реквизиты Заявителя </w:t>
            </w:r>
          </w:p>
          <w:p w:rsidR="001508AD" w:rsidRPr="00D3180B" w:rsidRDefault="001508AD" w:rsidP="007635F5">
            <w:pPr>
              <w:jc w:val="both"/>
              <w:rPr>
                <w:sz w:val="24"/>
                <w:szCs w:val="24"/>
              </w:rPr>
            </w:pPr>
          </w:p>
          <w:p w:rsidR="001508AD" w:rsidRPr="00D3180B" w:rsidRDefault="001508AD" w:rsidP="006A4044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08AD" w:rsidRPr="00D3180B" w:rsidRDefault="001508AD" w:rsidP="007635F5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</w:tbl>
    <w:p w:rsidR="00B60393" w:rsidRPr="006A4044" w:rsidRDefault="00B60393" w:rsidP="006A4044">
      <w:pPr>
        <w:rPr>
          <w:sz w:val="24"/>
          <w:szCs w:val="24"/>
        </w:rPr>
      </w:pPr>
    </w:p>
    <w:sectPr w:rsidR="00B60393" w:rsidRPr="006A4044" w:rsidSect="00D43929"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5407" w:rsidRDefault="00975407">
      <w:r>
        <w:separator/>
      </w:r>
    </w:p>
  </w:endnote>
  <w:endnote w:type="continuationSeparator" w:id="1">
    <w:p w:rsidR="00975407" w:rsidRDefault="009754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5407" w:rsidRDefault="00975407">
      <w:r>
        <w:separator/>
      </w:r>
    </w:p>
  </w:footnote>
  <w:footnote w:type="continuationSeparator" w:id="1">
    <w:p w:rsidR="00975407" w:rsidRDefault="009754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030FB6"/>
    <w:multiLevelType w:val="hybridMultilevel"/>
    <w:tmpl w:val="BE684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E289B"/>
    <w:multiLevelType w:val="hybridMultilevel"/>
    <w:tmpl w:val="283CF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721340"/>
    <w:multiLevelType w:val="hybridMultilevel"/>
    <w:tmpl w:val="0CF8D3CC"/>
    <w:lvl w:ilvl="0" w:tplc="A32C3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60393"/>
    <w:rsid w:val="000260C4"/>
    <w:rsid w:val="00027355"/>
    <w:rsid w:val="00044E2D"/>
    <w:rsid w:val="00067D50"/>
    <w:rsid w:val="00080F5C"/>
    <w:rsid w:val="00084E84"/>
    <w:rsid w:val="000B090F"/>
    <w:rsid w:val="000B0CF8"/>
    <w:rsid w:val="000E67DC"/>
    <w:rsid w:val="001508AD"/>
    <w:rsid w:val="00154A6E"/>
    <w:rsid w:val="001615AB"/>
    <w:rsid w:val="001748B5"/>
    <w:rsid w:val="001C2E15"/>
    <w:rsid w:val="001D1B9B"/>
    <w:rsid w:val="001F6E57"/>
    <w:rsid w:val="00210B1F"/>
    <w:rsid w:val="00226A54"/>
    <w:rsid w:val="00232F15"/>
    <w:rsid w:val="00237957"/>
    <w:rsid w:val="0024073C"/>
    <w:rsid w:val="002509A4"/>
    <w:rsid w:val="00253356"/>
    <w:rsid w:val="002558DC"/>
    <w:rsid w:val="0028125E"/>
    <w:rsid w:val="00283524"/>
    <w:rsid w:val="00292923"/>
    <w:rsid w:val="00297047"/>
    <w:rsid w:val="002B0508"/>
    <w:rsid w:val="002B63B6"/>
    <w:rsid w:val="002B77FB"/>
    <w:rsid w:val="002E7E93"/>
    <w:rsid w:val="002F233E"/>
    <w:rsid w:val="003018D0"/>
    <w:rsid w:val="00305E08"/>
    <w:rsid w:val="00310371"/>
    <w:rsid w:val="00333C61"/>
    <w:rsid w:val="00340919"/>
    <w:rsid w:val="00350AC3"/>
    <w:rsid w:val="00356872"/>
    <w:rsid w:val="00361875"/>
    <w:rsid w:val="003836E3"/>
    <w:rsid w:val="0039451F"/>
    <w:rsid w:val="00397E8F"/>
    <w:rsid w:val="003A6B97"/>
    <w:rsid w:val="003A7579"/>
    <w:rsid w:val="003A7C37"/>
    <w:rsid w:val="003C3C40"/>
    <w:rsid w:val="003D1B5C"/>
    <w:rsid w:val="003E4ED7"/>
    <w:rsid w:val="003F292D"/>
    <w:rsid w:val="003F6010"/>
    <w:rsid w:val="00435C7A"/>
    <w:rsid w:val="004711BB"/>
    <w:rsid w:val="00483D5C"/>
    <w:rsid w:val="00495C0B"/>
    <w:rsid w:val="004B155D"/>
    <w:rsid w:val="004B2286"/>
    <w:rsid w:val="004C34C0"/>
    <w:rsid w:val="004C3C54"/>
    <w:rsid w:val="005133E1"/>
    <w:rsid w:val="00535DCD"/>
    <w:rsid w:val="00540E12"/>
    <w:rsid w:val="0057488C"/>
    <w:rsid w:val="005764AA"/>
    <w:rsid w:val="00591742"/>
    <w:rsid w:val="00591756"/>
    <w:rsid w:val="005B29FF"/>
    <w:rsid w:val="005B445E"/>
    <w:rsid w:val="005C1AF2"/>
    <w:rsid w:val="005C340E"/>
    <w:rsid w:val="005C3830"/>
    <w:rsid w:val="005D21E1"/>
    <w:rsid w:val="005D6C46"/>
    <w:rsid w:val="005E24A9"/>
    <w:rsid w:val="005F2857"/>
    <w:rsid w:val="005F43B8"/>
    <w:rsid w:val="005F4C2A"/>
    <w:rsid w:val="005F586F"/>
    <w:rsid w:val="006312D9"/>
    <w:rsid w:val="00634334"/>
    <w:rsid w:val="00640928"/>
    <w:rsid w:val="00650822"/>
    <w:rsid w:val="00654A52"/>
    <w:rsid w:val="00657DD4"/>
    <w:rsid w:val="00672041"/>
    <w:rsid w:val="00684DFA"/>
    <w:rsid w:val="00687A39"/>
    <w:rsid w:val="006A4044"/>
    <w:rsid w:val="006B315B"/>
    <w:rsid w:val="006C14A2"/>
    <w:rsid w:val="007018DA"/>
    <w:rsid w:val="00704D52"/>
    <w:rsid w:val="007056C3"/>
    <w:rsid w:val="0072359A"/>
    <w:rsid w:val="00761BD9"/>
    <w:rsid w:val="007635F5"/>
    <w:rsid w:val="007941EB"/>
    <w:rsid w:val="007B184C"/>
    <w:rsid w:val="007C0DEF"/>
    <w:rsid w:val="007E06B4"/>
    <w:rsid w:val="007E361F"/>
    <w:rsid w:val="007E4C8B"/>
    <w:rsid w:val="00811C49"/>
    <w:rsid w:val="00822D58"/>
    <w:rsid w:val="00842B5F"/>
    <w:rsid w:val="00847422"/>
    <w:rsid w:val="0086213D"/>
    <w:rsid w:val="00877F81"/>
    <w:rsid w:val="00883AF3"/>
    <w:rsid w:val="00887E7C"/>
    <w:rsid w:val="00894861"/>
    <w:rsid w:val="00897677"/>
    <w:rsid w:val="008E3A44"/>
    <w:rsid w:val="008F0F40"/>
    <w:rsid w:val="00901F50"/>
    <w:rsid w:val="009061BB"/>
    <w:rsid w:val="00911CB5"/>
    <w:rsid w:val="009224FC"/>
    <w:rsid w:val="00926880"/>
    <w:rsid w:val="00944A1F"/>
    <w:rsid w:val="00946ED8"/>
    <w:rsid w:val="0095345F"/>
    <w:rsid w:val="00961275"/>
    <w:rsid w:val="0097145E"/>
    <w:rsid w:val="00975407"/>
    <w:rsid w:val="009A0D01"/>
    <w:rsid w:val="009C0192"/>
    <w:rsid w:val="009D61F9"/>
    <w:rsid w:val="009F3EE5"/>
    <w:rsid w:val="009F73AB"/>
    <w:rsid w:val="00A044C5"/>
    <w:rsid w:val="00A16EB0"/>
    <w:rsid w:val="00A26E86"/>
    <w:rsid w:val="00A32AE9"/>
    <w:rsid w:val="00A51640"/>
    <w:rsid w:val="00A62E22"/>
    <w:rsid w:val="00A77548"/>
    <w:rsid w:val="00A872DC"/>
    <w:rsid w:val="00A95BB8"/>
    <w:rsid w:val="00AB3D83"/>
    <w:rsid w:val="00AB41D1"/>
    <w:rsid w:val="00AB7416"/>
    <w:rsid w:val="00AE35E1"/>
    <w:rsid w:val="00AE5A60"/>
    <w:rsid w:val="00AF3612"/>
    <w:rsid w:val="00AF72B0"/>
    <w:rsid w:val="00AF798D"/>
    <w:rsid w:val="00B11E6D"/>
    <w:rsid w:val="00B30FD5"/>
    <w:rsid w:val="00B60393"/>
    <w:rsid w:val="00B70E4A"/>
    <w:rsid w:val="00B77264"/>
    <w:rsid w:val="00B93B02"/>
    <w:rsid w:val="00C100EF"/>
    <w:rsid w:val="00C475CE"/>
    <w:rsid w:val="00C64AB2"/>
    <w:rsid w:val="00C66753"/>
    <w:rsid w:val="00C74DE3"/>
    <w:rsid w:val="00C8191F"/>
    <w:rsid w:val="00C92246"/>
    <w:rsid w:val="00CB199C"/>
    <w:rsid w:val="00CB33E1"/>
    <w:rsid w:val="00CD6F46"/>
    <w:rsid w:val="00CE45A0"/>
    <w:rsid w:val="00CF5CA4"/>
    <w:rsid w:val="00CF6EE3"/>
    <w:rsid w:val="00D04312"/>
    <w:rsid w:val="00D054FB"/>
    <w:rsid w:val="00D10EDC"/>
    <w:rsid w:val="00D3180B"/>
    <w:rsid w:val="00D31C5B"/>
    <w:rsid w:val="00D43929"/>
    <w:rsid w:val="00D50CE5"/>
    <w:rsid w:val="00D56CB2"/>
    <w:rsid w:val="00D62C18"/>
    <w:rsid w:val="00D6362E"/>
    <w:rsid w:val="00D73FF7"/>
    <w:rsid w:val="00D76B01"/>
    <w:rsid w:val="00D77E67"/>
    <w:rsid w:val="00D80E82"/>
    <w:rsid w:val="00DA36E6"/>
    <w:rsid w:val="00DB2C21"/>
    <w:rsid w:val="00DB4618"/>
    <w:rsid w:val="00DB5163"/>
    <w:rsid w:val="00DB68AD"/>
    <w:rsid w:val="00DC0460"/>
    <w:rsid w:val="00DE0FC6"/>
    <w:rsid w:val="00E10F97"/>
    <w:rsid w:val="00E20E99"/>
    <w:rsid w:val="00E4160B"/>
    <w:rsid w:val="00E61CD7"/>
    <w:rsid w:val="00EA0FDA"/>
    <w:rsid w:val="00EA3A6F"/>
    <w:rsid w:val="00EC1D91"/>
    <w:rsid w:val="00EC346F"/>
    <w:rsid w:val="00EC3DF0"/>
    <w:rsid w:val="00EC5183"/>
    <w:rsid w:val="00EE70AD"/>
    <w:rsid w:val="00F225C7"/>
    <w:rsid w:val="00F26321"/>
    <w:rsid w:val="00F34CA6"/>
    <w:rsid w:val="00F35638"/>
    <w:rsid w:val="00F40F59"/>
    <w:rsid w:val="00F41EEA"/>
    <w:rsid w:val="00F6113A"/>
    <w:rsid w:val="00F743CB"/>
    <w:rsid w:val="00F836A3"/>
    <w:rsid w:val="00F837B3"/>
    <w:rsid w:val="00FA55E9"/>
    <w:rsid w:val="00FC4080"/>
    <w:rsid w:val="00FD7D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929"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4392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D43929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4392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D43929"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D43929"/>
    <w:pPr>
      <w:ind w:firstLine="567"/>
      <w:jc w:val="both"/>
    </w:pPr>
  </w:style>
  <w:style w:type="character" w:customStyle="1" w:styleId="20">
    <w:name w:val="Основной текст 2 Знак"/>
    <w:link w:val="2"/>
    <w:uiPriority w:val="99"/>
    <w:semiHidden/>
    <w:locked/>
    <w:rsid w:val="00D43929"/>
    <w:rPr>
      <w:rFonts w:ascii="Times New Roman" w:hAnsi="Times New Roman" w:cs="Times New Roman"/>
      <w:sz w:val="20"/>
      <w:szCs w:val="20"/>
    </w:rPr>
  </w:style>
  <w:style w:type="paragraph" w:styleId="a7">
    <w:name w:val="Title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</w:rPr>
  </w:style>
  <w:style w:type="character" w:customStyle="1" w:styleId="a8">
    <w:name w:val="Название Знак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style-span">
    <w:name w:val="apple-style-span"/>
    <w:basedOn w:val="a0"/>
    <w:rsid w:val="002558DC"/>
  </w:style>
  <w:style w:type="character" w:customStyle="1" w:styleId="paragraph">
    <w:name w:val="paragraph"/>
    <w:basedOn w:val="a0"/>
    <w:rsid w:val="000B090F"/>
  </w:style>
  <w:style w:type="character" w:customStyle="1" w:styleId="text">
    <w:name w:val="text"/>
    <w:rsid w:val="00283524"/>
  </w:style>
  <w:style w:type="character" w:styleId="a9">
    <w:name w:val="Hyperlink"/>
    <w:uiPriority w:val="99"/>
    <w:semiHidden/>
    <w:unhideWhenUsed/>
    <w:rsid w:val="00283524"/>
    <w:rPr>
      <w:color w:val="0000FF"/>
      <w:u w:val="single"/>
    </w:rPr>
  </w:style>
  <w:style w:type="character" w:customStyle="1" w:styleId="wmi-callto">
    <w:name w:val="wmi-callto"/>
    <w:basedOn w:val="a0"/>
    <w:rsid w:val="00E4160B"/>
  </w:style>
  <w:style w:type="character" w:customStyle="1" w:styleId="apple-converted-space">
    <w:name w:val="apple-converted-space"/>
    <w:basedOn w:val="a0"/>
    <w:rsid w:val="00E416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ind w:firstLine="567"/>
      <w:jc w:val="both"/>
    </w:pPr>
    <w:rPr>
      <w:lang w:val="x-none" w:eastAsia="x-none"/>
    </w:rPr>
  </w:style>
  <w:style w:type="character" w:customStyle="1" w:styleId="20">
    <w:name w:val="Основной текст 2 Знак"/>
    <w:link w:val="2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Title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  <w:lang w:val="x-none" w:eastAsia="x-none"/>
    </w:rPr>
  </w:style>
  <w:style w:type="character" w:customStyle="1" w:styleId="a8">
    <w:name w:val="Название Знак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style-span">
    <w:name w:val="apple-style-span"/>
    <w:basedOn w:val="a0"/>
    <w:rsid w:val="002558DC"/>
  </w:style>
  <w:style w:type="character" w:customStyle="1" w:styleId="paragraph">
    <w:name w:val="paragraph"/>
    <w:basedOn w:val="a0"/>
    <w:rsid w:val="000B090F"/>
  </w:style>
  <w:style w:type="character" w:customStyle="1" w:styleId="text">
    <w:name w:val="text"/>
    <w:rsid w:val="00283524"/>
  </w:style>
  <w:style w:type="character" w:styleId="a9">
    <w:name w:val="Hyperlink"/>
    <w:uiPriority w:val="99"/>
    <w:semiHidden/>
    <w:unhideWhenUsed/>
    <w:rsid w:val="00283524"/>
    <w:rPr>
      <w:color w:val="0000FF"/>
      <w:u w:val="single"/>
    </w:rPr>
  </w:style>
  <w:style w:type="character" w:customStyle="1" w:styleId="wmi-callto">
    <w:name w:val="wmi-callto"/>
    <w:basedOn w:val="a0"/>
    <w:rsid w:val="00E4160B"/>
  </w:style>
  <w:style w:type="character" w:customStyle="1" w:styleId="apple-converted-space">
    <w:name w:val="apple-converted-space"/>
    <w:basedOn w:val="a0"/>
    <w:rsid w:val="00E416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75349-1194-4FCE-AEC3-AC07912A2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UBS</Company>
  <LinksUpToDate>false</LinksUpToDate>
  <CharactersWithSpaces>5681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ilmas ilmas</cp:lastModifiedBy>
  <cp:revision>3</cp:revision>
  <cp:lastPrinted>2011-06-16T08:35:00Z</cp:lastPrinted>
  <dcterms:created xsi:type="dcterms:W3CDTF">2026-03-05T19:37:00Z</dcterms:created>
  <dcterms:modified xsi:type="dcterms:W3CDTF">2026-07-23T17:14:00Z</dcterms:modified>
</cp:coreProperties>
</file>