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1E6DDF6" w14:textId="77777777" w:rsidR="009F03FD" w:rsidRPr="00BB7FCD" w:rsidRDefault="009F03FD" w:rsidP="009F03FD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BB7FCD">
        <w:rPr>
          <w:rFonts w:ascii="Times New Roman" w:hAnsi="Times New Roman"/>
          <w:b/>
          <w:sz w:val="24"/>
          <w:szCs w:val="24"/>
        </w:rPr>
        <w:t>Договор о задатке</w:t>
      </w:r>
    </w:p>
    <w:p w14:paraId="10DDDDD1" w14:textId="77777777" w:rsidR="009F03FD" w:rsidRPr="00FE713A" w:rsidRDefault="009F03FD" w:rsidP="009F03FD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2A935E4A" w14:textId="77777777" w:rsidR="009F03FD" w:rsidRDefault="009F03FD" w:rsidP="009F03FD">
      <w:pPr>
        <w:spacing w:after="0" w:line="240" w:lineRule="auto"/>
        <w:rPr>
          <w:rFonts w:ascii="Times New Roman" w:hAnsi="Times New Roman"/>
          <w:sz w:val="24"/>
          <w:szCs w:val="24"/>
        </w:rPr>
        <w:sectPr w:rsidR="009F03FD" w:rsidSect="00FD4F62">
          <w:pgSz w:w="11906" w:h="16838"/>
          <w:pgMar w:top="426" w:right="424" w:bottom="1134" w:left="1701" w:header="708" w:footer="708" w:gutter="0"/>
          <w:cols w:space="708"/>
          <w:docGrid w:linePitch="360"/>
        </w:sectPr>
      </w:pPr>
    </w:p>
    <w:p w14:paraId="729512AC" w14:textId="77777777" w:rsidR="009F03FD" w:rsidRPr="000D317E" w:rsidRDefault="009F03FD" w:rsidP="009F03FD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t xml:space="preserve">г. Иваново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5BFA4FDC" w14:textId="3404B0A5" w:rsidR="009F03FD" w:rsidRDefault="009F03FD" w:rsidP="009F03FD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  <w:sectPr w:rsidR="009F03FD" w:rsidSect="00F27775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741" w:space="709"/>
            <w:col w:w="2905"/>
          </w:cols>
          <w:docGrid w:linePitch="360"/>
        </w:sectPr>
      </w:pPr>
      <w:r>
        <w:rPr>
          <w:rFonts w:ascii="Times New Roman" w:hAnsi="Times New Roman"/>
          <w:noProof/>
          <w:sz w:val="24"/>
          <w:szCs w:val="24"/>
        </w:rPr>
        <w:softHyphen/>
      </w:r>
      <w:r>
        <w:rPr>
          <w:rFonts w:ascii="Times New Roman" w:hAnsi="Times New Roman"/>
          <w:noProof/>
          <w:sz w:val="24"/>
          <w:szCs w:val="24"/>
        </w:rPr>
        <w:softHyphen/>
        <w:t xml:space="preserve"> _________ 20</w:t>
      </w:r>
      <w:r>
        <w:rPr>
          <w:rFonts w:ascii="Times New Roman" w:hAnsi="Times New Roman"/>
          <w:noProof/>
          <w:sz w:val="24"/>
          <w:szCs w:val="24"/>
        </w:rPr>
        <w:softHyphen/>
      </w:r>
      <w:r>
        <w:rPr>
          <w:rFonts w:ascii="Times New Roman" w:hAnsi="Times New Roman"/>
          <w:noProof/>
          <w:sz w:val="24"/>
          <w:szCs w:val="24"/>
        </w:rPr>
        <w:softHyphen/>
        <w:t>2</w:t>
      </w:r>
      <w:r w:rsidR="005C1EB6">
        <w:rPr>
          <w:rFonts w:ascii="Times New Roman" w:hAnsi="Times New Roman"/>
          <w:noProof/>
          <w:sz w:val="24"/>
          <w:szCs w:val="24"/>
        </w:rPr>
        <w:t>6</w:t>
      </w:r>
      <w:r>
        <w:rPr>
          <w:rFonts w:ascii="Times New Roman" w:hAnsi="Times New Roman"/>
          <w:noProof/>
          <w:sz w:val="24"/>
          <w:szCs w:val="24"/>
        </w:rPr>
        <w:t xml:space="preserve"> г.</w:t>
      </w:r>
    </w:p>
    <w:p w14:paraId="2CD6A309" w14:textId="77777777" w:rsidR="009F03FD" w:rsidRDefault="009F03FD" w:rsidP="009F03F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41394A44" w14:textId="05DC3635" w:rsidR="009F03FD" w:rsidRDefault="005C1EB6" w:rsidP="009F03FD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FF0157">
        <w:rPr>
          <w:rFonts w:ascii="Times New Roman" w:hAnsi="Times New Roman"/>
          <w:sz w:val="24"/>
          <w:szCs w:val="24"/>
        </w:rPr>
        <w:t>Финансовый управляющий</w:t>
      </w:r>
      <w:r w:rsidRPr="00FF0157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4B3851">
        <w:rPr>
          <w:rFonts w:ascii="Times New Roman" w:hAnsi="Times New Roman"/>
          <w:b/>
          <w:bCs/>
          <w:sz w:val="24"/>
          <w:szCs w:val="24"/>
        </w:rPr>
        <w:t>Давыдовой Оксаны Иосифовны</w:t>
      </w:r>
      <w:r w:rsidR="004B3851" w:rsidRPr="004B3851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4B3851" w:rsidRPr="004B3851">
        <w:rPr>
          <w:rFonts w:ascii="Times New Roman" w:hAnsi="Times New Roman"/>
          <w:bCs/>
          <w:sz w:val="24"/>
          <w:szCs w:val="24"/>
        </w:rPr>
        <w:t xml:space="preserve">(дата рождения: 26.02.1974 г., место рождения: дер. Петровская Шатурского р-на Московской области, СНИЛС 016-969-838 06, ИНН 504900147952, адрес регистрации по месту жительства: 140712, Московская область, г </w:t>
      </w:r>
      <w:r w:rsidR="004B3851" w:rsidRPr="009F3B4F">
        <w:rPr>
          <w:rFonts w:ascii="Times New Roman" w:hAnsi="Times New Roman"/>
          <w:bCs/>
          <w:sz w:val="24"/>
          <w:szCs w:val="24"/>
        </w:rPr>
        <w:t>Шатура</w:t>
      </w:r>
      <w:r w:rsidR="009F3B4F" w:rsidRPr="009F3B4F">
        <w:rPr>
          <w:rFonts w:ascii="Times New Roman" w:hAnsi="Times New Roman"/>
          <w:bCs/>
          <w:sz w:val="24"/>
          <w:szCs w:val="24"/>
        </w:rPr>
        <w:t xml:space="preserve">, </w:t>
      </w:r>
      <w:r w:rsidR="009F3B4F" w:rsidRPr="009F3B4F">
        <w:rPr>
          <w:rFonts w:ascii="Times New Roman" w:hAnsi="Times New Roman"/>
          <w:color w:val="333333"/>
          <w:sz w:val="24"/>
          <w:szCs w:val="24"/>
          <w:shd w:val="clear" w:color="auto" w:fill="FFFFFF"/>
        </w:rPr>
        <w:t>12 поселок, д.32, кв.4</w:t>
      </w:r>
      <w:r w:rsidR="004B3851" w:rsidRPr="009F3B4F">
        <w:rPr>
          <w:rFonts w:ascii="Times New Roman" w:hAnsi="Times New Roman"/>
          <w:bCs/>
          <w:sz w:val="24"/>
          <w:szCs w:val="24"/>
        </w:rPr>
        <w:t>)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FF0157">
        <w:rPr>
          <w:rFonts w:ascii="Times New Roman" w:hAnsi="Times New Roman"/>
          <w:b/>
          <w:bCs/>
          <w:sz w:val="24"/>
          <w:szCs w:val="24"/>
        </w:rPr>
        <w:t xml:space="preserve">Скрыльников Михаил Владимирович </w:t>
      </w:r>
      <w:r w:rsidRPr="00FF0157">
        <w:rPr>
          <w:rFonts w:ascii="Times New Roman" w:hAnsi="Times New Roman"/>
          <w:sz w:val="24"/>
          <w:szCs w:val="24"/>
        </w:rPr>
        <w:t>(ИНН 370255609909, СНИЛС 044-658-229 71) - член ААУ «ЕВРАЗИЯ» (ОГРН 1185835002968, ИНН 5837071895, адрес: 115191, г, Москва, ул. Городская, д. 8, офис 38), адрес для направления корреспонденции: 153000, г. Иваново, ул. Богдана Хмельницкого, д. 30 А, офис 11, именуемый</w:t>
      </w:r>
      <w:r w:rsidRPr="00FF0157">
        <w:rPr>
          <w:rFonts w:ascii="Times New Roman" w:hAnsi="Times New Roman"/>
          <w:b/>
          <w:bCs/>
          <w:sz w:val="24"/>
          <w:szCs w:val="24"/>
        </w:rPr>
        <w:t xml:space="preserve"> «Организатор торгов», действующий на основании </w:t>
      </w:r>
      <w:r w:rsidRPr="00A81728">
        <w:rPr>
          <w:rFonts w:ascii="Times New Roman" w:hAnsi="Times New Roman"/>
          <w:b/>
          <w:bCs/>
          <w:sz w:val="24"/>
          <w:szCs w:val="24"/>
        </w:rPr>
        <w:t>Решени</w:t>
      </w:r>
      <w:r>
        <w:rPr>
          <w:rFonts w:ascii="Times New Roman" w:hAnsi="Times New Roman"/>
          <w:b/>
          <w:bCs/>
          <w:sz w:val="24"/>
          <w:szCs w:val="24"/>
        </w:rPr>
        <w:t>я</w:t>
      </w:r>
      <w:r w:rsidRPr="00A81728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23795D" w:rsidRPr="0023795D">
        <w:rPr>
          <w:rFonts w:ascii="Times New Roman" w:hAnsi="Times New Roman"/>
          <w:b/>
          <w:bCs/>
          <w:sz w:val="24"/>
          <w:szCs w:val="24"/>
        </w:rPr>
        <w:t>Арбитражного суда Московской области от 10.12.2025 г. (резолютивная часть объявлена 10.12.2025 г.) по делу № А41-75884/2025</w:t>
      </w:r>
      <w:r w:rsidR="009F03FD" w:rsidRPr="0023795D">
        <w:rPr>
          <w:rFonts w:ascii="Times New Roman" w:hAnsi="Times New Roman"/>
          <w:b/>
          <w:bCs/>
          <w:sz w:val="24"/>
          <w:szCs w:val="24"/>
        </w:rPr>
        <w:t>,</w:t>
      </w:r>
      <w:r w:rsidR="009F03FD">
        <w:rPr>
          <w:rFonts w:ascii="Times New Roman" w:hAnsi="Times New Roman"/>
          <w:sz w:val="24"/>
          <w:szCs w:val="24"/>
        </w:rPr>
        <w:t xml:space="preserve"> </w:t>
      </w:r>
      <w:r w:rsidR="009F03FD" w:rsidRPr="00C0356F">
        <w:rPr>
          <w:rFonts w:ascii="Times New Roman" w:hAnsi="Times New Roman"/>
          <w:sz w:val="24"/>
          <w:szCs w:val="24"/>
        </w:rPr>
        <w:t xml:space="preserve">с одной стороны, </w:t>
      </w:r>
      <w:r w:rsidR="009F03FD">
        <w:rPr>
          <w:rFonts w:ascii="Times New Roman" w:hAnsi="Times New Roman"/>
          <w:sz w:val="24"/>
          <w:szCs w:val="24"/>
        </w:rPr>
        <w:t xml:space="preserve">  </w:t>
      </w:r>
    </w:p>
    <w:p w14:paraId="4DE2DCCF" w14:textId="77777777" w:rsidR="009F03FD" w:rsidRDefault="009F03FD" w:rsidP="006F31F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133DBD54" w14:textId="77777777" w:rsidR="009F03FD" w:rsidRPr="00C0356F" w:rsidRDefault="009F03FD" w:rsidP="009F03FD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0356F">
        <w:rPr>
          <w:rFonts w:ascii="Times New Roman" w:hAnsi="Times New Roman"/>
          <w:sz w:val="24"/>
          <w:szCs w:val="24"/>
        </w:rPr>
        <w:t>именуемое (-ый, -ая) в дальнейшем «Заявитель», с другой стороны, заключили настоящий договор о нижеследующем:</w:t>
      </w:r>
    </w:p>
    <w:p w14:paraId="429507F9" w14:textId="77777777" w:rsidR="009F03FD" w:rsidRPr="00C52C07" w:rsidRDefault="009F03FD" w:rsidP="009F03F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6A5FA7BB" w14:textId="77777777" w:rsidR="009F03FD" w:rsidRPr="00C52C07" w:rsidRDefault="009F03FD" w:rsidP="009F03FD">
      <w:pPr>
        <w:pStyle w:val="a3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 w:rsidRPr="00C52C07">
        <w:rPr>
          <w:rFonts w:ascii="Times New Roman" w:hAnsi="Times New Roman"/>
          <w:b/>
          <w:sz w:val="24"/>
          <w:szCs w:val="24"/>
        </w:rPr>
        <w:t>Предмет договора</w:t>
      </w:r>
    </w:p>
    <w:p w14:paraId="72B2ADB0" w14:textId="77777777" w:rsidR="009F03FD" w:rsidRPr="00817D03" w:rsidRDefault="009F03FD" w:rsidP="0050388F">
      <w:pPr>
        <w:pStyle w:val="a3"/>
        <w:spacing w:after="0" w:line="240" w:lineRule="auto"/>
        <w:ind w:left="-360" w:firstLine="644"/>
        <w:jc w:val="both"/>
        <w:rPr>
          <w:rFonts w:ascii="Times New Roman" w:hAnsi="Times New Roman"/>
          <w:b/>
          <w:sz w:val="24"/>
          <w:szCs w:val="24"/>
        </w:rPr>
      </w:pPr>
    </w:p>
    <w:p w14:paraId="215D3066" w14:textId="6BF79BEC" w:rsidR="00F42ADA" w:rsidRPr="00817D03" w:rsidRDefault="009F03FD" w:rsidP="00F42ADA">
      <w:pPr>
        <w:widowControl w:val="0"/>
        <w:numPr>
          <w:ilvl w:val="1"/>
          <w:numId w:val="2"/>
        </w:numPr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817D03">
        <w:rPr>
          <w:rFonts w:ascii="Times New Roman" w:hAnsi="Times New Roman"/>
          <w:sz w:val="24"/>
          <w:szCs w:val="24"/>
        </w:rPr>
        <w:t xml:space="preserve">В соответствии с условиями настоящего Договора Заявитель для участия в торгах по продаже имущества </w:t>
      </w:r>
      <w:r w:rsidR="009F3B4F" w:rsidRPr="00817D03">
        <w:rPr>
          <w:rFonts w:ascii="Times New Roman" w:hAnsi="Times New Roman"/>
          <w:b/>
          <w:bCs/>
          <w:sz w:val="24"/>
          <w:szCs w:val="24"/>
        </w:rPr>
        <w:t xml:space="preserve">Давыдовой Оксаны Иосифовны </w:t>
      </w:r>
      <w:r w:rsidRPr="00817D03">
        <w:rPr>
          <w:rFonts w:ascii="Times New Roman" w:hAnsi="Times New Roman"/>
          <w:b/>
          <w:bCs/>
          <w:sz w:val="24"/>
          <w:szCs w:val="24"/>
        </w:rPr>
        <w:t xml:space="preserve">по </w:t>
      </w:r>
      <w:r w:rsidR="00E163D0" w:rsidRPr="00817D03">
        <w:rPr>
          <w:rFonts w:ascii="Times New Roman" w:eastAsia="Times New Roman" w:hAnsi="Times New Roman"/>
          <w:b/>
          <w:bCs/>
          <w:spacing w:val="-5"/>
          <w:sz w:val="24"/>
          <w:szCs w:val="24"/>
          <w:lang w:eastAsia="ru-RU"/>
        </w:rPr>
        <w:t>лоту 1 :</w:t>
      </w:r>
      <w:r w:rsidR="00FF1467" w:rsidRPr="00817D03">
        <w:rPr>
          <w:rFonts w:ascii="Times New Roman" w:eastAsia="Times New Roman" w:hAnsi="Times New Roman"/>
          <w:b/>
          <w:bCs/>
          <w:spacing w:val="-5"/>
          <w:sz w:val="24"/>
          <w:szCs w:val="24"/>
          <w:lang w:eastAsia="ru-RU"/>
        </w:rPr>
        <w:t xml:space="preserve"> </w:t>
      </w:r>
      <w:r w:rsidR="009F3B4F" w:rsidRPr="00877011">
        <w:rPr>
          <w:rFonts w:ascii="Times New Roman" w:hAnsi="Times New Roman"/>
          <w:b/>
          <w:sz w:val="24"/>
          <w:szCs w:val="24"/>
        </w:rPr>
        <w:t>транспортное</w:t>
      </w:r>
      <w:r w:rsidR="009F3B4F" w:rsidRPr="00877011">
        <w:rPr>
          <w:rFonts w:ascii="Times New Roman" w:hAnsi="Times New Roman"/>
          <w:b/>
          <w:spacing w:val="-10"/>
          <w:sz w:val="24"/>
          <w:szCs w:val="24"/>
        </w:rPr>
        <w:t xml:space="preserve"> </w:t>
      </w:r>
      <w:r w:rsidR="009F3B4F" w:rsidRPr="00877011">
        <w:rPr>
          <w:rFonts w:ascii="Times New Roman" w:hAnsi="Times New Roman"/>
          <w:b/>
          <w:sz w:val="24"/>
          <w:szCs w:val="24"/>
        </w:rPr>
        <w:t>средство:</w:t>
      </w:r>
      <w:r w:rsidR="009F3B4F" w:rsidRPr="00877011">
        <w:rPr>
          <w:rFonts w:ascii="Times New Roman" w:hAnsi="Times New Roman"/>
          <w:b/>
          <w:spacing w:val="-6"/>
          <w:sz w:val="24"/>
          <w:szCs w:val="24"/>
        </w:rPr>
        <w:t xml:space="preserve"> </w:t>
      </w:r>
      <w:r w:rsidR="009F3B4F" w:rsidRPr="00877011">
        <w:rPr>
          <w:rFonts w:ascii="Times New Roman" w:hAnsi="Times New Roman"/>
          <w:b/>
          <w:sz w:val="24"/>
          <w:szCs w:val="24"/>
        </w:rPr>
        <w:t xml:space="preserve">ЛАДА 219070 </w:t>
      </w:r>
      <w:r w:rsidR="009F3B4F" w:rsidRPr="00877011">
        <w:rPr>
          <w:rFonts w:ascii="Times New Roman" w:hAnsi="Times New Roman"/>
          <w:b/>
          <w:sz w:val="24"/>
          <w:szCs w:val="24"/>
          <w:lang w:val="en-US"/>
        </w:rPr>
        <w:t>LADA</w:t>
      </w:r>
      <w:r w:rsidR="009F3B4F" w:rsidRPr="00877011">
        <w:rPr>
          <w:rFonts w:ascii="Times New Roman" w:hAnsi="Times New Roman"/>
          <w:b/>
          <w:sz w:val="24"/>
          <w:szCs w:val="24"/>
        </w:rPr>
        <w:t xml:space="preserve"> </w:t>
      </w:r>
      <w:r w:rsidR="009F3B4F" w:rsidRPr="00877011">
        <w:rPr>
          <w:rFonts w:ascii="Times New Roman" w:hAnsi="Times New Roman"/>
          <w:b/>
          <w:sz w:val="24"/>
          <w:szCs w:val="24"/>
          <w:lang w:val="en-US"/>
        </w:rPr>
        <w:t>GRANTA</w:t>
      </w:r>
      <w:r w:rsidR="009F3B4F" w:rsidRPr="00877011">
        <w:rPr>
          <w:rFonts w:ascii="Times New Roman" w:hAnsi="Times New Roman"/>
          <w:b/>
          <w:sz w:val="24"/>
          <w:szCs w:val="24"/>
        </w:rPr>
        <w:t xml:space="preserve"> 2016 года выпуска, регистрационный знак Е295МС790, идентификационный номер: </w:t>
      </w:r>
      <w:r w:rsidR="009F3B4F" w:rsidRPr="00877011">
        <w:rPr>
          <w:rFonts w:ascii="Times New Roman" w:hAnsi="Times New Roman"/>
          <w:b/>
          <w:sz w:val="24"/>
          <w:szCs w:val="24"/>
          <w:lang w:val="en-US"/>
        </w:rPr>
        <w:t>XTA</w:t>
      </w:r>
      <w:r w:rsidR="009F3B4F" w:rsidRPr="00877011">
        <w:rPr>
          <w:rFonts w:ascii="Times New Roman" w:hAnsi="Times New Roman"/>
          <w:b/>
          <w:sz w:val="24"/>
          <w:szCs w:val="24"/>
        </w:rPr>
        <w:t>219070</w:t>
      </w:r>
      <w:r w:rsidR="009F3B4F" w:rsidRPr="00877011">
        <w:rPr>
          <w:rFonts w:ascii="Times New Roman" w:hAnsi="Times New Roman"/>
          <w:b/>
          <w:sz w:val="24"/>
          <w:szCs w:val="24"/>
          <w:lang w:val="en-US"/>
        </w:rPr>
        <w:t>H</w:t>
      </w:r>
      <w:r w:rsidR="009F3B4F" w:rsidRPr="00877011">
        <w:rPr>
          <w:rFonts w:ascii="Times New Roman" w:hAnsi="Times New Roman"/>
          <w:b/>
          <w:sz w:val="24"/>
          <w:szCs w:val="24"/>
        </w:rPr>
        <w:t>0437476</w:t>
      </w:r>
      <w:r w:rsidR="00E163D0" w:rsidRPr="00817D03">
        <w:rPr>
          <w:rFonts w:ascii="Times New Roman" w:hAnsi="Times New Roman"/>
          <w:b/>
          <w:bCs/>
          <w:sz w:val="24"/>
          <w:szCs w:val="24"/>
        </w:rPr>
        <w:t>,</w:t>
      </w:r>
      <w:r w:rsidR="00E163D0" w:rsidRPr="00817D03">
        <w:rPr>
          <w:rFonts w:ascii="Times New Roman" w:eastAsia="Times New Roman" w:hAnsi="Times New Roman"/>
          <w:bCs/>
          <w:spacing w:val="-5"/>
          <w:sz w:val="24"/>
          <w:szCs w:val="24"/>
          <w:lang w:eastAsia="ru-RU"/>
        </w:rPr>
        <w:t xml:space="preserve"> </w:t>
      </w:r>
      <w:r w:rsidRPr="00817D03">
        <w:rPr>
          <w:rFonts w:ascii="Times New Roman" w:hAnsi="Times New Roman"/>
          <w:sz w:val="24"/>
          <w:szCs w:val="24"/>
        </w:rPr>
        <w:t xml:space="preserve">(далее по тексту – Предмет торгов), </w:t>
      </w:r>
      <w:r w:rsidR="00F42ADA" w:rsidRPr="00817D03">
        <w:rPr>
          <w:rFonts w:ascii="Times New Roman" w:hAnsi="Times New Roman"/>
          <w:sz w:val="24"/>
          <w:szCs w:val="24"/>
        </w:rPr>
        <w:t xml:space="preserve">проводимых </w:t>
      </w:r>
      <w:r w:rsidR="00F42ADA" w:rsidRPr="00817D03">
        <w:rPr>
          <w:rFonts w:ascii="Times New Roman" w:hAnsi="Times New Roman"/>
          <w:b/>
          <w:bCs/>
          <w:sz w:val="24"/>
          <w:szCs w:val="24"/>
        </w:rPr>
        <w:t>14.0</w:t>
      </w:r>
      <w:r w:rsidR="00543923">
        <w:rPr>
          <w:rFonts w:ascii="Times New Roman" w:hAnsi="Times New Roman"/>
          <w:b/>
          <w:bCs/>
          <w:sz w:val="24"/>
          <w:szCs w:val="24"/>
        </w:rPr>
        <w:t>7</w:t>
      </w:r>
      <w:r w:rsidR="00F42ADA" w:rsidRPr="00817D03">
        <w:rPr>
          <w:rFonts w:ascii="Times New Roman" w:hAnsi="Times New Roman"/>
          <w:b/>
          <w:bCs/>
          <w:sz w:val="24"/>
          <w:szCs w:val="24"/>
        </w:rPr>
        <w:t>.2026 г.</w:t>
      </w:r>
      <w:r w:rsidR="00F42ADA" w:rsidRPr="00817D03">
        <w:rPr>
          <w:rFonts w:ascii="Times New Roman" w:hAnsi="Times New Roman"/>
          <w:sz w:val="24"/>
          <w:szCs w:val="24"/>
        </w:rPr>
        <w:t xml:space="preserve"> на электронной торговой площадке </w:t>
      </w:r>
      <w:r w:rsidR="00F42ADA" w:rsidRPr="00817D03">
        <w:rPr>
          <w:rFonts w:ascii="Times New Roman" w:hAnsi="Times New Roman"/>
          <w:color w:val="000000"/>
          <w:sz w:val="24"/>
          <w:szCs w:val="24"/>
        </w:rPr>
        <w:t>Alfalot.ru (ООО "Аукционы Федерации"),</w:t>
      </w:r>
      <w:r w:rsidR="00F42ADA" w:rsidRPr="00817D03">
        <w:rPr>
          <w:rFonts w:ascii="Times New Roman" w:hAnsi="Times New Roman"/>
          <w:sz w:val="24"/>
          <w:szCs w:val="24"/>
        </w:rPr>
        <w:t xml:space="preserve"> размещенной на сайте alfalot.ru в сети Интернет, перечисляет задаток в размере </w:t>
      </w:r>
      <w:r w:rsidR="00114B13">
        <w:rPr>
          <w:rFonts w:ascii="Times New Roman" w:hAnsi="Times New Roman"/>
          <w:sz w:val="24"/>
          <w:szCs w:val="24"/>
        </w:rPr>
        <w:t xml:space="preserve">              </w:t>
      </w:r>
      <w:r w:rsidR="00F42ADA" w:rsidRPr="00817D03">
        <w:rPr>
          <w:rFonts w:ascii="Times New Roman" w:hAnsi="Times New Roman"/>
          <w:b/>
          <w:bCs/>
          <w:sz w:val="24"/>
          <w:szCs w:val="24"/>
        </w:rPr>
        <w:t>руб.</w:t>
      </w:r>
      <w:r w:rsidR="00F42ADA" w:rsidRPr="00817D03">
        <w:rPr>
          <w:rFonts w:ascii="Times New Roman" w:hAnsi="Times New Roman"/>
          <w:sz w:val="24"/>
          <w:szCs w:val="24"/>
        </w:rPr>
        <w:t xml:space="preserve"> в порядке, установленном настоящим Договором.</w:t>
      </w:r>
    </w:p>
    <w:p w14:paraId="585E7162" w14:textId="1B5B872B" w:rsidR="009F03FD" w:rsidRPr="00817D03" w:rsidRDefault="009F03FD" w:rsidP="00F42ADA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817D03">
        <w:rPr>
          <w:rFonts w:ascii="Times New Roman" w:hAnsi="Times New Roman"/>
          <w:sz w:val="24"/>
          <w:szCs w:val="24"/>
        </w:rPr>
        <w:t xml:space="preserve">1.2 Задаток вносится в обеспечение исполнения обязательств Заявителя как участника торгов: по заключению договора купли-продажи имущества, являющегося Предметом торгов, в случае признания Заявителя победителем торгов; по оплате указанного имущества, в случае признания Заявителя победителем торгов, а также исполнения иных обязательств Заявителя по договору купли-продажи, заключенного по результатам торгов. </w:t>
      </w:r>
    </w:p>
    <w:p w14:paraId="3A309FF5" w14:textId="77777777" w:rsidR="009F03FD" w:rsidRPr="00817D03" w:rsidRDefault="009F03FD" w:rsidP="00F42ADA">
      <w:pPr>
        <w:pStyle w:val="a3"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817D03">
        <w:rPr>
          <w:rFonts w:ascii="Times New Roman" w:hAnsi="Times New Roman"/>
          <w:sz w:val="24"/>
          <w:szCs w:val="24"/>
        </w:rPr>
        <w:t>1.3 В случае признания Заявителя победителем торгов задаток Заявителю не возвращается и засчитывается в счет оплаты приобретенного на торгах имущества.</w:t>
      </w:r>
    </w:p>
    <w:p w14:paraId="76754E4C" w14:textId="77777777" w:rsidR="009F03FD" w:rsidRDefault="009F03FD" w:rsidP="00F42ADA">
      <w:pPr>
        <w:pStyle w:val="a3"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817D03">
        <w:rPr>
          <w:rFonts w:ascii="Times New Roman" w:hAnsi="Times New Roman"/>
          <w:sz w:val="24"/>
          <w:szCs w:val="24"/>
        </w:rPr>
        <w:t>1.4 Задаток также не возвращается в случае отказа (уклонения) Заявителя, признанного победителем торгов</w:t>
      </w:r>
      <w:r>
        <w:rPr>
          <w:rFonts w:ascii="Times New Roman" w:hAnsi="Times New Roman"/>
          <w:sz w:val="24"/>
          <w:szCs w:val="24"/>
        </w:rPr>
        <w:t>, от заключения договора купли-продажи</w:t>
      </w:r>
      <w:r w:rsidRPr="00D517DE">
        <w:rPr>
          <w:rFonts w:ascii="Times New Roman" w:hAnsi="Times New Roman"/>
          <w:sz w:val="24"/>
          <w:szCs w:val="24"/>
        </w:rPr>
        <w:t xml:space="preserve"> имущества, являющегося Предметом торгов</w:t>
      </w:r>
      <w:r>
        <w:rPr>
          <w:rFonts w:ascii="Times New Roman" w:hAnsi="Times New Roman"/>
          <w:sz w:val="24"/>
          <w:szCs w:val="24"/>
        </w:rPr>
        <w:t xml:space="preserve">; в случае не перечисления Заявителем денежных средств по заключенному по результатам торгов договору купли-продажи; в случае неисполнения иных обязательств Заявителя по договору купли-продажи, заключенного по результатам торгов.   </w:t>
      </w:r>
    </w:p>
    <w:p w14:paraId="0D49A0B7" w14:textId="77777777" w:rsidR="009F03FD" w:rsidRDefault="009F03FD" w:rsidP="00F42ADA">
      <w:pPr>
        <w:pStyle w:val="a3"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Во всех остальных случаях задаток возвращается Заявителю в течение 5 (пяти) рабочих дней со дня подписания протокола о результатах проведения торгов.</w:t>
      </w:r>
    </w:p>
    <w:p w14:paraId="5CA73D8F" w14:textId="77777777" w:rsidR="009F03FD" w:rsidRDefault="009F03FD" w:rsidP="009F03FD">
      <w:pPr>
        <w:pStyle w:val="a3"/>
        <w:spacing w:after="0" w:line="240" w:lineRule="auto"/>
        <w:ind w:left="0" w:firstLine="708"/>
        <w:jc w:val="both"/>
        <w:rPr>
          <w:rFonts w:ascii="Times New Roman" w:hAnsi="Times New Roman"/>
          <w:sz w:val="24"/>
          <w:szCs w:val="24"/>
        </w:rPr>
      </w:pPr>
    </w:p>
    <w:p w14:paraId="16F16FD1" w14:textId="77777777" w:rsidR="009F03FD" w:rsidRDefault="009F03FD" w:rsidP="009F03FD">
      <w:pPr>
        <w:pStyle w:val="a3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Порядок внесения задатка</w:t>
      </w:r>
    </w:p>
    <w:p w14:paraId="475B68BC" w14:textId="77777777" w:rsidR="009F03FD" w:rsidRDefault="009F03FD" w:rsidP="009F03FD">
      <w:pPr>
        <w:pStyle w:val="a3"/>
        <w:spacing w:after="0" w:line="240" w:lineRule="auto"/>
        <w:ind w:left="-360"/>
        <w:jc w:val="center"/>
        <w:rPr>
          <w:rFonts w:ascii="Times New Roman" w:hAnsi="Times New Roman"/>
          <w:b/>
          <w:sz w:val="24"/>
          <w:szCs w:val="24"/>
        </w:rPr>
      </w:pPr>
    </w:p>
    <w:p w14:paraId="18CDDCE6" w14:textId="1DBEACD2" w:rsidR="009F03FD" w:rsidRPr="0010265A" w:rsidRDefault="009F03FD" w:rsidP="0010265A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  <w:r w:rsidR="00877011">
        <w:rPr>
          <w:rFonts w:ascii="Times New Roman" w:hAnsi="Times New Roman"/>
          <w:sz w:val="24"/>
          <w:szCs w:val="24"/>
        </w:rPr>
        <w:t xml:space="preserve">Задаток должен быть внесен Заявителем на расчетный счет Организатора торгов, указанный в разделе 4 настоящего договора, в срок не позднее </w:t>
      </w:r>
      <w:r w:rsidR="00877011" w:rsidRPr="00E3148E">
        <w:rPr>
          <w:rFonts w:ascii="Times New Roman" w:hAnsi="Times New Roman"/>
          <w:b/>
          <w:bCs/>
          <w:sz w:val="24"/>
          <w:szCs w:val="24"/>
        </w:rPr>
        <w:t>12:00</w:t>
      </w:r>
      <w:r w:rsidR="00877011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677CBC">
        <w:rPr>
          <w:rFonts w:ascii="Times New Roman" w:hAnsi="Times New Roman"/>
          <w:b/>
          <w:bCs/>
          <w:sz w:val="24"/>
          <w:szCs w:val="24"/>
        </w:rPr>
        <w:t>31.08</w:t>
      </w:r>
      <w:r w:rsidR="00877011">
        <w:rPr>
          <w:rFonts w:ascii="Times New Roman" w:hAnsi="Times New Roman"/>
          <w:b/>
          <w:bCs/>
          <w:sz w:val="24"/>
          <w:szCs w:val="24"/>
        </w:rPr>
        <w:t>.2026</w:t>
      </w:r>
      <w:r w:rsidR="00877011" w:rsidRPr="00E3148E">
        <w:rPr>
          <w:rFonts w:ascii="Times New Roman" w:hAnsi="Times New Roman"/>
          <w:b/>
          <w:bCs/>
          <w:sz w:val="24"/>
          <w:szCs w:val="24"/>
        </w:rPr>
        <w:t xml:space="preserve"> г.</w:t>
      </w:r>
      <w:r w:rsidR="00877011">
        <w:rPr>
          <w:rFonts w:ascii="Times New Roman" w:hAnsi="Times New Roman"/>
          <w:sz w:val="24"/>
          <w:szCs w:val="24"/>
        </w:rPr>
        <w:t xml:space="preserve">         В назначении платежа необходимо указать: </w:t>
      </w:r>
      <w:r w:rsidR="00877011" w:rsidRPr="00E3148E">
        <w:rPr>
          <w:rFonts w:ascii="Times New Roman" w:hAnsi="Times New Roman"/>
          <w:b/>
          <w:bCs/>
          <w:sz w:val="24"/>
          <w:szCs w:val="24"/>
        </w:rPr>
        <w:t>«Перечисление задатка за участие в торгах по купле-продаже</w:t>
      </w:r>
      <w:r w:rsidR="00877011">
        <w:rPr>
          <w:rFonts w:ascii="Times New Roman" w:hAnsi="Times New Roman"/>
          <w:b/>
          <w:bCs/>
          <w:sz w:val="24"/>
          <w:szCs w:val="24"/>
        </w:rPr>
        <w:t xml:space="preserve"> лот 1 </w:t>
      </w:r>
      <w:r w:rsidR="00877011" w:rsidRPr="00E3148E">
        <w:rPr>
          <w:rFonts w:ascii="Times New Roman" w:hAnsi="Times New Roman"/>
          <w:b/>
          <w:bCs/>
          <w:sz w:val="24"/>
          <w:szCs w:val="24"/>
        </w:rPr>
        <w:t xml:space="preserve">имущества </w:t>
      </w:r>
      <w:r w:rsidR="00877011" w:rsidRPr="00817D03">
        <w:rPr>
          <w:rFonts w:ascii="Times New Roman" w:hAnsi="Times New Roman"/>
          <w:b/>
          <w:bCs/>
          <w:sz w:val="24"/>
          <w:szCs w:val="24"/>
        </w:rPr>
        <w:t>Давыдовой Оксаны Иосифовны</w:t>
      </w:r>
      <w:r w:rsidR="00877011" w:rsidRPr="00E3148E">
        <w:rPr>
          <w:rFonts w:ascii="Times New Roman" w:hAnsi="Times New Roman"/>
          <w:b/>
          <w:bCs/>
          <w:iCs/>
          <w:sz w:val="24"/>
          <w:szCs w:val="24"/>
        </w:rPr>
        <w:t>,</w:t>
      </w:r>
      <w:r w:rsidR="00877011" w:rsidRPr="00E3148E">
        <w:rPr>
          <w:rFonts w:ascii="Times New Roman" w:hAnsi="Times New Roman"/>
          <w:b/>
          <w:bCs/>
          <w:i/>
          <w:sz w:val="24"/>
          <w:szCs w:val="24"/>
        </w:rPr>
        <w:t xml:space="preserve"> </w:t>
      </w:r>
      <w:r w:rsidR="00877011" w:rsidRPr="00E3148E">
        <w:rPr>
          <w:rFonts w:ascii="Times New Roman" w:hAnsi="Times New Roman"/>
          <w:b/>
          <w:bCs/>
          <w:sz w:val="24"/>
          <w:szCs w:val="24"/>
        </w:rPr>
        <w:t>проводимых</w:t>
      </w:r>
      <w:r w:rsidR="00877011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677CBC">
        <w:rPr>
          <w:rFonts w:ascii="Times New Roman" w:hAnsi="Times New Roman"/>
          <w:b/>
          <w:bCs/>
          <w:sz w:val="24"/>
          <w:szCs w:val="24"/>
        </w:rPr>
        <w:t>02.09</w:t>
      </w:r>
      <w:bookmarkStart w:id="0" w:name="_GoBack"/>
      <w:bookmarkEnd w:id="0"/>
      <w:r w:rsidR="00877011">
        <w:rPr>
          <w:rFonts w:ascii="Times New Roman" w:hAnsi="Times New Roman"/>
          <w:b/>
          <w:bCs/>
          <w:sz w:val="24"/>
          <w:szCs w:val="24"/>
        </w:rPr>
        <w:t>.2026 г.</w:t>
      </w:r>
      <w:r w:rsidR="00877011" w:rsidRPr="00E3148E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877011" w:rsidRPr="00CC2609">
        <w:rPr>
          <w:rFonts w:ascii="Times New Roman" w:hAnsi="Times New Roman"/>
          <w:b/>
          <w:bCs/>
          <w:sz w:val="24"/>
          <w:szCs w:val="24"/>
        </w:rPr>
        <w:t>на ЭТП</w:t>
      </w:r>
      <w:r w:rsidR="00877011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877011" w:rsidRPr="00CC2609">
        <w:rPr>
          <w:rFonts w:ascii="Times New Roman" w:hAnsi="Times New Roman"/>
          <w:b/>
          <w:bCs/>
          <w:sz w:val="24"/>
          <w:szCs w:val="24"/>
        </w:rPr>
        <w:t>Alfalot.ru (ООО "Аукционы Федерации"</w:t>
      </w:r>
      <w:r w:rsidR="00877011">
        <w:rPr>
          <w:rFonts w:ascii="Times New Roman" w:hAnsi="Times New Roman"/>
          <w:b/>
          <w:bCs/>
          <w:sz w:val="24"/>
          <w:szCs w:val="24"/>
        </w:rPr>
        <w:t>)»</w:t>
      </w:r>
    </w:p>
    <w:p w14:paraId="2CA02CE9" w14:textId="77777777" w:rsidR="009F03FD" w:rsidRDefault="009F03FD" w:rsidP="009F03FD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Обязанность Заявителя по перечислению задатка считается исполненной в момент зачисления денежных средств на расчетный счет Организатора торгов в полной сумме, указанной в п. 2.1. настоящего договора.</w:t>
      </w:r>
    </w:p>
    <w:p w14:paraId="17E7B9D1" w14:textId="77777777" w:rsidR="009F03FD" w:rsidRDefault="009F03FD" w:rsidP="009F03FD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В случае неперечисления либо перечисления не в полном объеме суммы задатка в указанную в п. 2.1. настоящего договора дату, Организатор торгов не допускает Заявителя к участию в торгах, а все перечисленные денежные средства Заявителем во исполнение настоящего договора возвращаются ему в общем порядке, установленном в п.</w:t>
      </w:r>
      <w:r w:rsidRPr="00306934">
        <w:rPr>
          <w:rFonts w:ascii="Times New Roman" w:hAnsi="Times New Roman"/>
          <w:sz w:val="24"/>
          <w:szCs w:val="24"/>
        </w:rPr>
        <w:t xml:space="preserve"> 1</w:t>
      </w:r>
      <w:r>
        <w:rPr>
          <w:rFonts w:ascii="Times New Roman" w:hAnsi="Times New Roman"/>
          <w:sz w:val="24"/>
          <w:szCs w:val="24"/>
        </w:rPr>
        <w:t>.5. настоящего договора.</w:t>
      </w:r>
    </w:p>
    <w:p w14:paraId="2FD0523B" w14:textId="77777777" w:rsidR="009F03FD" w:rsidRDefault="009F03FD" w:rsidP="009F03FD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 денежные средства, перечисленные в соответствии с настоящим договором, проценты не начисляются.</w:t>
      </w:r>
    </w:p>
    <w:p w14:paraId="65EF69F6" w14:textId="77777777" w:rsidR="009F03FD" w:rsidRPr="00BC011D" w:rsidRDefault="009F03FD" w:rsidP="009F03FD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14:paraId="2CC0FBFA" w14:textId="77777777" w:rsidR="009F03FD" w:rsidRDefault="009F03FD" w:rsidP="009F03FD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Заключительные положения</w:t>
      </w:r>
    </w:p>
    <w:p w14:paraId="028F7818" w14:textId="77777777" w:rsidR="009F03FD" w:rsidRDefault="009F03FD" w:rsidP="009F03FD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Споры и разногласия, возникающие из настоящего договора или в связи с ним, будут решаться сторонами путем переговоров. </w:t>
      </w:r>
      <w:r w:rsidRPr="00ED1F10">
        <w:rPr>
          <w:rFonts w:ascii="Times New Roman" w:hAnsi="Times New Roman"/>
          <w:color w:val="000000"/>
          <w:sz w:val="24"/>
          <w:szCs w:val="24"/>
        </w:rPr>
        <w:t>При недостижении согласия</w:t>
      </w:r>
      <w:r>
        <w:rPr>
          <w:rFonts w:ascii="Times New Roman" w:hAnsi="Times New Roman"/>
          <w:color w:val="000000"/>
          <w:sz w:val="24"/>
          <w:szCs w:val="24"/>
        </w:rPr>
        <w:t>,</w:t>
      </w:r>
      <w:r w:rsidRPr="00ED1F10">
        <w:rPr>
          <w:rFonts w:ascii="Times New Roman" w:hAnsi="Times New Roman"/>
          <w:color w:val="000000"/>
          <w:sz w:val="24"/>
          <w:szCs w:val="24"/>
        </w:rPr>
        <w:t xml:space="preserve"> споры и разногласия подлежат рассмотрению </w:t>
      </w:r>
      <w:r>
        <w:rPr>
          <w:rFonts w:ascii="Times New Roman" w:hAnsi="Times New Roman"/>
          <w:noProof/>
          <w:color w:val="000000"/>
          <w:sz w:val="24"/>
          <w:szCs w:val="24"/>
        </w:rPr>
        <w:t>Арбитражным судом Ивановской области</w:t>
      </w:r>
      <w:r w:rsidRPr="00ED1F10">
        <w:rPr>
          <w:rFonts w:ascii="Times New Roman" w:hAnsi="Times New Roman"/>
          <w:color w:val="000000"/>
          <w:sz w:val="24"/>
          <w:szCs w:val="24"/>
        </w:rPr>
        <w:t>.</w:t>
      </w:r>
    </w:p>
    <w:p w14:paraId="54FEF521" w14:textId="77777777" w:rsidR="009F03FD" w:rsidRPr="00BC338E" w:rsidRDefault="009F03FD" w:rsidP="009F03FD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BC338E">
        <w:rPr>
          <w:rFonts w:ascii="Times New Roman" w:hAnsi="Times New Roman"/>
          <w:sz w:val="24"/>
          <w:szCs w:val="24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540EC69C" w14:textId="77777777" w:rsidR="009F03FD" w:rsidRDefault="009F03FD" w:rsidP="009F03F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55E6346C" w14:textId="77777777" w:rsidR="009F03FD" w:rsidRDefault="009F03FD" w:rsidP="009F03FD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9F03FD" w:rsidRPr="00BC011D" w14:paraId="67B12E66" w14:textId="77777777" w:rsidTr="00ED34E8">
        <w:tc>
          <w:tcPr>
            <w:tcW w:w="4781" w:type="dxa"/>
            <w:shd w:val="clear" w:color="auto" w:fill="FFFFFF"/>
          </w:tcPr>
          <w:p w14:paraId="7B7606B2" w14:textId="77777777" w:rsidR="009F03FD" w:rsidRPr="00BC011D" w:rsidRDefault="009F03FD" w:rsidP="006802C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4"/>
                <w:szCs w:val="24"/>
                <w:lang w:eastAsia="ru-RU"/>
              </w:rPr>
              <w:t>Организатор торгов</w:t>
            </w:r>
          </w:p>
        </w:tc>
        <w:tc>
          <w:tcPr>
            <w:tcW w:w="4802" w:type="dxa"/>
            <w:shd w:val="clear" w:color="auto" w:fill="FFFFFF"/>
          </w:tcPr>
          <w:p w14:paraId="79EBD757" w14:textId="77777777" w:rsidR="009F03FD" w:rsidRPr="00BC011D" w:rsidRDefault="009F03FD" w:rsidP="006802C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4"/>
                <w:szCs w:val="24"/>
                <w:lang w:eastAsia="ru-RU"/>
              </w:rPr>
              <w:t>Заявитель</w:t>
            </w:r>
          </w:p>
        </w:tc>
      </w:tr>
      <w:tr w:rsidR="009F03FD" w:rsidRPr="00BC011D" w14:paraId="089BDDFC" w14:textId="77777777" w:rsidTr="00ED34E8">
        <w:tc>
          <w:tcPr>
            <w:tcW w:w="4781" w:type="dxa"/>
            <w:shd w:val="clear" w:color="auto" w:fill="FFFFFF"/>
          </w:tcPr>
          <w:p w14:paraId="70111765" w14:textId="77777777" w:rsidR="009D5BF7" w:rsidRDefault="009D5BF7" w:rsidP="009D5BF7">
            <w:pPr>
              <w:widowControl w:val="0"/>
              <w:autoSpaceDE w:val="0"/>
              <w:autoSpaceDN w:val="0"/>
              <w:adjustRightInd w:val="0"/>
              <w:spacing w:after="0" w:line="276" w:lineRule="exact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3C4ADE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Финансовый управляющий </w:t>
            </w:r>
          </w:p>
          <w:p w14:paraId="5ABB6338" w14:textId="39356B4D" w:rsidR="009D5BF7" w:rsidRPr="00482517" w:rsidRDefault="009D2A15" w:rsidP="009D5BF7">
            <w:pPr>
              <w:widowControl w:val="0"/>
              <w:autoSpaceDE w:val="0"/>
              <w:autoSpaceDN w:val="0"/>
              <w:adjustRightInd w:val="0"/>
              <w:spacing w:after="0" w:line="276" w:lineRule="exac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D2A15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Давыдовой Оксаны Иосифовны </w:t>
            </w:r>
            <w:r w:rsidR="009D5BF7" w:rsidRPr="003C4AD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Скрыльников Михаил Владимирович</w:t>
            </w:r>
            <w:r w:rsidR="009D5BF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(ИНН 370255609909, СНИЛС 044-658-229 71) - член ААУ «ЕВРАЗИЯ» (ОГРН 1185835002968, ИНН 5837071895, адрес: 115191, г. Москва, ул. Городская, д. 8, офис 38). Адрес для направления корреспонденции: 153000, г. Иваново, ул. Богдана Хмельницкого, д. 30 А, офис 11.</w:t>
            </w:r>
          </w:p>
          <w:p w14:paraId="61DA39FA" w14:textId="77777777" w:rsidR="009D5BF7" w:rsidRPr="00A76BFC" w:rsidRDefault="009D5BF7" w:rsidP="009D5BF7">
            <w:pPr>
              <w:widowControl w:val="0"/>
              <w:autoSpaceDE w:val="0"/>
              <w:autoSpaceDN w:val="0"/>
              <w:adjustRightInd w:val="0"/>
              <w:spacing w:after="0" w:line="276" w:lineRule="exact"/>
              <w:rPr>
                <w:rFonts w:ascii="Times New Roman" w:eastAsia="Times New Roman" w:hAnsi="Times New Roman"/>
                <w:bCs/>
                <w:spacing w:val="-5"/>
                <w:sz w:val="24"/>
                <w:szCs w:val="24"/>
                <w:lang w:eastAsia="ru-RU"/>
              </w:rPr>
            </w:pPr>
            <w:r w:rsidRPr="00A76BFC">
              <w:rPr>
                <w:rFonts w:ascii="Times New Roman" w:eastAsia="Times New Roman" w:hAnsi="Times New Roman"/>
                <w:bCs/>
                <w:spacing w:val="-5"/>
                <w:sz w:val="24"/>
                <w:szCs w:val="24"/>
                <w:lang w:eastAsia="ru-RU"/>
              </w:rPr>
              <w:t>Филиал «Центральный» ПАО «Совкомбанк»</w:t>
            </w:r>
          </w:p>
          <w:p w14:paraId="0BEF1579" w14:textId="77777777" w:rsidR="009D5BF7" w:rsidRPr="00A76BFC" w:rsidRDefault="009D5BF7" w:rsidP="009D5BF7">
            <w:pPr>
              <w:widowControl w:val="0"/>
              <w:autoSpaceDE w:val="0"/>
              <w:autoSpaceDN w:val="0"/>
              <w:adjustRightInd w:val="0"/>
              <w:spacing w:after="0" w:line="276" w:lineRule="exact"/>
              <w:rPr>
                <w:rFonts w:ascii="Times New Roman" w:eastAsia="Times New Roman" w:hAnsi="Times New Roman"/>
                <w:bCs/>
                <w:spacing w:val="-5"/>
                <w:sz w:val="24"/>
                <w:szCs w:val="24"/>
                <w:lang w:eastAsia="ru-RU"/>
              </w:rPr>
            </w:pPr>
            <w:r w:rsidRPr="00A76BFC">
              <w:rPr>
                <w:rFonts w:ascii="Times New Roman" w:eastAsia="Times New Roman" w:hAnsi="Times New Roman"/>
                <w:bCs/>
                <w:spacing w:val="-5"/>
                <w:sz w:val="24"/>
                <w:szCs w:val="24"/>
                <w:lang w:eastAsia="ru-RU"/>
              </w:rPr>
              <w:t>ИНН 4401116480</w:t>
            </w:r>
          </w:p>
          <w:p w14:paraId="6E177AC7" w14:textId="77777777" w:rsidR="009D5BF7" w:rsidRPr="00A76BFC" w:rsidRDefault="009D5BF7" w:rsidP="009D5BF7">
            <w:pPr>
              <w:widowControl w:val="0"/>
              <w:autoSpaceDE w:val="0"/>
              <w:autoSpaceDN w:val="0"/>
              <w:adjustRightInd w:val="0"/>
              <w:spacing w:after="0" w:line="276" w:lineRule="exact"/>
              <w:rPr>
                <w:rFonts w:ascii="Times New Roman" w:eastAsia="Times New Roman" w:hAnsi="Times New Roman"/>
                <w:bCs/>
                <w:spacing w:val="-5"/>
                <w:sz w:val="24"/>
                <w:szCs w:val="24"/>
                <w:lang w:eastAsia="ru-RU"/>
              </w:rPr>
            </w:pPr>
            <w:r w:rsidRPr="00A76BFC">
              <w:rPr>
                <w:rFonts w:ascii="Times New Roman" w:eastAsia="Times New Roman" w:hAnsi="Times New Roman"/>
                <w:bCs/>
                <w:spacing w:val="-5"/>
                <w:sz w:val="24"/>
                <w:szCs w:val="24"/>
                <w:lang w:eastAsia="ru-RU"/>
              </w:rPr>
              <w:t>БИК 045004763</w:t>
            </w:r>
          </w:p>
          <w:p w14:paraId="15CE0A80" w14:textId="77777777" w:rsidR="009D5BF7" w:rsidRPr="00A76BFC" w:rsidRDefault="009D5BF7" w:rsidP="009D5BF7">
            <w:pPr>
              <w:widowControl w:val="0"/>
              <w:autoSpaceDE w:val="0"/>
              <w:autoSpaceDN w:val="0"/>
              <w:adjustRightInd w:val="0"/>
              <w:spacing w:after="0" w:line="276" w:lineRule="exact"/>
              <w:rPr>
                <w:rFonts w:ascii="Times New Roman" w:eastAsia="Times New Roman" w:hAnsi="Times New Roman"/>
                <w:bCs/>
                <w:spacing w:val="-5"/>
                <w:sz w:val="24"/>
                <w:szCs w:val="24"/>
                <w:lang w:eastAsia="ru-RU"/>
              </w:rPr>
            </w:pPr>
            <w:r w:rsidRPr="00A76BFC">
              <w:rPr>
                <w:rFonts w:ascii="Times New Roman" w:eastAsia="Times New Roman" w:hAnsi="Times New Roman"/>
                <w:bCs/>
                <w:spacing w:val="-5"/>
                <w:sz w:val="24"/>
                <w:szCs w:val="24"/>
                <w:lang w:eastAsia="ru-RU"/>
              </w:rPr>
              <w:t>КПП 440101001</w:t>
            </w:r>
          </w:p>
          <w:p w14:paraId="1C757AB0" w14:textId="77777777" w:rsidR="009D5BF7" w:rsidRPr="00A76BFC" w:rsidRDefault="009D5BF7" w:rsidP="009D5BF7">
            <w:pPr>
              <w:widowControl w:val="0"/>
              <w:autoSpaceDE w:val="0"/>
              <w:autoSpaceDN w:val="0"/>
              <w:adjustRightInd w:val="0"/>
              <w:spacing w:after="0" w:line="276" w:lineRule="exact"/>
              <w:rPr>
                <w:rFonts w:ascii="Times New Roman" w:eastAsia="Times New Roman" w:hAnsi="Times New Roman"/>
                <w:bCs/>
                <w:spacing w:val="-5"/>
                <w:sz w:val="24"/>
                <w:szCs w:val="24"/>
                <w:lang w:eastAsia="ru-RU"/>
              </w:rPr>
            </w:pPr>
            <w:r w:rsidRPr="00A76BFC">
              <w:rPr>
                <w:rFonts w:ascii="Times New Roman" w:eastAsia="Times New Roman" w:hAnsi="Times New Roman"/>
                <w:bCs/>
                <w:spacing w:val="-5"/>
                <w:sz w:val="24"/>
                <w:szCs w:val="24"/>
                <w:lang w:eastAsia="ru-RU"/>
              </w:rPr>
              <w:t>ОГРН 1144400000425</w:t>
            </w:r>
          </w:p>
          <w:p w14:paraId="61F06F87" w14:textId="77777777" w:rsidR="009D5BF7" w:rsidRPr="000C3458" w:rsidRDefault="009D5BF7" w:rsidP="009D5BF7">
            <w:pPr>
              <w:widowControl w:val="0"/>
              <w:autoSpaceDE w:val="0"/>
              <w:autoSpaceDN w:val="0"/>
              <w:adjustRightInd w:val="0"/>
              <w:spacing w:after="0" w:line="276" w:lineRule="exact"/>
              <w:rPr>
                <w:rFonts w:ascii="Times New Roman" w:eastAsia="Times New Roman" w:hAnsi="Times New Roman"/>
                <w:bCs/>
                <w:spacing w:val="-5"/>
                <w:sz w:val="24"/>
                <w:szCs w:val="24"/>
                <w:lang w:eastAsia="ru-RU"/>
              </w:rPr>
            </w:pPr>
            <w:r w:rsidRPr="00A76BFC">
              <w:rPr>
                <w:rFonts w:ascii="Times New Roman" w:eastAsia="Times New Roman" w:hAnsi="Times New Roman"/>
                <w:bCs/>
                <w:spacing w:val="-5"/>
                <w:sz w:val="24"/>
                <w:szCs w:val="24"/>
                <w:lang w:eastAsia="ru-RU"/>
              </w:rPr>
              <w:t>Кор</w:t>
            </w:r>
            <w:r w:rsidRPr="000C3458">
              <w:rPr>
                <w:rFonts w:ascii="Times New Roman" w:eastAsia="Times New Roman" w:hAnsi="Times New Roman"/>
                <w:bCs/>
                <w:spacing w:val="-5"/>
                <w:sz w:val="24"/>
                <w:szCs w:val="24"/>
                <w:lang w:eastAsia="ru-RU"/>
              </w:rPr>
              <w:t>/счет 30101810150040000763</w:t>
            </w:r>
          </w:p>
          <w:p w14:paraId="5FF373B8" w14:textId="138D04BB" w:rsidR="009D5BF7" w:rsidRPr="000D4728" w:rsidRDefault="009D5BF7" w:rsidP="009D5BF7">
            <w:pPr>
              <w:widowControl w:val="0"/>
              <w:autoSpaceDE w:val="0"/>
              <w:autoSpaceDN w:val="0"/>
              <w:adjustRightInd w:val="0"/>
              <w:spacing w:after="0" w:line="276" w:lineRule="exact"/>
              <w:rPr>
                <w:rFonts w:ascii="Times New Roman" w:eastAsia="Times New Roman" w:hAnsi="Times New Roman"/>
                <w:bCs/>
                <w:spacing w:val="-5"/>
                <w:sz w:val="24"/>
                <w:szCs w:val="24"/>
                <w:lang w:eastAsia="ru-RU"/>
              </w:rPr>
            </w:pPr>
            <w:r w:rsidRPr="000C3458">
              <w:rPr>
                <w:rFonts w:ascii="Times New Roman" w:eastAsia="Times New Roman" w:hAnsi="Times New Roman"/>
                <w:bCs/>
                <w:spacing w:val="-5"/>
                <w:sz w:val="24"/>
                <w:szCs w:val="24"/>
                <w:lang w:eastAsia="ru-RU"/>
              </w:rPr>
              <w:t xml:space="preserve">Р/с  </w:t>
            </w:r>
            <w:r w:rsidRPr="000D4728">
              <w:rPr>
                <w:rFonts w:ascii="Times New Roman" w:eastAsia="Times New Roman" w:hAnsi="Times New Roman"/>
                <w:bCs/>
                <w:spacing w:val="-5"/>
                <w:sz w:val="24"/>
                <w:szCs w:val="24"/>
                <w:lang w:eastAsia="ru-RU"/>
              </w:rPr>
              <w:t>408178</w:t>
            </w:r>
            <w:r w:rsidR="00CB3FA4">
              <w:rPr>
                <w:rFonts w:ascii="Times New Roman" w:eastAsia="Times New Roman" w:hAnsi="Times New Roman"/>
                <w:bCs/>
                <w:spacing w:val="-5"/>
                <w:sz w:val="24"/>
                <w:szCs w:val="24"/>
                <w:lang w:eastAsia="ru-RU"/>
              </w:rPr>
              <w:t>102</w:t>
            </w:r>
            <w:r w:rsidR="00504121">
              <w:rPr>
                <w:rFonts w:ascii="Times New Roman" w:eastAsia="Times New Roman" w:hAnsi="Times New Roman"/>
                <w:bCs/>
                <w:spacing w:val="-5"/>
                <w:sz w:val="24"/>
                <w:szCs w:val="24"/>
                <w:lang w:eastAsia="ru-RU"/>
              </w:rPr>
              <w:t>50224707255</w:t>
            </w:r>
          </w:p>
          <w:p w14:paraId="19AB4658" w14:textId="7496DAD8" w:rsidR="009D5BF7" w:rsidRDefault="009D5BF7" w:rsidP="009D5BF7">
            <w:pPr>
              <w:widowControl w:val="0"/>
              <w:autoSpaceDE w:val="0"/>
              <w:autoSpaceDN w:val="0"/>
              <w:adjustRightInd w:val="0"/>
              <w:spacing w:after="0" w:line="276" w:lineRule="exact"/>
              <w:rPr>
                <w:rFonts w:ascii="Times New Roman" w:eastAsia="Times New Roman" w:hAnsi="Times New Roman"/>
                <w:bCs/>
                <w:spacing w:val="-5"/>
                <w:sz w:val="24"/>
                <w:szCs w:val="24"/>
                <w:lang w:eastAsia="ru-RU"/>
              </w:rPr>
            </w:pPr>
            <w:r w:rsidRPr="000D4728">
              <w:rPr>
                <w:rFonts w:ascii="Times New Roman" w:eastAsia="Times New Roman" w:hAnsi="Times New Roman"/>
                <w:bCs/>
                <w:spacing w:val="-5"/>
                <w:sz w:val="24"/>
                <w:szCs w:val="24"/>
                <w:lang w:eastAsia="ru-RU"/>
              </w:rPr>
              <w:t xml:space="preserve">Ф.И.О. получателя </w:t>
            </w:r>
            <w:r w:rsidR="009D2A15">
              <w:rPr>
                <w:rFonts w:ascii="Times New Roman" w:eastAsia="Times New Roman" w:hAnsi="Times New Roman"/>
                <w:bCs/>
                <w:spacing w:val="-5"/>
                <w:sz w:val="24"/>
                <w:szCs w:val="24"/>
                <w:lang w:eastAsia="ru-RU"/>
              </w:rPr>
              <w:t>Давыдова Оксана Иосифовна</w:t>
            </w:r>
          </w:p>
          <w:p w14:paraId="377073C2" w14:textId="33CB279B" w:rsidR="009F03FD" w:rsidRPr="00F90CFE" w:rsidRDefault="009F03FD" w:rsidP="00ED34E8">
            <w:pPr>
              <w:widowControl w:val="0"/>
              <w:autoSpaceDE w:val="0"/>
              <w:autoSpaceDN w:val="0"/>
              <w:adjustRightInd w:val="0"/>
              <w:spacing w:after="0" w:line="276" w:lineRule="exact"/>
              <w:jc w:val="right"/>
              <w:rPr>
                <w:rFonts w:ascii="Times New Roman" w:eastAsia="Times New Roman" w:hAnsi="Times New Roman"/>
                <w:b/>
                <w:bCs/>
                <w:spacing w:val="-5"/>
                <w:sz w:val="24"/>
                <w:szCs w:val="24"/>
                <w:lang w:eastAsia="ru-RU"/>
              </w:rPr>
            </w:pPr>
          </w:p>
        </w:tc>
        <w:tc>
          <w:tcPr>
            <w:tcW w:w="4802" w:type="dxa"/>
            <w:shd w:val="clear" w:color="auto" w:fill="FFFFFF"/>
          </w:tcPr>
          <w:p w14:paraId="70159FAF" w14:textId="77777777" w:rsidR="009F03FD" w:rsidRPr="005A5FDE" w:rsidRDefault="009F03FD" w:rsidP="006802C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9F03FD" w:rsidRPr="00BC011D" w14:paraId="0D82E833" w14:textId="77777777" w:rsidTr="00ED34E8">
        <w:tc>
          <w:tcPr>
            <w:tcW w:w="4781" w:type="dxa"/>
            <w:shd w:val="clear" w:color="auto" w:fill="FFFFFF"/>
          </w:tcPr>
          <w:p w14:paraId="5E9FC51E" w14:textId="77777777" w:rsidR="009F03FD" w:rsidRPr="00BC011D" w:rsidRDefault="009F03FD" w:rsidP="006802C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14:paraId="3259EF0F" w14:textId="77777777" w:rsidR="009F03FD" w:rsidRPr="00BC011D" w:rsidRDefault="009F03FD" w:rsidP="006802C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_____________________  </w:t>
            </w:r>
            <w:r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М.В. Скрыльников</w:t>
            </w:r>
          </w:p>
        </w:tc>
        <w:tc>
          <w:tcPr>
            <w:tcW w:w="4802" w:type="dxa"/>
            <w:shd w:val="clear" w:color="auto" w:fill="FFFFFF"/>
          </w:tcPr>
          <w:p w14:paraId="3F34E026" w14:textId="77777777" w:rsidR="009F03FD" w:rsidRPr="00BC011D" w:rsidRDefault="009F03FD" w:rsidP="006802C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14:paraId="6A87F981" w14:textId="77777777" w:rsidR="009F03FD" w:rsidRPr="00BC011D" w:rsidRDefault="009F03FD" w:rsidP="006802C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14:paraId="7D7BB2AF" w14:textId="77777777" w:rsidR="009F03FD" w:rsidRPr="00F567A9" w:rsidRDefault="009F03FD" w:rsidP="006802C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  <w:t>____________________ _______________</w:t>
            </w:r>
          </w:p>
        </w:tc>
      </w:tr>
    </w:tbl>
    <w:p w14:paraId="7212B37B" w14:textId="77777777" w:rsidR="009F03FD" w:rsidRPr="00BC011D" w:rsidRDefault="009F03FD" w:rsidP="009F03FD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527C7669" w14:textId="77777777" w:rsidR="009F03FD" w:rsidRPr="00E75524" w:rsidRDefault="009F03FD" w:rsidP="009F03FD"/>
    <w:p w14:paraId="0FE4E1E7" w14:textId="77777777" w:rsidR="00137A22" w:rsidRDefault="00137A22"/>
    <w:sectPr w:rsidR="00137A22" w:rsidSect="00FD4F62">
      <w:type w:val="continuous"/>
      <w:pgSz w:w="11906" w:h="16838"/>
      <w:pgMar w:top="709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5402035"/>
    <w:multiLevelType w:val="multilevel"/>
    <w:tmpl w:val="1D3E2D9E"/>
    <w:lvl w:ilvl="0">
      <w:start w:val="1"/>
      <w:numFmt w:val="decimal"/>
      <w:lvlText w:val="%1."/>
      <w:lvlJc w:val="left"/>
      <w:pPr>
        <w:ind w:left="44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80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2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8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6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96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68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04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406" w:hanging="1440"/>
      </w:pPr>
      <w:rPr>
        <w:rFonts w:hint="default"/>
      </w:rPr>
    </w:lvl>
  </w:abstractNum>
  <w:abstractNum w:abstractNumId="1" w15:restartNumberingAfterBreak="0">
    <w:nsid w:val="62E94158"/>
    <w:multiLevelType w:val="multilevel"/>
    <w:tmpl w:val="04C65C02"/>
    <w:lvl w:ilvl="0">
      <w:start w:val="1"/>
      <w:numFmt w:val="decimal"/>
      <w:lvlText w:val="%1"/>
      <w:lvlJc w:val="left"/>
      <w:pPr>
        <w:ind w:left="360" w:hanging="360"/>
      </w:pPr>
      <w:rPr>
        <w:rFonts w:eastAsia="Calibri" w:hint="default"/>
        <w:b w:val="0"/>
        <w:sz w:val="24"/>
      </w:rPr>
    </w:lvl>
    <w:lvl w:ilvl="1">
      <w:start w:val="1"/>
      <w:numFmt w:val="decimal"/>
      <w:lvlText w:val="%1.%2"/>
      <w:lvlJc w:val="left"/>
      <w:pPr>
        <w:ind w:left="1004" w:hanging="360"/>
      </w:pPr>
      <w:rPr>
        <w:rFonts w:eastAsia="Calibri" w:hint="default"/>
        <w:b w:val="0"/>
        <w:sz w:val="24"/>
      </w:rPr>
    </w:lvl>
    <w:lvl w:ilvl="2">
      <w:start w:val="1"/>
      <w:numFmt w:val="decimal"/>
      <w:lvlText w:val="%1.%2.%3"/>
      <w:lvlJc w:val="left"/>
      <w:pPr>
        <w:ind w:left="2008" w:hanging="720"/>
      </w:pPr>
      <w:rPr>
        <w:rFonts w:eastAsia="Calibri" w:hint="default"/>
        <w:b w:val="0"/>
        <w:sz w:val="24"/>
      </w:rPr>
    </w:lvl>
    <w:lvl w:ilvl="3">
      <w:start w:val="1"/>
      <w:numFmt w:val="decimal"/>
      <w:lvlText w:val="%1.%2.%3.%4"/>
      <w:lvlJc w:val="left"/>
      <w:pPr>
        <w:ind w:left="2652" w:hanging="720"/>
      </w:pPr>
      <w:rPr>
        <w:rFonts w:eastAsia="Calibri" w:hint="default"/>
        <w:b w:val="0"/>
        <w:sz w:val="24"/>
      </w:rPr>
    </w:lvl>
    <w:lvl w:ilvl="4">
      <w:start w:val="1"/>
      <w:numFmt w:val="decimal"/>
      <w:lvlText w:val="%1.%2.%3.%4.%5"/>
      <w:lvlJc w:val="left"/>
      <w:pPr>
        <w:ind w:left="3656" w:hanging="1080"/>
      </w:pPr>
      <w:rPr>
        <w:rFonts w:eastAsia="Calibri" w:hint="default"/>
        <w:b w:val="0"/>
        <w:sz w:val="24"/>
      </w:rPr>
    </w:lvl>
    <w:lvl w:ilvl="5">
      <w:start w:val="1"/>
      <w:numFmt w:val="decimal"/>
      <w:lvlText w:val="%1.%2.%3.%4.%5.%6"/>
      <w:lvlJc w:val="left"/>
      <w:pPr>
        <w:ind w:left="4300" w:hanging="1080"/>
      </w:pPr>
      <w:rPr>
        <w:rFonts w:eastAsia="Calibri" w:hint="default"/>
        <w:b w:val="0"/>
        <w:sz w:val="24"/>
      </w:rPr>
    </w:lvl>
    <w:lvl w:ilvl="6">
      <w:start w:val="1"/>
      <w:numFmt w:val="decimal"/>
      <w:lvlText w:val="%1.%2.%3.%4.%5.%6.%7"/>
      <w:lvlJc w:val="left"/>
      <w:pPr>
        <w:ind w:left="5304" w:hanging="1440"/>
      </w:pPr>
      <w:rPr>
        <w:rFonts w:eastAsia="Calibri" w:hint="default"/>
        <w:b w:val="0"/>
        <w:sz w:val="24"/>
      </w:rPr>
    </w:lvl>
    <w:lvl w:ilvl="7">
      <w:start w:val="1"/>
      <w:numFmt w:val="decimal"/>
      <w:lvlText w:val="%1.%2.%3.%4.%5.%6.%7.%8"/>
      <w:lvlJc w:val="left"/>
      <w:pPr>
        <w:ind w:left="5948" w:hanging="1440"/>
      </w:pPr>
      <w:rPr>
        <w:rFonts w:eastAsia="Calibri" w:hint="default"/>
        <w:b w:val="0"/>
        <w:sz w:val="24"/>
      </w:rPr>
    </w:lvl>
    <w:lvl w:ilvl="8">
      <w:start w:val="1"/>
      <w:numFmt w:val="decimal"/>
      <w:lvlText w:val="%1.%2.%3.%4.%5.%6.%7.%8.%9"/>
      <w:lvlJc w:val="left"/>
      <w:pPr>
        <w:ind w:left="6592" w:hanging="1440"/>
      </w:pPr>
      <w:rPr>
        <w:rFonts w:eastAsia="Calibri" w:hint="default"/>
        <w:b w:val="0"/>
        <w:sz w:val="24"/>
      </w:rPr>
    </w:lvl>
  </w:abstractNum>
  <w:abstractNum w:abstractNumId="2" w15:restartNumberingAfterBreak="0">
    <w:nsid w:val="71F7537D"/>
    <w:multiLevelType w:val="multilevel"/>
    <w:tmpl w:val="0F9C292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A538B"/>
    <w:rsid w:val="00037768"/>
    <w:rsid w:val="0006023F"/>
    <w:rsid w:val="00067D8D"/>
    <w:rsid w:val="000772C5"/>
    <w:rsid w:val="000F3039"/>
    <w:rsid w:val="0010265A"/>
    <w:rsid w:val="00114B13"/>
    <w:rsid w:val="00115487"/>
    <w:rsid w:val="00137A22"/>
    <w:rsid w:val="001724E7"/>
    <w:rsid w:val="0018104F"/>
    <w:rsid w:val="001C7B7A"/>
    <w:rsid w:val="001D7990"/>
    <w:rsid w:val="00214F22"/>
    <w:rsid w:val="0023795D"/>
    <w:rsid w:val="002856DA"/>
    <w:rsid w:val="002D4C19"/>
    <w:rsid w:val="002D5F85"/>
    <w:rsid w:val="004051B1"/>
    <w:rsid w:val="00432432"/>
    <w:rsid w:val="00482517"/>
    <w:rsid w:val="00493B6E"/>
    <w:rsid w:val="004A5B0C"/>
    <w:rsid w:val="004B3851"/>
    <w:rsid w:val="004F79CB"/>
    <w:rsid w:val="0050388F"/>
    <w:rsid w:val="00504121"/>
    <w:rsid w:val="00512EFF"/>
    <w:rsid w:val="0054187D"/>
    <w:rsid w:val="00543923"/>
    <w:rsid w:val="00576C5E"/>
    <w:rsid w:val="005C1EB6"/>
    <w:rsid w:val="00677CBC"/>
    <w:rsid w:val="006F31F5"/>
    <w:rsid w:val="00702C4F"/>
    <w:rsid w:val="00770F24"/>
    <w:rsid w:val="00817D03"/>
    <w:rsid w:val="00877011"/>
    <w:rsid w:val="00955875"/>
    <w:rsid w:val="009825CC"/>
    <w:rsid w:val="009B5542"/>
    <w:rsid w:val="009C0864"/>
    <w:rsid w:val="009D2A15"/>
    <w:rsid w:val="009D5BF7"/>
    <w:rsid w:val="009F03FD"/>
    <w:rsid w:val="009F3B4F"/>
    <w:rsid w:val="00A33D1A"/>
    <w:rsid w:val="00A546BE"/>
    <w:rsid w:val="00A81728"/>
    <w:rsid w:val="00B345F1"/>
    <w:rsid w:val="00B90905"/>
    <w:rsid w:val="00BA538B"/>
    <w:rsid w:val="00BC5386"/>
    <w:rsid w:val="00BD0E7E"/>
    <w:rsid w:val="00C46FF6"/>
    <w:rsid w:val="00C736D8"/>
    <w:rsid w:val="00CB3FA4"/>
    <w:rsid w:val="00D34915"/>
    <w:rsid w:val="00E163D0"/>
    <w:rsid w:val="00E70C71"/>
    <w:rsid w:val="00E96DB5"/>
    <w:rsid w:val="00EA6B9C"/>
    <w:rsid w:val="00ED34E8"/>
    <w:rsid w:val="00F016A9"/>
    <w:rsid w:val="00F14D21"/>
    <w:rsid w:val="00F42ADA"/>
    <w:rsid w:val="00F90CFE"/>
    <w:rsid w:val="00F9564B"/>
    <w:rsid w:val="00FC44B5"/>
    <w:rsid w:val="00FD4F62"/>
    <w:rsid w:val="00FF14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D77663"/>
  <w15:chartTrackingRefBased/>
  <w15:docId w15:val="{FC8FB86B-8ADF-4E9E-BB64-6B30CAB1F7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F03FD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F03F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</TotalTime>
  <Pages>2</Pages>
  <Words>781</Words>
  <Characters>4456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72</cp:revision>
  <dcterms:created xsi:type="dcterms:W3CDTF">2024-08-22T10:19:00Z</dcterms:created>
  <dcterms:modified xsi:type="dcterms:W3CDTF">2026-07-23T13:41:00Z</dcterms:modified>
</cp:coreProperties>
</file>