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3024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6FC3AB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661450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262EFB" w14:textId="2146E71C" w:rsidR="00F27775" w:rsidRPr="00322031" w:rsidRDefault="008B529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322031">
        <w:rPr>
          <w:rFonts w:ascii="Times New Roman" w:hAnsi="Times New Roman"/>
          <w:noProof/>
          <w:sz w:val="24"/>
          <w:szCs w:val="24"/>
        </w:rPr>
        <w:t>_______</w:t>
      </w:r>
    </w:p>
    <w:p w14:paraId="7BE53EED" w14:textId="4482347A" w:rsidR="00F27775" w:rsidRDefault="0032203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</w:t>
      </w:r>
      <w:r w:rsidR="008B5294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24AC11F2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39308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078D0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B5294">
        <w:rPr>
          <w:rFonts w:ascii="Times New Roman" w:hAnsi="Times New Roman"/>
          <w:noProof/>
          <w:sz w:val="24"/>
          <w:szCs w:val="24"/>
        </w:rPr>
        <w:t>Орлова Виталия Викторовича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B5294">
        <w:rPr>
          <w:rFonts w:ascii="Times New Roman" w:hAnsi="Times New Roman"/>
          <w:noProof/>
          <w:sz w:val="24"/>
          <w:szCs w:val="24"/>
        </w:rPr>
        <w:t>30.05.1964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B5294">
        <w:rPr>
          <w:rFonts w:ascii="Times New Roman" w:hAnsi="Times New Roman"/>
          <w:noProof/>
          <w:sz w:val="24"/>
          <w:szCs w:val="24"/>
        </w:rPr>
        <w:t>гор. Шатура Московской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B5294">
        <w:rPr>
          <w:rFonts w:ascii="Times New Roman" w:hAnsi="Times New Roman"/>
          <w:noProof/>
          <w:sz w:val="24"/>
          <w:szCs w:val="24"/>
        </w:rPr>
        <w:t>067-627-517 94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B5294">
        <w:rPr>
          <w:rFonts w:ascii="Times New Roman" w:hAnsi="Times New Roman"/>
          <w:noProof/>
          <w:sz w:val="24"/>
          <w:szCs w:val="24"/>
        </w:rPr>
        <w:t>504901335388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B5294">
        <w:rPr>
          <w:rFonts w:ascii="Times New Roman" w:hAnsi="Times New Roman"/>
          <w:noProof/>
          <w:sz w:val="24"/>
          <w:szCs w:val="24"/>
        </w:rPr>
        <w:t>регистрация по месту жительства: Московская область, г. Шатура,  д. Слобода, д. 118</w:t>
      </w:r>
      <w:r>
        <w:rPr>
          <w:rFonts w:ascii="Times New Roman" w:hAnsi="Times New Roman"/>
          <w:sz w:val="24"/>
          <w:szCs w:val="24"/>
        </w:rPr>
        <w:t xml:space="preserve">)  </w:t>
      </w:r>
      <w:r w:rsidR="008B5294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B529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26.11.2025 г. (резолютивная часть объявлена 28.10.2025 г.) по делу № А41-53504/25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DBAF5A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6FD26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4E78A1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B5294">
        <w:rPr>
          <w:rFonts w:ascii="Times New Roman" w:hAnsi="Times New Roman"/>
          <w:noProof/>
          <w:sz w:val="24"/>
          <w:szCs w:val="24"/>
        </w:rPr>
        <w:t>Орлова Виталия Викторовича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1AA6C6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20E6F0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EC673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E3C729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003DE8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F7C76D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4E8373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8B5294">
        <w:rPr>
          <w:rFonts w:ascii="Times New Roman" w:hAnsi="Times New Roman"/>
          <w:noProof/>
          <w:sz w:val="24"/>
          <w:szCs w:val="24"/>
        </w:rPr>
        <w:t>Орлова Виталия Викторовича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B9A8D9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336F9F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F20CC0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8400B1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BF5AC4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ADEC12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5294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A42F1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B0256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96DCC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4DF578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045F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7CFE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6247EC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D15D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B5294">
              <w:rPr>
                <w:rFonts w:ascii="Times New Roman" w:hAnsi="Times New Roman"/>
                <w:noProof/>
                <w:sz w:val="24"/>
                <w:szCs w:val="24"/>
              </w:rPr>
              <w:t>Орлова Виталия Викторовича</w:t>
            </w:r>
          </w:p>
          <w:p w14:paraId="17AB4CAC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A3809B7" w14:textId="77777777" w:rsidR="00322031" w:rsidRDefault="00322031" w:rsidP="003220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EBD0A12" w14:textId="52D9B4AE" w:rsidR="00E75524" w:rsidRPr="00BC011D" w:rsidRDefault="00322031" w:rsidP="003220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ОРЛОВ ВИТАЛИЙ ВИКТОРОВИЧ, счет: 40817810350223649450,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8265C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034E67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F51C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9245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B52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87984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BEA7A0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57E69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87B7B3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32C82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22031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B5294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23CA"/>
  <w15:chartTrackingRefBased/>
  <w15:docId w15:val="{58EF8203-8CE8-478C-B8D1-DA1123B6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2026-06-08T14:09:00Z</dcterms:created>
  <dcterms:modified xsi:type="dcterms:W3CDTF">2026-06-08T14:09:00Z</dcterms:modified>
</cp:coreProperties>
</file>