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287A8A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4F2090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45125FD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82B2995" w14:textId="1AEB7E55" w:rsidR="00F27775" w:rsidRPr="001B3559" w:rsidRDefault="001B3559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_______</w:t>
      </w:r>
    </w:p>
    <w:p w14:paraId="0AE72EB2" w14:textId="373EC391" w:rsidR="00F27775" w:rsidRDefault="001B355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</w:t>
      </w:r>
      <w:r w:rsidR="00E2535C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61F715EA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10952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364578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E2535C">
        <w:rPr>
          <w:rFonts w:ascii="Times New Roman" w:hAnsi="Times New Roman"/>
          <w:noProof/>
          <w:sz w:val="24"/>
          <w:szCs w:val="24"/>
        </w:rPr>
        <w:t>Хамаева Руслана Айратовича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E2535C">
        <w:rPr>
          <w:rFonts w:ascii="Times New Roman" w:hAnsi="Times New Roman"/>
          <w:noProof/>
          <w:sz w:val="24"/>
          <w:szCs w:val="24"/>
        </w:rPr>
        <w:t>23.10.2000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E2535C">
        <w:rPr>
          <w:rFonts w:ascii="Times New Roman" w:hAnsi="Times New Roman"/>
          <w:noProof/>
          <w:sz w:val="24"/>
          <w:szCs w:val="24"/>
        </w:rPr>
        <w:t>г. Казань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E2535C">
        <w:rPr>
          <w:rFonts w:ascii="Times New Roman" w:hAnsi="Times New Roman"/>
          <w:noProof/>
          <w:sz w:val="24"/>
          <w:szCs w:val="24"/>
        </w:rPr>
        <w:t>163-018-243 31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E2535C">
        <w:rPr>
          <w:rFonts w:ascii="Times New Roman" w:hAnsi="Times New Roman"/>
          <w:noProof/>
          <w:sz w:val="24"/>
          <w:szCs w:val="24"/>
        </w:rPr>
        <w:t>166011315276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E2535C">
        <w:rPr>
          <w:rFonts w:ascii="Times New Roman" w:hAnsi="Times New Roman"/>
          <w:noProof/>
          <w:sz w:val="24"/>
          <w:szCs w:val="24"/>
        </w:rPr>
        <w:t>регистрация по месту жительства: 427503, Удмуртская Республика, м.о. Ярский район, с.Укан, Школьная, д.26, кв.1</w:t>
      </w:r>
      <w:r>
        <w:rPr>
          <w:rFonts w:ascii="Times New Roman" w:hAnsi="Times New Roman"/>
          <w:sz w:val="24"/>
          <w:szCs w:val="24"/>
        </w:rPr>
        <w:t xml:space="preserve">)  </w:t>
      </w:r>
      <w:r w:rsidR="00E2535C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E2535C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Удмуртской Республики от 11.12.2025 г. по делу № А71-11968/2025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2F13D9B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9357F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AA31B9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E2535C">
        <w:rPr>
          <w:rFonts w:ascii="Times New Roman" w:hAnsi="Times New Roman"/>
          <w:noProof/>
          <w:sz w:val="24"/>
          <w:szCs w:val="24"/>
        </w:rPr>
        <w:t>Хамаева Руслана Айратовича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3E67314C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7DB139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4A8B5FA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FE21ED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0C58097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3E2BE9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1CB6F80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E2535C">
        <w:rPr>
          <w:rFonts w:ascii="Times New Roman" w:hAnsi="Times New Roman"/>
          <w:noProof/>
          <w:sz w:val="24"/>
          <w:szCs w:val="24"/>
        </w:rPr>
        <w:t>Хамаева Руслана Айратовича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32571BD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2D32A9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A16604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7793FFE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198BAD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B4442C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E2535C">
        <w:rPr>
          <w:rFonts w:ascii="Times New Roman" w:hAnsi="Times New Roman"/>
          <w:noProof/>
          <w:color w:val="000000"/>
          <w:sz w:val="24"/>
          <w:szCs w:val="24"/>
        </w:rPr>
        <w:t>Арбитражным судом Удмуртской Республики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4C21453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9273C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70083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71F4F9E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F7C99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FCCA9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ECC429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2477F9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E2535C">
              <w:rPr>
                <w:rFonts w:ascii="Times New Roman" w:hAnsi="Times New Roman"/>
                <w:noProof/>
                <w:sz w:val="24"/>
                <w:szCs w:val="24"/>
              </w:rPr>
              <w:t>Хамаева Руслана Айратовича</w:t>
            </w:r>
          </w:p>
          <w:p w14:paraId="381B6FF0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6A10183" w14:textId="77777777" w:rsidR="001B3559" w:rsidRDefault="001B3559" w:rsidP="001B35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12B0C25" w14:textId="29C3D79B" w:rsidR="00E75524" w:rsidRPr="00BC011D" w:rsidRDefault="001B3559" w:rsidP="001B35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ХАМАЕВ РУСЛАН АЙРАТОВИЧ, счет: 40817810750224181481,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DA914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121F20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23DBB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3B1108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E2535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D3564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8A259E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75EF677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E4E8BE7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659C77A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B3559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2535C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CC072"/>
  <w15:chartTrackingRefBased/>
  <w15:docId w15:val="{7A411123-0750-47DF-BA50-316E8F5F8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03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2026-07-20T14:13:00Z</dcterms:created>
  <dcterms:modified xsi:type="dcterms:W3CDTF">2026-07-20T14:13:00Z</dcterms:modified>
</cp:coreProperties>
</file>