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7F0666" w14:textId="77777777" w:rsidR="001A505C" w:rsidRDefault="001A505C">
      <w:pPr>
        <w:pStyle w:val="a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14:paraId="16253A31" w14:textId="77777777" w:rsidR="001A505C" w:rsidRDefault="001A505C">
      <w:pPr>
        <w:pStyle w:val="a8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14:paraId="2D363A0D" w14:textId="77777777" w:rsidR="001A505C" w:rsidRDefault="001A505C">
      <w:pPr>
        <w:pStyle w:val="a8"/>
        <w:rPr>
          <w:sz w:val="24"/>
        </w:rPr>
      </w:pPr>
    </w:p>
    <w:p w14:paraId="145DCCCF" w14:textId="77777777" w:rsidR="001A505C" w:rsidRDefault="001A505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«___»________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F70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6D86CAA2" w14:textId="77777777" w:rsidR="001A505C" w:rsidRDefault="001A505C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14:paraId="671893D9" w14:textId="6E26B798" w:rsidR="001A505C" w:rsidRDefault="001A505C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BF70FF" w:rsidRPr="006F69D7">
        <w:rPr>
          <w:rFonts w:ascii="Times New Roman" w:hAnsi="Times New Roman" w:cs="Times New Roman"/>
          <w:color w:val="000000"/>
          <w:sz w:val="24"/>
          <w:szCs w:val="24"/>
        </w:rPr>
        <w:t xml:space="preserve">Мельникова Алексея Владимировича (ИНН 352511212633, СНИЛС 076-640-716-82, дата рождения: 30.11.1968, место рождения: гор. Буй Костромской области, адрес Вологодская область, Вологодский район, д. </w:t>
      </w:r>
      <w:proofErr w:type="spellStart"/>
      <w:r w:rsidR="00BF70FF" w:rsidRPr="006F69D7">
        <w:rPr>
          <w:rFonts w:ascii="Times New Roman" w:hAnsi="Times New Roman" w:cs="Times New Roman"/>
          <w:color w:val="000000"/>
          <w:sz w:val="24"/>
          <w:szCs w:val="24"/>
        </w:rPr>
        <w:t>Шелыгино</w:t>
      </w:r>
      <w:proofErr w:type="spellEnd"/>
      <w:r w:rsidR="00BF70FF" w:rsidRPr="006F69D7">
        <w:rPr>
          <w:rFonts w:ascii="Times New Roman" w:hAnsi="Times New Roman" w:cs="Times New Roman"/>
          <w:color w:val="000000"/>
          <w:sz w:val="24"/>
          <w:szCs w:val="24"/>
        </w:rPr>
        <w:t>, ул. Кедровая, д. 11)</w:t>
      </w:r>
      <w:r w:rsidR="00BF70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5D1F" w:rsidRPr="00480C83">
        <w:rPr>
          <w:rFonts w:ascii="Times New Roman" w:hAnsi="Times New Roman" w:cs="Times New Roman"/>
          <w:color w:val="000000"/>
          <w:sz w:val="24"/>
          <w:szCs w:val="24"/>
        </w:rPr>
        <w:t>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Решен</w:t>
      </w:r>
      <w:r w:rsidR="00C55D1F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="00C55D1F" w:rsidRPr="00480C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70FF" w:rsidRPr="006F69D7">
        <w:rPr>
          <w:rFonts w:ascii="Times New Roman" w:hAnsi="Times New Roman" w:cs="Times New Roman"/>
          <w:color w:val="000000"/>
          <w:sz w:val="24"/>
          <w:szCs w:val="24"/>
        </w:rPr>
        <w:t>Арбитражного суда Вологодской области от 27.01.2022 (резолютивная часть решения) дело №А13-15109/2021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 одной стороны, и _____________,  в лице __________,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действующ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 на основании ____________, именуем___ в дальнейшем «Покупатель», с другой стороны,  на основании протокола ___________ от ______________ ______________ о результатах проведения</w:t>
      </w:r>
      <w:r w:rsidR="003A165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повторных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торгов по продаже имущества </w:t>
      </w:r>
      <w:r w:rsidR="00BF70FF" w:rsidRPr="006F69D7">
        <w:rPr>
          <w:rFonts w:ascii="Times New Roman" w:hAnsi="Times New Roman" w:cs="Times New Roman"/>
          <w:color w:val="000000"/>
          <w:sz w:val="24"/>
          <w:szCs w:val="24"/>
        </w:rPr>
        <w:t>Мельникова Алексея Владимировича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заключили настоящий договор о нижеследующем:</w:t>
      </w:r>
    </w:p>
    <w:p w14:paraId="34ECD45C" w14:textId="77777777" w:rsidR="001A505C" w:rsidRDefault="001A505C">
      <w:pPr>
        <w:ind w:firstLine="708"/>
        <w:jc w:val="both"/>
        <w:rPr>
          <w:sz w:val="24"/>
          <w:szCs w:val="24"/>
        </w:rPr>
      </w:pPr>
    </w:p>
    <w:p w14:paraId="7C9B8FCE" w14:textId="77777777" w:rsidR="001A505C" w:rsidRDefault="001A505C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Предмет договора</w:t>
      </w:r>
    </w:p>
    <w:p w14:paraId="76E8CF7D" w14:textId="77777777" w:rsidR="001A505C" w:rsidRDefault="001A505C">
      <w:pPr>
        <w:pStyle w:val="a6"/>
        <w:widowControl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5C6CDFC6" w14:textId="77777777" w:rsidR="001A505C" w:rsidRDefault="001A505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  <w:r>
        <w:rPr>
          <w:color w:val="000000"/>
          <w:sz w:val="24"/>
          <w:szCs w:val="24"/>
        </w:rPr>
        <w:t xml:space="preserve">1.2. Передаче подлежит право собственности </w:t>
      </w:r>
      <w:r w:rsidR="00BF70FF" w:rsidRPr="006F69D7">
        <w:rPr>
          <w:color w:val="000000"/>
          <w:sz w:val="24"/>
          <w:szCs w:val="24"/>
        </w:rPr>
        <w:t>Мельникова Алексея Владимировича</w:t>
      </w:r>
      <w:r>
        <w:rPr>
          <w:rFonts w:eastAsia="Arial"/>
          <w:sz w:val="24"/>
        </w:rPr>
        <w:t>:</w:t>
      </w:r>
    </w:p>
    <w:p w14:paraId="57D1A863" w14:textId="77777777" w:rsidR="001A505C" w:rsidRDefault="001A505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</w:p>
    <w:tbl>
      <w:tblPr>
        <w:tblW w:w="977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382"/>
        <w:gridCol w:w="992"/>
        <w:gridCol w:w="1701"/>
      </w:tblGrid>
      <w:tr w:rsidR="001A505C" w14:paraId="5E4089E6" w14:textId="77777777">
        <w:trPr>
          <w:trHeight w:val="765"/>
        </w:trPr>
        <w:tc>
          <w:tcPr>
            <w:tcW w:w="701" w:type="dxa"/>
            <w:shd w:val="clear" w:color="000000" w:fill="D9D9D9"/>
            <w:vAlign w:val="center"/>
          </w:tcPr>
          <w:p w14:paraId="2135C8AA" w14:textId="77777777" w:rsidR="001A505C" w:rsidRDefault="001A50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  <w:vAlign w:val="center"/>
          </w:tcPr>
          <w:p w14:paraId="275FEE69" w14:textId="77777777" w:rsidR="001A505C" w:rsidRDefault="001A50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  <w:vAlign w:val="center"/>
          </w:tcPr>
          <w:p w14:paraId="264A0504" w14:textId="77777777" w:rsidR="001A505C" w:rsidRDefault="001A50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  <w:vAlign w:val="center"/>
          </w:tcPr>
          <w:p w14:paraId="00AF4040" w14:textId="77777777" w:rsidR="001A505C" w:rsidRDefault="001A50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Стоимость, руб. </w:t>
            </w:r>
          </w:p>
        </w:tc>
      </w:tr>
      <w:tr w:rsidR="001A505C" w14:paraId="53E67424" w14:textId="77777777">
        <w:trPr>
          <w:trHeight w:val="852"/>
        </w:trPr>
        <w:tc>
          <w:tcPr>
            <w:tcW w:w="701" w:type="dxa"/>
            <w:vAlign w:val="center"/>
          </w:tcPr>
          <w:p w14:paraId="6CF734AA" w14:textId="77777777" w:rsidR="001A505C" w:rsidRDefault="001A50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382" w:type="dxa"/>
          </w:tcPr>
          <w:p w14:paraId="62AC4994" w14:textId="77777777" w:rsidR="001A505C" w:rsidRPr="00BF70FF" w:rsidRDefault="00BF70FF">
            <w:pPr>
              <w:pStyle w:val="af7"/>
              <w:jc w:val="center"/>
              <w:rPr>
                <w:color w:val="000000"/>
              </w:rPr>
            </w:pPr>
            <w:r w:rsidRPr="008C7CB1">
              <w:rPr>
                <w:color w:val="000000"/>
              </w:rPr>
              <w:t xml:space="preserve">Здание коровника, назначение: нежилое, 1-этажный, общая площадь 1 129,9 кв.м., адрес местонахождения объекта: Вологодская обл., Вологодский р-н, д. </w:t>
            </w:r>
            <w:proofErr w:type="spellStart"/>
            <w:r w:rsidRPr="008C7CB1">
              <w:rPr>
                <w:color w:val="000000"/>
              </w:rPr>
              <w:t>Яминово</w:t>
            </w:r>
            <w:proofErr w:type="spellEnd"/>
            <w:r w:rsidRPr="008C7CB1">
              <w:rPr>
                <w:color w:val="000000"/>
              </w:rPr>
              <w:t>, д. б/н, кадастровый номер: 35:25:0603032:133</w:t>
            </w:r>
          </w:p>
        </w:tc>
        <w:tc>
          <w:tcPr>
            <w:tcW w:w="992" w:type="dxa"/>
            <w:vAlign w:val="center"/>
          </w:tcPr>
          <w:p w14:paraId="068F9B4B" w14:textId="77777777" w:rsidR="001A505C" w:rsidRPr="00BF70FF" w:rsidRDefault="001A505C">
            <w:pPr>
              <w:pStyle w:val="af7"/>
              <w:jc w:val="center"/>
              <w:rPr>
                <w:color w:val="000000"/>
              </w:rPr>
            </w:pPr>
            <w:r w:rsidRPr="00BF70FF">
              <w:rPr>
                <w:color w:val="000000"/>
              </w:rPr>
              <w:t>1</w:t>
            </w:r>
          </w:p>
        </w:tc>
        <w:tc>
          <w:tcPr>
            <w:tcW w:w="1701" w:type="dxa"/>
            <w:vAlign w:val="center"/>
          </w:tcPr>
          <w:p w14:paraId="4E454EA2" w14:textId="5E5E23B3" w:rsidR="001A505C" w:rsidRPr="00BF70FF" w:rsidRDefault="001A505C">
            <w:pPr>
              <w:pStyle w:val="af7"/>
              <w:jc w:val="center"/>
              <w:rPr>
                <w:color w:val="000000"/>
              </w:rPr>
            </w:pPr>
          </w:p>
        </w:tc>
      </w:tr>
      <w:tr w:rsidR="00BF70FF" w14:paraId="489AF00C" w14:textId="77777777">
        <w:trPr>
          <w:trHeight w:val="852"/>
        </w:trPr>
        <w:tc>
          <w:tcPr>
            <w:tcW w:w="701" w:type="dxa"/>
            <w:vAlign w:val="center"/>
          </w:tcPr>
          <w:p w14:paraId="4B027A5F" w14:textId="77777777" w:rsidR="00BF70FF" w:rsidRDefault="00BF70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382" w:type="dxa"/>
          </w:tcPr>
          <w:p w14:paraId="391D5A91" w14:textId="77777777" w:rsidR="00BF70FF" w:rsidRPr="00AA44B0" w:rsidRDefault="00BF70FF">
            <w:pPr>
              <w:pStyle w:val="af7"/>
              <w:jc w:val="center"/>
              <w:rPr>
                <w:color w:val="000000"/>
              </w:rPr>
            </w:pPr>
            <w:r w:rsidRPr="008C7CB1">
              <w:rPr>
                <w:color w:val="000000"/>
              </w:rPr>
              <w:t xml:space="preserve">Здание свинарника, назначение: нежилое, 1-этажный, общая площадь 413,9 кв.м., лит. Ж, адрес местонахождения объекта: Вологодская обл., Вологодский р-н, Спасский сельсовет, вблизи д. </w:t>
            </w:r>
            <w:proofErr w:type="spellStart"/>
            <w:r w:rsidRPr="008C7CB1">
              <w:rPr>
                <w:color w:val="000000"/>
              </w:rPr>
              <w:t>Яминово</w:t>
            </w:r>
            <w:proofErr w:type="spellEnd"/>
            <w:r w:rsidRPr="008C7CB1">
              <w:rPr>
                <w:color w:val="000000"/>
              </w:rPr>
              <w:t>, кадастровый номер: 35:25:0603032:143</w:t>
            </w:r>
          </w:p>
        </w:tc>
        <w:tc>
          <w:tcPr>
            <w:tcW w:w="992" w:type="dxa"/>
            <w:vAlign w:val="center"/>
          </w:tcPr>
          <w:p w14:paraId="36282E2A" w14:textId="77777777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  <w:r w:rsidRPr="00BF70FF">
              <w:rPr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3E7FD1A8" w14:textId="5C8C7001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</w:p>
        </w:tc>
      </w:tr>
      <w:tr w:rsidR="00BF70FF" w14:paraId="30A6FE02" w14:textId="77777777">
        <w:trPr>
          <w:trHeight w:val="852"/>
        </w:trPr>
        <w:tc>
          <w:tcPr>
            <w:tcW w:w="701" w:type="dxa"/>
            <w:vAlign w:val="center"/>
          </w:tcPr>
          <w:p w14:paraId="7AF7EA47" w14:textId="77777777" w:rsidR="00BF70FF" w:rsidRDefault="00BF70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382" w:type="dxa"/>
          </w:tcPr>
          <w:p w14:paraId="13E3918B" w14:textId="77777777" w:rsidR="00BF70FF" w:rsidRPr="00AA44B0" w:rsidRDefault="00BF70FF">
            <w:pPr>
              <w:pStyle w:val="af7"/>
              <w:jc w:val="center"/>
              <w:rPr>
                <w:color w:val="000000"/>
              </w:rPr>
            </w:pPr>
            <w:r w:rsidRPr="008C7CB1">
              <w:rPr>
                <w:color w:val="000000"/>
              </w:rPr>
              <w:t xml:space="preserve">Здание свинарника, назначение: нежилое, 1-этажный, общая площадь 302, 3 </w:t>
            </w:r>
            <w:proofErr w:type="spellStart"/>
            <w:r w:rsidRPr="008C7CB1">
              <w:rPr>
                <w:color w:val="000000"/>
              </w:rPr>
              <w:t>кв.м</w:t>
            </w:r>
            <w:proofErr w:type="spellEnd"/>
            <w:r w:rsidRPr="008C7CB1">
              <w:rPr>
                <w:color w:val="000000"/>
              </w:rPr>
              <w:t xml:space="preserve"> лит. Е, адрес местонахождения объекта: Вологодская обл., Вологодский р-н, Спасский сельсовет, вблизи д. </w:t>
            </w:r>
            <w:proofErr w:type="spellStart"/>
            <w:r w:rsidRPr="008C7CB1">
              <w:rPr>
                <w:color w:val="000000"/>
              </w:rPr>
              <w:t>Яминово</w:t>
            </w:r>
            <w:proofErr w:type="spellEnd"/>
            <w:r w:rsidRPr="008C7CB1">
              <w:rPr>
                <w:color w:val="000000"/>
              </w:rPr>
              <w:t>, кадастровый номер: 35:25:0603032:162</w:t>
            </w:r>
          </w:p>
        </w:tc>
        <w:tc>
          <w:tcPr>
            <w:tcW w:w="992" w:type="dxa"/>
            <w:vAlign w:val="center"/>
          </w:tcPr>
          <w:p w14:paraId="1C533CC4" w14:textId="77777777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  <w:r w:rsidRPr="00BF70FF">
              <w:rPr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404EF8AE" w14:textId="12B1B85F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</w:p>
        </w:tc>
      </w:tr>
      <w:tr w:rsidR="00BF70FF" w14:paraId="35FA9CD6" w14:textId="77777777">
        <w:trPr>
          <w:trHeight w:val="852"/>
        </w:trPr>
        <w:tc>
          <w:tcPr>
            <w:tcW w:w="701" w:type="dxa"/>
            <w:vAlign w:val="center"/>
          </w:tcPr>
          <w:p w14:paraId="116B618E" w14:textId="77777777" w:rsidR="00BF70FF" w:rsidRDefault="00BF70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382" w:type="dxa"/>
          </w:tcPr>
          <w:p w14:paraId="5F8A3B5B" w14:textId="77777777" w:rsidR="00BF70FF" w:rsidRPr="00AA44B0" w:rsidRDefault="00BF70FF">
            <w:pPr>
              <w:pStyle w:val="af7"/>
              <w:jc w:val="center"/>
              <w:rPr>
                <w:color w:val="000000"/>
              </w:rPr>
            </w:pPr>
            <w:r w:rsidRPr="008C7CB1">
              <w:rPr>
                <w:color w:val="000000"/>
              </w:rPr>
              <w:t xml:space="preserve">2 - Здание свинарника, назначение: нежилое, 1-этажный, общая площадь 104,8 кв.м., лит. Б, адрес местонахождения объекта: Вологодская обл., Вологодский р-н, Спасский сельсовет, вблизи д. </w:t>
            </w:r>
            <w:proofErr w:type="spellStart"/>
            <w:r w:rsidRPr="008C7CB1">
              <w:rPr>
                <w:color w:val="000000"/>
              </w:rPr>
              <w:t>Яминово</w:t>
            </w:r>
            <w:proofErr w:type="spellEnd"/>
            <w:r w:rsidRPr="008C7CB1">
              <w:rPr>
                <w:color w:val="000000"/>
              </w:rPr>
              <w:t>, кадастровый номер: 35:25:0603032:155</w:t>
            </w:r>
          </w:p>
        </w:tc>
        <w:tc>
          <w:tcPr>
            <w:tcW w:w="992" w:type="dxa"/>
            <w:vAlign w:val="center"/>
          </w:tcPr>
          <w:p w14:paraId="551409CB" w14:textId="77777777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  <w:r w:rsidRPr="00BF70FF">
              <w:rPr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14:paraId="7CC8949F" w14:textId="46FADE77" w:rsidR="00BF70FF" w:rsidRPr="00BF70FF" w:rsidRDefault="00BF70FF">
            <w:pPr>
              <w:pStyle w:val="af7"/>
              <w:jc w:val="center"/>
              <w:rPr>
                <w:color w:val="000000"/>
              </w:rPr>
            </w:pPr>
          </w:p>
        </w:tc>
      </w:tr>
    </w:tbl>
    <w:p w14:paraId="6A5F87FE" w14:textId="77777777" w:rsidR="001A505C" w:rsidRDefault="001A505C">
      <w:pPr>
        <w:tabs>
          <w:tab w:val="clear" w:pos="709"/>
        </w:tabs>
        <w:ind w:firstLine="709"/>
        <w:jc w:val="both"/>
        <w:rPr>
          <w:rFonts w:eastAsia="Arial"/>
          <w:sz w:val="24"/>
        </w:rPr>
      </w:pPr>
    </w:p>
    <w:p w14:paraId="6DF11BB3" w14:textId="77777777" w:rsidR="001A505C" w:rsidRDefault="001A505C">
      <w:pPr>
        <w:tabs>
          <w:tab w:val="clear" w:pos="709"/>
        </w:tabs>
        <w:ind w:firstLine="709"/>
        <w:jc w:val="both"/>
        <w:rPr>
          <w:sz w:val="24"/>
        </w:rPr>
      </w:pPr>
    </w:p>
    <w:p w14:paraId="55C0889A" w14:textId="77777777" w:rsidR="001A505C" w:rsidRDefault="001A505C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Обязанности сторон</w:t>
      </w:r>
    </w:p>
    <w:p w14:paraId="56456F69" w14:textId="77777777" w:rsidR="001A505C" w:rsidRDefault="001A505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Продавец обязуется:</w:t>
      </w:r>
    </w:p>
    <w:p w14:paraId="40CFE576" w14:textId="77777777" w:rsidR="001A505C" w:rsidRDefault="001A505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14:paraId="02A2C34D" w14:textId="77777777" w:rsidR="001A505C" w:rsidRDefault="001A505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Покупатель обязуется:</w:t>
      </w:r>
    </w:p>
    <w:p w14:paraId="392B15DF" w14:textId="77777777" w:rsidR="001A505C" w:rsidRDefault="001A505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2.2.1. Уплатить за имущество его цену в соответствии с п. 3 настоящего договора.</w:t>
      </w:r>
    </w:p>
    <w:p w14:paraId="44F2EEFF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2.2.2. Принять продаваемое имущество от Продавца по акту приема-передачи в течение трех дней после его полной оплаты.</w:t>
      </w:r>
    </w:p>
    <w:p w14:paraId="36C77518" w14:textId="77777777" w:rsidR="001A505C" w:rsidRDefault="001A505C">
      <w:pPr>
        <w:widowControl/>
        <w:ind w:firstLine="709"/>
        <w:jc w:val="both"/>
        <w:rPr>
          <w:sz w:val="24"/>
          <w:szCs w:val="24"/>
        </w:rPr>
      </w:pPr>
    </w:p>
    <w:p w14:paraId="1CE3E600" w14:textId="77777777" w:rsidR="001A505C" w:rsidRDefault="001A505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Сумма договора и порядок расчетов.</w:t>
      </w:r>
    </w:p>
    <w:p w14:paraId="6DFB3E07" w14:textId="77777777" w:rsidR="001A505C" w:rsidRDefault="001A505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BF70FF" w:rsidRPr="006F69D7">
        <w:rPr>
          <w:color w:val="000000"/>
          <w:sz w:val="24"/>
        </w:rPr>
        <w:t>Мельникова Алексея Владимировича</w:t>
      </w:r>
      <w:r w:rsidR="00BF70F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от «____» ________ 202</w:t>
      </w:r>
      <w:r w:rsidR="00BF70FF">
        <w:rPr>
          <w:color w:val="000000"/>
          <w:sz w:val="24"/>
        </w:rPr>
        <w:t>6</w:t>
      </w:r>
      <w:r>
        <w:rPr>
          <w:color w:val="000000"/>
          <w:sz w:val="24"/>
        </w:rPr>
        <w:t xml:space="preserve"> г., составляет __________ (________________) рублей __ копеек.</w:t>
      </w:r>
    </w:p>
    <w:p w14:paraId="5A877CF1" w14:textId="77777777" w:rsidR="001A505C" w:rsidRDefault="001A505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__________ (_________________) рублей 00 копеек, ранее перечисленная Покупателем организатору торгов </w:t>
      </w:r>
      <w:r>
        <w:rPr>
          <w:rFonts w:eastAsia="Calibri"/>
          <w:color w:val="000000"/>
          <w:sz w:val="24"/>
          <w:lang w:eastAsia="en-US"/>
        </w:rPr>
        <w:t>в качестве задатка</w:t>
      </w:r>
      <w:r>
        <w:rPr>
          <w:color w:val="000000"/>
          <w:sz w:val="24"/>
        </w:rPr>
        <w:t>, засчитывается в счет оплаты Покупателем имущества.</w:t>
      </w:r>
    </w:p>
    <w:p w14:paraId="1AD100B2" w14:textId="77777777" w:rsidR="001A505C" w:rsidRDefault="001A505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(______________________) </w:t>
      </w:r>
      <w:r>
        <w:rPr>
          <w:color w:val="000000"/>
          <w:sz w:val="24"/>
        </w:rPr>
        <w:t>рублей __ копеек. НДС не облагается.</w:t>
      </w:r>
    </w:p>
    <w:p w14:paraId="5F1469A7" w14:textId="77777777" w:rsidR="001A505C" w:rsidRDefault="001A505C">
      <w:pPr>
        <w:pStyle w:val="a6"/>
        <w:widowControl/>
        <w:ind w:left="0" w:firstLine="708"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>Продавца</w:t>
      </w:r>
      <w:r>
        <w:rPr>
          <w:color w:val="000000"/>
          <w:sz w:val="24"/>
        </w:rPr>
        <w:t>, указанным в настоящем договоре, в течение тридцати дней со дня подписания настоящего договора.</w:t>
      </w:r>
    </w:p>
    <w:p w14:paraId="2D262654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4"/>
          <w:szCs w:val="24"/>
          <w:lang w:eastAsia="en-US"/>
        </w:rPr>
        <w:t>Продавца</w:t>
      </w:r>
      <w:r>
        <w:rPr>
          <w:color w:val="000000"/>
          <w:sz w:val="24"/>
          <w:szCs w:val="24"/>
        </w:rPr>
        <w:t xml:space="preserve"> в полном объеме.</w:t>
      </w:r>
    </w:p>
    <w:p w14:paraId="2B992541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</w:p>
    <w:p w14:paraId="2D37060E" w14:textId="77777777" w:rsidR="001A505C" w:rsidRDefault="001A505C">
      <w:pPr>
        <w:ind w:left="-192" w:firstLine="90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14:paraId="32F01FF4" w14:textId="77777777" w:rsidR="001A505C" w:rsidRDefault="001A505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 Право собственности на имущество переходит к Покупателю с момента регистрации передачи по акту приема-передачи. </w:t>
      </w:r>
    </w:p>
    <w:p w14:paraId="41069773" w14:textId="77777777" w:rsidR="001A505C" w:rsidRDefault="001A505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Имущество передается Покупателю по акту приема-передачи после полной оплаты.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34ECFF61" w14:textId="77777777" w:rsidR="001A505C" w:rsidRDefault="001A505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4.3. Все расходы по регистрации права собственности несет Покупатель.</w:t>
      </w:r>
    </w:p>
    <w:p w14:paraId="030DF599" w14:textId="77777777" w:rsidR="001A505C" w:rsidRDefault="001A505C">
      <w:pPr>
        <w:widowControl/>
        <w:ind w:firstLine="720"/>
        <w:jc w:val="both"/>
        <w:rPr>
          <w:sz w:val="24"/>
          <w:szCs w:val="24"/>
        </w:rPr>
      </w:pPr>
    </w:p>
    <w:p w14:paraId="49939B64" w14:textId="77777777" w:rsidR="001A505C" w:rsidRDefault="001A505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Ответственность сторон.</w:t>
      </w:r>
    </w:p>
    <w:p w14:paraId="3EBD16A2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771A2462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40F2B425" w14:textId="77777777" w:rsidR="001A505C" w:rsidRDefault="001A505C">
      <w:pPr>
        <w:widowControl/>
        <w:ind w:firstLine="709"/>
        <w:jc w:val="both"/>
        <w:rPr>
          <w:sz w:val="24"/>
          <w:szCs w:val="24"/>
        </w:rPr>
      </w:pPr>
    </w:p>
    <w:p w14:paraId="39F5C2B0" w14:textId="77777777" w:rsidR="001A505C" w:rsidRDefault="001A505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Расторжение договора.</w:t>
      </w:r>
    </w:p>
    <w:p w14:paraId="243AAC36" w14:textId="77777777" w:rsidR="001A505C" w:rsidRDefault="001A505C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4"/>
          <w:szCs w:val="24"/>
        </w:rPr>
        <w:t xml:space="preserve"> настоящего договора на счет </w:t>
      </w:r>
      <w:r>
        <w:rPr>
          <w:rFonts w:eastAsia="Calibri"/>
          <w:color w:val="000000"/>
          <w:sz w:val="24"/>
          <w:szCs w:val="24"/>
          <w:lang w:eastAsia="en-US"/>
        </w:rPr>
        <w:t>Продавца</w:t>
      </w:r>
      <w:r>
        <w:rPr>
          <w:color w:val="000000"/>
          <w:sz w:val="24"/>
          <w:szCs w:val="24"/>
        </w:rPr>
        <w:t xml:space="preserve"> ст</w:t>
      </w:r>
      <w:r>
        <w:rPr>
          <w:bCs/>
          <w:color w:val="000000"/>
          <w:sz w:val="24"/>
          <w:szCs w:val="24"/>
        </w:rPr>
        <w:t xml:space="preserve">оимость имущества в сумме, указанной в п.3.3. настоящего договора. </w:t>
      </w:r>
    </w:p>
    <w:p w14:paraId="79ED5806" w14:textId="77777777" w:rsidR="001A505C" w:rsidRDefault="001A505C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2156D82A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4"/>
          <w:szCs w:val="24"/>
        </w:rPr>
        <w:t>, Покупателю не возвращается, и он утрачивает задаток полностью.</w:t>
      </w:r>
    </w:p>
    <w:p w14:paraId="1BAF9203" w14:textId="77777777" w:rsidR="001A505C" w:rsidRDefault="001A505C">
      <w:pPr>
        <w:widowControl/>
        <w:ind w:firstLine="709"/>
        <w:jc w:val="both"/>
        <w:rPr>
          <w:sz w:val="24"/>
          <w:szCs w:val="24"/>
        </w:rPr>
      </w:pPr>
    </w:p>
    <w:p w14:paraId="39812CE5" w14:textId="77777777" w:rsidR="001A505C" w:rsidRDefault="001A505C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Заключительные положения.</w:t>
      </w:r>
    </w:p>
    <w:p w14:paraId="2BA422B0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Настоящий договор может быть  расторгнут так же по взаимному соглашению сторон.</w:t>
      </w:r>
    </w:p>
    <w:p w14:paraId="52D37714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14:paraId="158C1C80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3B2E12FF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719B98D3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7.5. Споры и разногласия, возникшие из настоящего  Договора  или  в связи с  ним,  будут  решаться Сторонами путем переговоров. В случае не достижения согласия спор передается на рассмотрение в Арбитражный суд </w:t>
      </w:r>
      <w:r w:rsidR="00BF70FF">
        <w:rPr>
          <w:color w:val="000000"/>
          <w:sz w:val="24"/>
          <w:szCs w:val="24"/>
        </w:rPr>
        <w:t>Вологодской</w:t>
      </w:r>
      <w:r w:rsidR="00C55D1F">
        <w:rPr>
          <w:color w:val="000000"/>
          <w:sz w:val="24"/>
          <w:szCs w:val="24"/>
        </w:rPr>
        <w:t xml:space="preserve"> области</w:t>
      </w:r>
      <w:r>
        <w:rPr>
          <w:color w:val="000000"/>
          <w:sz w:val="24"/>
          <w:szCs w:val="24"/>
        </w:rPr>
        <w:t>.</w:t>
      </w:r>
    </w:p>
    <w:p w14:paraId="7942CED6" w14:textId="77777777" w:rsidR="001A505C" w:rsidRDefault="001A505C">
      <w:pPr>
        <w:widowControl/>
        <w:ind w:firstLine="709"/>
        <w:jc w:val="both"/>
        <w:rPr>
          <w:color w:val="000000"/>
          <w:sz w:val="24"/>
          <w:szCs w:val="24"/>
        </w:rPr>
      </w:pPr>
    </w:p>
    <w:p w14:paraId="1305CF12" w14:textId="77777777" w:rsidR="001A505C" w:rsidRDefault="001A505C">
      <w:pPr>
        <w:shd w:val="clear" w:color="auto" w:fill="FFFFFF"/>
        <w:ind w:right="5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1 – ПРОТОКОЛ  № ______ о результатах проведения торгов по продаже имущества </w:t>
      </w:r>
      <w:r w:rsidR="00BF70FF" w:rsidRPr="006F69D7">
        <w:rPr>
          <w:color w:val="000000"/>
          <w:sz w:val="24"/>
          <w:szCs w:val="24"/>
        </w:rPr>
        <w:t>Мельникова Алексея Владимировича</w:t>
      </w:r>
      <w:r w:rsidR="00BF70F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 «__» ________ 202</w:t>
      </w:r>
      <w:r w:rsidR="00BF70FF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г.</w:t>
      </w:r>
    </w:p>
    <w:p w14:paraId="60E5AB98" w14:textId="77777777" w:rsidR="001A505C" w:rsidRDefault="001A505C">
      <w:pPr>
        <w:ind w:left="-900"/>
        <w:jc w:val="both"/>
        <w:rPr>
          <w:sz w:val="24"/>
          <w:szCs w:val="24"/>
        </w:rPr>
      </w:pPr>
    </w:p>
    <w:p w14:paraId="65F4E00D" w14:textId="77777777" w:rsidR="001A505C" w:rsidRDefault="001A505C">
      <w:pPr>
        <w:widowControl/>
        <w:jc w:val="center"/>
        <w:rPr>
          <w:color w:val="000000"/>
          <w:sz w:val="24"/>
          <w:szCs w:val="24"/>
        </w:rPr>
      </w:pPr>
    </w:p>
    <w:p w14:paraId="7E4439E5" w14:textId="77777777" w:rsidR="001A505C" w:rsidRDefault="001A505C">
      <w:pPr>
        <w:widowControl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АДРЕСА И БАНКОВСКИЕ РЕКВИЗИТЫ СТОРОН.</w:t>
      </w:r>
    </w:p>
    <w:p w14:paraId="1A6E0AF8" w14:textId="77777777" w:rsidR="001A505C" w:rsidRDefault="001A505C">
      <w:pPr>
        <w:widowControl/>
        <w:jc w:val="center"/>
        <w:rPr>
          <w:color w:val="000000"/>
          <w:sz w:val="24"/>
          <w:szCs w:val="24"/>
        </w:rPr>
      </w:pPr>
    </w:p>
    <w:tbl>
      <w:tblPr>
        <w:tblW w:w="10635" w:type="dxa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532"/>
      </w:tblGrid>
      <w:tr w:rsidR="001A505C" w14:paraId="7A09FEA2" w14:textId="77777777">
        <w:tc>
          <w:tcPr>
            <w:tcW w:w="5103" w:type="dxa"/>
          </w:tcPr>
          <w:p w14:paraId="0AA77A7A" w14:textId="77777777" w:rsidR="001A505C" w:rsidRDefault="001A505C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  <w:sz w:val="24"/>
              </w:rPr>
            </w:pPr>
            <w:r>
              <w:rPr>
                <w:b/>
                <w:bCs/>
                <w:color w:val="auto"/>
                <w:spacing w:val="-2"/>
                <w:sz w:val="24"/>
              </w:rPr>
              <w:t>Продавец</w:t>
            </w:r>
          </w:p>
          <w:p w14:paraId="56125E81" w14:textId="77777777" w:rsidR="001A505C" w:rsidRDefault="001A505C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Финансовый управляющий имуществом</w:t>
            </w:r>
          </w:p>
          <w:p w14:paraId="19C05FF2" w14:textId="77777777" w:rsidR="001A505C" w:rsidRDefault="00BF70FF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 w:rsidRPr="006F69D7">
              <w:rPr>
                <w:color w:val="000000"/>
                <w:sz w:val="24"/>
                <w:szCs w:val="24"/>
              </w:rPr>
              <w:t>Мельникова Алексея Владимировича</w:t>
            </w:r>
            <w:r>
              <w:rPr>
                <w:color w:val="auto"/>
                <w:sz w:val="24"/>
              </w:rPr>
              <w:t xml:space="preserve"> </w:t>
            </w:r>
            <w:r w:rsidR="001A505C">
              <w:rPr>
                <w:color w:val="auto"/>
                <w:sz w:val="24"/>
              </w:rPr>
              <w:t>Иванов Антон Андреевич</w:t>
            </w:r>
          </w:p>
          <w:p w14:paraId="042D7BAB" w14:textId="77777777" w:rsidR="001A505C" w:rsidRDefault="001A505C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</w:p>
          <w:p w14:paraId="5FEDFDCD" w14:textId="77777777" w:rsidR="00964454" w:rsidRPr="00BF70FF" w:rsidRDefault="00BF70FF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 w:rsidRPr="00BF70FF">
              <w:rPr>
                <w:color w:val="auto"/>
                <w:sz w:val="24"/>
                <w:szCs w:val="24"/>
              </w:rPr>
              <w:t>ФИЛИАЛ "ЦЕНТРАЛЬНЫЙ" ПАО "СОВКОМБАНК" (БЕРДСК) к/с 30101810150040000763, БИК 045004763, ИНН БАНКА 4401116480, КПП БАНКА 544543001, счет получателя платежа: 40817810150223588973, получатель: Мельников Алексей Владимирович</w:t>
            </w:r>
          </w:p>
          <w:p w14:paraId="482E8188" w14:textId="77777777" w:rsidR="001A505C" w:rsidRDefault="001A505C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</w:p>
          <w:p w14:paraId="3B2C1300" w14:textId="77777777" w:rsidR="001A505C" w:rsidRDefault="001A505C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</w:p>
          <w:p w14:paraId="24E1C39D" w14:textId="77777777" w:rsidR="001A505C" w:rsidRDefault="001A505C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_____________________ Иванов А.А.  </w:t>
            </w:r>
          </w:p>
        </w:tc>
        <w:tc>
          <w:tcPr>
            <w:tcW w:w="5532" w:type="dxa"/>
          </w:tcPr>
          <w:p w14:paraId="041A24FF" w14:textId="77777777" w:rsidR="001A505C" w:rsidRDefault="001A505C">
            <w:pPr>
              <w:pStyle w:val="af2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Покупатель</w:t>
            </w:r>
          </w:p>
        </w:tc>
      </w:tr>
    </w:tbl>
    <w:p w14:paraId="6C7A8F4D" w14:textId="77777777" w:rsidR="00BC5976" w:rsidRDefault="00BC5976">
      <w:pPr>
        <w:pStyle w:val="1"/>
        <w:jc w:val="left"/>
      </w:pPr>
    </w:p>
    <w:sectPr w:rsidR="00BC5976">
      <w:footerReference w:type="default" r:id="rId7"/>
      <w:pgSz w:w="11906" w:h="16838"/>
      <w:pgMar w:top="567" w:right="707" w:bottom="851" w:left="1418" w:header="72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EF90" w14:textId="77777777" w:rsidR="00536938" w:rsidRDefault="00536938">
      <w:r>
        <w:separator/>
      </w:r>
    </w:p>
  </w:endnote>
  <w:endnote w:type="continuationSeparator" w:id="0">
    <w:p w14:paraId="07038B21" w14:textId="77777777" w:rsidR="00536938" w:rsidRDefault="00536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4B65" w14:textId="77777777" w:rsidR="001A505C" w:rsidRDefault="001A505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ru-RU" w:eastAsia="ru-RU"/>
      </w:rPr>
      <w:t>1</w:t>
    </w:r>
    <w:r>
      <w:fldChar w:fldCharType="end"/>
    </w:r>
  </w:p>
  <w:p w14:paraId="2B2609C8" w14:textId="77777777" w:rsidR="001A505C" w:rsidRDefault="001A50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FB17" w14:textId="77777777" w:rsidR="00536938" w:rsidRDefault="00536938">
      <w:r>
        <w:separator/>
      </w:r>
    </w:p>
  </w:footnote>
  <w:footnote w:type="continuationSeparator" w:id="0">
    <w:p w14:paraId="60BAACFD" w14:textId="77777777" w:rsidR="00536938" w:rsidRDefault="00536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5" w15:restartNumberingAfterBreak="0">
    <w:nsid w:val="00000006"/>
    <w:multiLevelType w:val="hybridMultilevel"/>
    <w:tmpl w:val="00000006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hybridMultilevel"/>
    <w:tmpl w:val="00000007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0000008"/>
    <w:multiLevelType w:val="hybridMultilevel"/>
    <w:tmpl w:val="00000008"/>
    <w:lvl w:ilvl="0" w:tplc="FFFFFFF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1E3C1824"/>
    <w:multiLevelType w:val="multilevel"/>
    <w:tmpl w:val="0000000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97798919">
    <w:abstractNumId w:val="8"/>
  </w:num>
  <w:num w:numId="2" w16cid:durableId="1059475897">
    <w:abstractNumId w:val="0"/>
  </w:num>
  <w:num w:numId="3" w16cid:durableId="1517843149">
    <w:abstractNumId w:val="1"/>
  </w:num>
  <w:num w:numId="4" w16cid:durableId="22096312">
    <w:abstractNumId w:val="5"/>
  </w:num>
  <w:num w:numId="5" w16cid:durableId="766388963">
    <w:abstractNumId w:val="7"/>
  </w:num>
  <w:num w:numId="6" w16cid:durableId="151484641">
    <w:abstractNumId w:val="6"/>
  </w:num>
  <w:num w:numId="7" w16cid:durableId="644816394">
    <w:abstractNumId w:val="2"/>
  </w:num>
  <w:num w:numId="8" w16cid:durableId="486558638">
    <w:abstractNumId w:val="3"/>
  </w:num>
  <w:num w:numId="9" w16cid:durableId="467433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AC"/>
    <w:rsid w:val="00053E8C"/>
    <w:rsid w:val="001A505C"/>
    <w:rsid w:val="00301289"/>
    <w:rsid w:val="003A1651"/>
    <w:rsid w:val="004F52EB"/>
    <w:rsid w:val="00536938"/>
    <w:rsid w:val="007056B4"/>
    <w:rsid w:val="008E31AC"/>
    <w:rsid w:val="009464FC"/>
    <w:rsid w:val="009604A9"/>
    <w:rsid w:val="00964454"/>
    <w:rsid w:val="00BA657E"/>
    <w:rsid w:val="00BC5976"/>
    <w:rsid w:val="00BF70FF"/>
    <w:rsid w:val="00C55D1F"/>
    <w:rsid w:val="00C6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52E3AA"/>
  <w15:chartTrackingRefBased/>
  <w15:docId w15:val="{496C6CEF-B1F0-4A7F-9608-EAEDD621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tabs>
        <w:tab w:val="left" w:pos="709"/>
      </w:tabs>
    </w:pPr>
    <w:rPr>
      <w:color w:val="00000A"/>
    </w:rPr>
  </w:style>
  <w:style w:type="paragraph" w:styleId="1">
    <w:name w:val="heading 1"/>
    <w:basedOn w:val="a"/>
    <w:next w:val="a0"/>
    <w:link w:val="10"/>
    <w:qFormat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link w:val="20"/>
    <w:qFormat/>
    <w:pPr>
      <w:keepNext/>
      <w:widowControl/>
      <w:numPr>
        <w:ilvl w:val="1"/>
        <w:numId w:val="1"/>
      </w:numPr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link w:val="30"/>
    <w:qFormat/>
    <w:pPr>
      <w:keepNext/>
      <w:numPr>
        <w:ilvl w:val="2"/>
        <w:numId w:val="1"/>
      </w:numPr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link w:val="40"/>
    <w:qFormat/>
    <w:pPr>
      <w:keepNext/>
      <w:widowControl/>
      <w:numPr>
        <w:ilvl w:val="3"/>
        <w:numId w:val="1"/>
      </w:numPr>
      <w:ind w:left="0" w:firstLine="709"/>
      <w:jc w:val="center"/>
      <w:outlineLvl w:val="3"/>
    </w:pPr>
    <w:rPr>
      <w:b/>
      <w:bCs/>
      <w:i/>
      <w:iCs/>
      <w:sz w:val="24"/>
      <w:szCs w:val="17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rFonts w:ascii="Helvetica Neue" w:eastAsia="Helvetica Neue" w:hAnsi="Helvetica Neue"/>
      <w:color w:val="1F3763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="Helvetica Neue" w:eastAsia="Helvetica Neue" w:hAnsi="Helvetica Neue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Helvetica Neue" w:eastAsia="Helvetica Neue" w:hAnsi="Helvetica Neue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rFonts w:ascii="Helvetica Neue" w:eastAsia="Helvetica Neue" w:hAnsi="Helvetica Neue"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Helvetica Neue" w:eastAsia="Helvetica Neue" w:hAnsi="Helvetica Neue"/>
      <w:i/>
      <w:iCs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1">
    <w:name w:val="Default paragraph font1"/>
    <w:aliases w:val="Default Paragraph Font"/>
    <w:rPr>
      <w:rFonts w:hint="default"/>
    </w:rPr>
  </w:style>
  <w:style w:type="character" w:customStyle="1" w:styleId="11">
    <w:name w:val="Номер страницы1"/>
    <w:rPr>
      <w:rFonts w:hint="default"/>
    </w:rPr>
  </w:style>
  <w:style w:type="character" w:customStyle="1" w:styleId="ListLabel1">
    <w:name w:val="ListLabel 1"/>
    <w:rPr>
      <w:rFonts w:cs="Courier New" w:hint="default"/>
    </w:rPr>
  </w:style>
  <w:style w:type="character" w:customStyle="1" w:styleId="ListLabel2">
    <w:name w:val="ListLabel 2"/>
    <w:rPr>
      <w:rFonts w:cs="Times New Roman" w:hint="default"/>
    </w:rPr>
  </w:style>
  <w:style w:type="character" w:customStyle="1" w:styleId="ListLabel3">
    <w:name w:val="ListLabel 3"/>
    <w:rPr>
      <w:rFonts w:cs="OpenSymbol" w:hint="default"/>
    </w:rPr>
  </w:style>
  <w:style w:type="character" w:customStyle="1" w:styleId="ListLabel4">
    <w:name w:val="ListLabel 4"/>
    <w:rPr>
      <w:rFonts w:cs="Courier New" w:hint="default"/>
    </w:rPr>
  </w:style>
  <w:style w:type="character" w:customStyle="1" w:styleId="ListLabel5">
    <w:name w:val="ListLabel 5"/>
    <w:rPr>
      <w:rFonts w:cs="Wingdings" w:hint="default"/>
    </w:rPr>
  </w:style>
  <w:style w:type="character" w:customStyle="1" w:styleId="ListLabel6">
    <w:name w:val="ListLabel 6"/>
    <w:rPr>
      <w:rFonts w:cs="Symbol" w:hint="default"/>
    </w:rPr>
  </w:style>
  <w:style w:type="character" w:customStyle="1" w:styleId="ListLabel7">
    <w:name w:val="ListLabel 7"/>
    <w:rPr>
      <w:rFonts w:cs="OpenSymbol" w:hint="default"/>
    </w:rPr>
  </w:style>
  <w:style w:type="character" w:customStyle="1" w:styleId="ListLabel8">
    <w:name w:val="ListLabel 8"/>
    <w:rPr>
      <w:rFonts w:cs="Courier New" w:hint="default"/>
    </w:rPr>
  </w:style>
  <w:style w:type="character" w:customStyle="1" w:styleId="ListLabel9">
    <w:name w:val="ListLabel 9"/>
    <w:rPr>
      <w:rFonts w:cs="Wingdings" w:hint="default"/>
    </w:rPr>
  </w:style>
  <w:style w:type="character" w:customStyle="1" w:styleId="ListLabel10">
    <w:name w:val="ListLabel 10"/>
    <w:rPr>
      <w:rFonts w:cs="Symbol" w:hint="default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widowControl/>
      <w:spacing w:after="120"/>
      <w:jc w:val="both"/>
    </w:pPr>
    <w:rPr>
      <w:szCs w:val="24"/>
    </w:rPr>
  </w:style>
  <w:style w:type="paragraph" w:styleId="a4">
    <w:name w:val="List"/>
    <w:basedOn w:val="a0"/>
    <w:rPr>
      <w:rFonts w:cs="Mangal"/>
    </w:rPr>
  </w:style>
  <w:style w:type="paragraph" w:styleId="a5">
    <w:name w:val="caption"/>
    <w:basedOn w:val="a"/>
    <w:qFormat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Pr>
      <w:rFonts w:cs="Mangal"/>
    </w:rPr>
  </w:style>
  <w:style w:type="paragraph" w:styleId="a6">
    <w:name w:val="Body Text Indent"/>
    <w:basedOn w:val="a"/>
    <w:pPr>
      <w:ind w:left="283" w:firstLine="720"/>
      <w:jc w:val="both"/>
    </w:pPr>
    <w:rPr>
      <w:szCs w:val="24"/>
    </w:rPr>
  </w:style>
  <w:style w:type="paragraph" w:styleId="a7">
    <w:name w:val="Block Text"/>
    <w:basedOn w:val="a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1">
    <w:name w:val="Body Text Indent 2"/>
    <w:basedOn w:val="a"/>
    <w:pPr>
      <w:widowControl/>
      <w:ind w:firstLine="709"/>
      <w:jc w:val="both"/>
    </w:pPr>
    <w:rPr>
      <w:color w:val="000000"/>
      <w:szCs w:val="24"/>
    </w:rPr>
  </w:style>
  <w:style w:type="paragraph" w:styleId="a8">
    <w:name w:val="Title"/>
    <w:aliases w:val="Название"/>
    <w:basedOn w:val="a"/>
    <w:next w:val="a9"/>
    <w:link w:val="aa"/>
    <w:qFormat/>
    <w:pPr>
      <w:widowControl/>
      <w:jc w:val="center"/>
    </w:pPr>
    <w:rPr>
      <w:b/>
      <w:bCs/>
      <w:sz w:val="36"/>
      <w:szCs w:val="24"/>
    </w:rPr>
  </w:style>
  <w:style w:type="paragraph" w:styleId="a9">
    <w:name w:val="Subtitle"/>
    <w:basedOn w:val="12"/>
    <w:next w:val="a0"/>
    <w:link w:val="ab"/>
    <w:qFormat/>
    <w:pPr>
      <w:jc w:val="center"/>
    </w:pPr>
    <w:rPr>
      <w:i/>
      <w:iCs/>
    </w:rPr>
  </w:style>
  <w:style w:type="paragraph" w:styleId="ac">
    <w:name w:val="footer"/>
    <w:basedOn w:val="a"/>
    <w:link w:val="ad"/>
    <w:uiPriority w:val="99"/>
    <w:pPr>
      <w:tabs>
        <w:tab w:val="clear" w:pos="709"/>
        <w:tab w:val="center" w:pos="4677"/>
        <w:tab w:val="right" w:pos="9355"/>
      </w:tabs>
    </w:pPr>
    <w:rPr>
      <w:lang w:val="x-none" w:eastAsia="x-none"/>
    </w:rPr>
  </w:style>
  <w:style w:type="paragraph" w:styleId="ae">
    <w:name w:val="header"/>
    <w:basedOn w:val="a"/>
    <w:link w:val="af"/>
    <w:pPr>
      <w:tabs>
        <w:tab w:val="clear" w:pos="709"/>
        <w:tab w:val="center" w:pos="4677"/>
        <w:tab w:val="right" w:pos="9355"/>
      </w:tabs>
    </w:pPr>
  </w:style>
  <w:style w:type="paragraph" w:styleId="31">
    <w:name w:val="Body Text Indent 3"/>
    <w:basedOn w:val="a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2">
    <w:name w:val="Body Text 2"/>
    <w:basedOn w:val="a"/>
    <w:pPr>
      <w:spacing w:after="120" w:line="480" w:lineRule="auto"/>
    </w:pPr>
  </w:style>
  <w:style w:type="paragraph" w:customStyle="1" w:styleId="ConsNonformat">
    <w:name w:val="ConsNonformat"/>
    <w:pPr>
      <w:widowControl w:val="0"/>
      <w:tabs>
        <w:tab w:val="left" w:pos="709"/>
      </w:tabs>
      <w:ind w:right="19772"/>
    </w:pPr>
    <w:rPr>
      <w:rFonts w:ascii="Courier New" w:hAnsi="Courier New" w:cs="Courier New"/>
      <w:color w:val="00000A"/>
    </w:rPr>
  </w:style>
  <w:style w:type="paragraph" w:customStyle="1" w:styleId="af0">
    <w:name w:val="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14">
    <w:name w:val="Знак1 Знак Знак Знак Знак Знак Знак Знак Знак Знак"/>
    <w:basedOn w:val="a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"/>
    <w:basedOn w:val="a"/>
    <w:pPr>
      <w:widowControl/>
    </w:pPr>
    <w:rPr>
      <w:rFonts w:ascii="Verdana" w:hAnsi="Verdana" w:cs="Verdana"/>
      <w:lang w:val="en-US" w:eastAsia="en-US"/>
    </w:rPr>
  </w:style>
  <w:style w:type="paragraph" w:customStyle="1" w:styleId="af2">
    <w:name w:val="Содержимое таблицы"/>
    <w:basedOn w:val="a"/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ConsPlusNonformat">
    <w:name w:val="ConsPlusNonformat"/>
    <w:basedOn w:val="a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 w:cs="Arial"/>
      <w:lang w:bidi="ru-RU"/>
    </w:rPr>
  </w:style>
  <w:style w:type="character" w:customStyle="1" w:styleId="ad">
    <w:name w:val="Нижний колонтитул Знак"/>
    <w:link w:val="ac"/>
    <w:uiPriority w:val="99"/>
    <w:rPr>
      <w:rFonts w:hint="default"/>
      <w:color w:val="00000A"/>
    </w:rPr>
  </w:style>
  <w:style w:type="paragraph" w:styleId="af4">
    <w:name w:val="List Paragraph"/>
    <w:basedOn w:val="a"/>
    <w:uiPriority w:val="99"/>
    <w:qFormat/>
    <w:pPr>
      <w:widowControl/>
      <w:tabs>
        <w:tab w:val="clear" w:pos="709"/>
      </w:tabs>
      <w:spacing w:after="200" w:line="276" w:lineRule="auto"/>
      <w:ind w:left="720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f5">
    <w:name w:val="Hyperlink"/>
    <w:uiPriority w:val="99"/>
    <w:unhideWhenUsed/>
    <w:rPr>
      <w:rFonts w:hint="default"/>
      <w:color w:val="0000FF"/>
      <w:u w:val="single"/>
    </w:rPr>
  </w:style>
  <w:style w:type="table" w:styleId="af6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Pr>
      <w:rFonts w:hint="default"/>
    </w:rPr>
  </w:style>
  <w:style w:type="paragraph" w:styleId="af7">
    <w:name w:val="No Spacing"/>
    <w:uiPriority w:val="1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40">
    <w:name w:val="Заголовок 4 Знак"/>
    <w:link w:val="4"/>
    <w:uiPriority w:val="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link w:val="5"/>
    <w:uiPriority w:val="9"/>
    <w:rPr>
      <w:rFonts w:ascii="Helvetica Neue" w:eastAsia="Helvetica Neue" w:hAnsi="Helvetica Neue"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ascii="Helvetica Neue" w:eastAsia="Helvetica Neue" w:hAnsi="Helvetica Neue"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ascii="Helvetica Neue" w:eastAsia="Helvetica Neue" w:hAnsi="Helvetica Neue"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ascii="Helvetica Neue" w:eastAsia="Helvetica Neue" w:hAnsi="Helvetica Neue"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="Helvetica Neue" w:eastAsia="Helvetica Neue" w:hAnsi="Helvetica Neue" w:cs="Times New Roman" w:hint="default"/>
      <w:i/>
      <w:iCs/>
      <w:color w:val="404040"/>
      <w:sz w:val="20"/>
      <w:szCs w:val="20"/>
    </w:rPr>
  </w:style>
  <w:style w:type="character" w:customStyle="1" w:styleId="aa">
    <w:name w:val="Заголовок Знак"/>
    <w:aliases w:val="Название Знак"/>
    <w:link w:val="a8"/>
    <w:uiPriority w:val="10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character" w:customStyle="1" w:styleId="ab">
    <w:name w:val="Подзаголовок Знак"/>
    <w:link w:val="a9"/>
    <w:uiPriority w:val="11"/>
    <w:rPr>
      <w:rFonts w:ascii="Helvetica Neue" w:eastAsia="Helvetica Neue" w:hAnsi="Helvetica Neue" w:cs="Times New Roman" w:hint="default"/>
      <w:i/>
      <w:iCs/>
      <w:color w:val="4472C4"/>
      <w:spacing w:val="15"/>
      <w:sz w:val="24"/>
      <w:szCs w:val="24"/>
    </w:rPr>
  </w:style>
  <w:style w:type="character" w:styleId="af8">
    <w:name w:val="Subtle Emphasis"/>
    <w:uiPriority w:val="19"/>
    <w:qFormat/>
    <w:rPr>
      <w:rFonts w:hint="default"/>
      <w:i/>
      <w:iCs/>
      <w:color w:val="808080"/>
    </w:rPr>
  </w:style>
  <w:style w:type="character" w:styleId="af9">
    <w:name w:val="Emphasis"/>
    <w:uiPriority w:val="20"/>
    <w:qFormat/>
    <w:rPr>
      <w:rFonts w:hint="default"/>
      <w:i/>
      <w:iCs/>
    </w:rPr>
  </w:style>
  <w:style w:type="character" w:styleId="afa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b">
    <w:name w:val="Strong"/>
    <w:uiPriority w:val="22"/>
    <w:qFormat/>
    <w:rPr>
      <w:rFonts w:hint="default"/>
      <w:b/>
      <w:bCs/>
    </w:rPr>
  </w:style>
  <w:style w:type="paragraph" w:styleId="23">
    <w:name w:val="Quote"/>
    <w:basedOn w:val="a"/>
    <w:next w:val="a"/>
    <w:link w:val="24"/>
    <w:uiPriority w:val="29"/>
    <w:qFormat/>
    <w:rPr>
      <w:i/>
      <w:iCs/>
      <w:color w:val="000000"/>
    </w:rPr>
  </w:style>
  <w:style w:type="character" w:customStyle="1" w:styleId="24">
    <w:name w:val="Цитата 2 Знак"/>
    <w:link w:val="23"/>
    <w:uiPriority w:val="29"/>
    <w:rPr>
      <w:rFonts w:hint="default"/>
      <w:i/>
      <w:iCs/>
      <w:color w:val="000000"/>
    </w:rPr>
  </w:style>
  <w:style w:type="paragraph" w:styleId="afc">
    <w:name w:val="Intense Quote"/>
    <w:basedOn w:val="a"/>
    <w:next w:val="a"/>
    <w:link w:val="afd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d">
    <w:name w:val="Выделенная цитата Знак"/>
    <w:link w:val="afc"/>
    <w:uiPriority w:val="30"/>
    <w:rPr>
      <w:rFonts w:hint="default"/>
      <w:b/>
      <w:bCs/>
      <w:i/>
      <w:iCs/>
      <w:color w:val="4472C4"/>
    </w:rPr>
  </w:style>
  <w:style w:type="character" w:styleId="afe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f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0">
    <w:name w:val="Book Title"/>
    <w:uiPriority w:val="33"/>
    <w:qFormat/>
    <w:rPr>
      <w:rFonts w:hint="default"/>
      <w:b/>
      <w:bCs/>
      <w:smallCaps/>
      <w:spacing w:val="5"/>
    </w:rPr>
  </w:style>
  <w:style w:type="paragraph" w:styleId="aff1">
    <w:name w:val="footnote text"/>
    <w:basedOn w:val="a"/>
    <w:link w:val="aff2"/>
    <w:uiPriority w:val="99"/>
    <w:semiHidden/>
    <w:unhideWhenUsed/>
  </w:style>
  <w:style w:type="character" w:customStyle="1" w:styleId="aff2">
    <w:name w:val="Текст сноски Знак"/>
    <w:link w:val="aff1"/>
    <w:uiPriority w:val="99"/>
    <w:semiHidden/>
    <w:rPr>
      <w:rFonts w:hint="default"/>
      <w:sz w:val="20"/>
      <w:szCs w:val="20"/>
    </w:rPr>
  </w:style>
  <w:style w:type="character" w:styleId="aff3">
    <w:name w:val="footnote reference"/>
    <w:uiPriority w:val="99"/>
    <w:semiHidden/>
    <w:unhideWhenUsed/>
    <w:rPr>
      <w:rFonts w:hint="default"/>
      <w:vertAlign w:val="superscript"/>
    </w:rPr>
  </w:style>
  <w:style w:type="paragraph" w:styleId="aff4">
    <w:name w:val="endnote text"/>
    <w:basedOn w:val="a"/>
    <w:link w:val="aff5"/>
    <w:uiPriority w:val="99"/>
    <w:semiHidden/>
    <w:unhideWhenUsed/>
  </w:style>
  <w:style w:type="character" w:customStyle="1" w:styleId="aff5">
    <w:name w:val="Текст концевой сноски Знак"/>
    <w:link w:val="aff4"/>
    <w:uiPriority w:val="99"/>
    <w:semiHidden/>
    <w:rPr>
      <w:rFonts w:hint="default"/>
      <w:sz w:val="20"/>
      <w:szCs w:val="20"/>
    </w:rPr>
  </w:style>
  <w:style w:type="character" w:styleId="aff6">
    <w:name w:val="endnote reference"/>
    <w:uiPriority w:val="99"/>
    <w:semiHidden/>
    <w:unhideWhenUsed/>
    <w:rPr>
      <w:rFonts w:hint="default"/>
      <w:vertAlign w:val="superscript"/>
    </w:rPr>
  </w:style>
  <w:style w:type="paragraph" w:styleId="aff7">
    <w:name w:val="Plain Text"/>
    <w:basedOn w:val="a"/>
    <w:link w:val="af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8">
    <w:name w:val="Текст Знак"/>
    <w:link w:val="aff7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f">
    <w:name w:val="Верхний колонтитул Знак"/>
    <w:basedOn w:val="a1"/>
    <w:link w:val="ae"/>
    <w:uiPriority w:val="99"/>
    <w:rPr>
      <w:rFonts w:hint="default"/>
    </w:rPr>
  </w:style>
  <w:style w:type="character" w:customStyle="1" w:styleId="FooterChar">
    <w:name w:val="Footer Char"/>
    <w:basedOn w:val="a1"/>
    <w:uiPriority w:val="99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Екатерина Суворова</cp:lastModifiedBy>
  <cp:revision>3</cp:revision>
  <cp:lastPrinted>2012-07-31T12:35:00Z</cp:lastPrinted>
  <dcterms:created xsi:type="dcterms:W3CDTF">2026-04-09T20:40:00Z</dcterms:created>
  <dcterms:modified xsi:type="dcterms:W3CDTF">2026-07-20T08:51:00Z</dcterms:modified>
</cp:coreProperties>
</file>