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040BC" w14:textId="77777777"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4E305040" w14:textId="77777777"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838CEE" w14:textId="77777777"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</w:t>
      </w:r>
      <w:proofErr w:type="gramStart"/>
      <w:r w:rsid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proofErr w:type="gramEnd"/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14:paraId="07C24C99" w14:textId="77777777"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4013DA8" w14:textId="29072E6A"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B25DF1">
        <w:rPr>
          <w:b/>
          <w:sz w:val="20"/>
          <w:szCs w:val="20"/>
        </w:rPr>
        <w:t>Удалов</w:t>
      </w:r>
      <w:r w:rsidR="00CD6CD0" w:rsidRPr="00CD6CD0">
        <w:rPr>
          <w:b/>
          <w:sz w:val="20"/>
          <w:szCs w:val="20"/>
        </w:rPr>
        <w:t xml:space="preserve"> Денис Владимирович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</w:p>
    <w:p w14:paraId="7EA73915" w14:textId="77777777"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14:paraId="7045DFC6" w14:textId="77777777"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43A6A697" w14:textId="77777777"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B51CBD7" w14:textId="77777777"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14:paraId="3C05E0E8" w14:textId="77777777"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14:paraId="4891EA0A" w14:textId="77777777"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20CC5F98" w14:textId="77777777"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г.,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14:paraId="5B7C1B84" w14:textId="77777777"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33873DD" w14:textId="77777777"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>___________ г</w:t>
      </w:r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14:paraId="67C1C81D" w14:textId="77777777"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24F687D6" w14:textId="1FBFB206" w:rsidR="002650D8" w:rsidRDefault="000071D8" w:rsidP="003E6EA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181D4AC7" w14:textId="77777777" w:rsidR="003E6EA8" w:rsidRPr="003E6EA8" w:rsidRDefault="003E6EA8" w:rsidP="003E6EA8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46A27A54" w14:textId="15A68E91" w:rsidR="002650D8" w:rsidRDefault="002650D8" w:rsidP="002650D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При государственной регистрации права собственности на Имущество регистрационная запись об ипотеке, указанная в п. 1.1 Договора, в пользу ПАО Сбербанк по кредитным обязательствам Продавца погашается.</w:t>
      </w:r>
    </w:p>
    <w:p w14:paraId="31B80B45" w14:textId="77777777" w:rsidR="002650D8" w:rsidRPr="002650D8" w:rsidRDefault="002650D8" w:rsidP="002650D8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0A67AE9D" w14:textId="0105478E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 xml:space="preserve">При государственной регистрации права собственности Покупателя на Имущество, указанное в п. 1.1 Договора,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[указывается при наличии </w:t>
      </w:r>
      <w:proofErr w:type="spellStart"/>
      <w:r w:rsidRPr="002650D8">
        <w:rPr>
          <w:sz w:val="20"/>
          <w:szCs w:val="20"/>
        </w:rPr>
        <w:t>созаемщика</w:t>
      </w:r>
      <w:proofErr w:type="spellEnd"/>
      <w:r w:rsidRPr="002650D8">
        <w:rPr>
          <w:sz w:val="20"/>
          <w:szCs w:val="20"/>
        </w:rPr>
        <w:t xml:space="preserve"> - и </w:t>
      </w:r>
      <w:proofErr w:type="spellStart"/>
      <w:r w:rsidRPr="002650D8">
        <w:rPr>
          <w:sz w:val="20"/>
          <w:szCs w:val="20"/>
        </w:rPr>
        <w:t>Созаемщика</w:t>
      </w:r>
      <w:proofErr w:type="spellEnd"/>
      <w:r w:rsidRPr="002650D8">
        <w:rPr>
          <w:sz w:val="20"/>
          <w:szCs w:val="20"/>
        </w:rPr>
        <w:t xml:space="preserve"> (ФИО, год рождения, паспортные данные)] по Кредитному договору №__________ от ___________ (далее – Кредитный договор). С момента государственной регистрации ипотеки в силу закона в Едином государственном реестре недвижимости Имущество, указанное в п. 1.1 Договора,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14:paraId="6DBF40B7" w14:textId="77777777" w:rsidR="002650D8" w:rsidRPr="002650D8" w:rsidRDefault="002650D8" w:rsidP="002650D8">
      <w:pPr>
        <w:pStyle w:val="a5"/>
        <w:spacing w:after="0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Переход права собственности на Имущество и ипотека в силу закона в пользу [наименование банка-кредитора] подлежат государственной регистрации в соответствии со статьей 551 Гражданского кодекса Российской Федерации.</w:t>
      </w:r>
    </w:p>
    <w:p w14:paraId="35BEE51A" w14:textId="0B7A8BA1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  <w:r w:rsidRPr="002650D8">
        <w:rPr>
          <w:sz w:val="20"/>
          <w:szCs w:val="20"/>
        </w:rPr>
        <w:t>Право собственности на Имущество возникает у Покупателя с момента государственной регистрации права собственности на Имущество.</w:t>
      </w:r>
    </w:p>
    <w:p w14:paraId="774B4F97" w14:textId="1F395C38" w:rsid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76938B29" w14:textId="09660F85" w:rsidR="002650D8" w:rsidRDefault="002650D8" w:rsidP="002650D8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2650D8">
        <w:rPr>
          <w:sz w:val="20"/>
          <w:szCs w:val="20"/>
        </w:rPr>
        <w:t xml:space="preserve">Отсутствие факта государственной регистрации перехода права собственности к Покупателю, в том числе по причине отказа/приостановления со стороны органа регистрации прав не является событием </w:t>
      </w:r>
      <w:r w:rsidRPr="002650D8">
        <w:rPr>
          <w:sz w:val="20"/>
          <w:szCs w:val="20"/>
        </w:rPr>
        <w:lastRenderedPageBreak/>
        <w:t>неисполнения Договора и не рассматривается Сторонами Договора как неисполнение Договора Стороной, получившей задаток, в смысле п. 2 ст. 381 Гражданского кодекса Российской Федерации.</w:t>
      </w:r>
    </w:p>
    <w:p w14:paraId="27FF1CEC" w14:textId="77777777" w:rsidR="002650D8" w:rsidRPr="002650D8" w:rsidRDefault="002650D8" w:rsidP="002650D8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0EFDFE1" w14:textId="5DE9A850"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4D6C8F8E" w14:textId="77777777"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14:paraId="58CC2C1A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2BC4C267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14:paraId="3662C4E8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14:paraId="0628C9CF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14:paraId="65D2AF49" w14:textId="77777777"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14:paraId="5E9B8059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14:paraId="0E97C7B4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Имущества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по цене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предусмотренной п. 3.1. настоящего Договора.</w:t>
      </w:r>
    </w:p>
    <w:p w14:paraId="6FD4F10C" w14:textId="77777777"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 для государственной регистрации перехода права собственности на Объект.</w:t>
      </w:r>
    </w:p>
    <w:p w14:paraId="57303D16" w14:textId="77777777"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14:paraId="70A46C33" w14:textId="77777777"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Покупатель приобретает имущество в том состоянии, в котором продавалось Продавцом посредством проведения торгов. Непроведение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14:paraId="6ED7E05A" w14:textId="77777777"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AC6D866" w14:textId="77777777"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68BD0F" w14:textId="77777777"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7229D9F6" w14:textId="77777777"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4A9BB9B0" w14:textId="77777777"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Стоимость Имущества по настоящему договору составляет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14:paraId="532F7093" w14:textId="0DDA122A" w:rsidR="004761BF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сумме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14:paraId="4DB20962" w14:textId="31BC0D0E" w:rsidR="002650D8" w:rsidRPr="002650D8" w:rsidRDefault="002650D8" w:rsidP="002650D8">
      <w:pPr>
        <w:pStyle w:val="a3"/>
        <w:numPr>
          <w:ilvl w:val="1"/>
          <w:numId w:val="1"/>
        </w:numPr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Оплата оставшейся части Стоимости Имущества в размере _____________ рублей (_______) ____копеек осуществляется в следующем порядке:</w:t>
      </w:r>
    </w:p>
    <w:p w14:paraId="22C52873" w14:textId="2CBD87DE" w:rsidR="002650D8" w:rsidRPr="002650D8" w:rsidRDefault="002650D8" w:rsidP="002650D8">
      <w:pPr>
        <w:pStyle w:val="a3"/>
        <w:numPr>
          <w:ilvl w:val="2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Pr="002650D8">
        <w:rPr>
          <w:rFonts w:ascii="Times New Roman" w:hAnsi="Times New Roman"/>
          <w:sz w:val="20"/>
          <w:szCs w:val="20"/>
        </w:rPr>
        <w:t>окупатель в течение __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 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2650D8">
        <w:rPr>
          <w:rFonts w:ascii="Times New Roman" w:hAnsi="Times New Roman"/>
          <w:sz w:val="20"/>
          <w:szCs w:val="20"/>
        </w:rPr>
        <w:t>(______________________) руб. __ коп., по следующим реквизитам: ________________________________________________________________________________________.</w:t>
      </w:r>
    </w:p>
    <w:p w14:paraId="45907A24" w14:textId="77777777" w:rsidR="002650D8" w:rsidRPr="002650D8" w:rsidRDefault="002650D8" w:rsidP="002650D8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 xml:space="preserve">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20_г., заключенным в г. ____________ между [наименование банка-кредитора] и Покупателем [указывается при наличии </w:t>
      </w:r>
      <w:proofErr w:type="spellStart"/>
      <w:r w:rsidRPr="002650D8">
        <w:rPr>
          <w:rFonts w:ascii="Times New Roman" w:hAnsi="Times New Roman"/>
          <w:sz w:val="20"/>
          <w:szCs w:val="20"/>
        </w:rPr>
        <w:t>созаемщика</w:t>
      </w:r>
      <w:proofErr w:type="spellEnd"/>
      <w:r w:rsidRPr="002650D8">
        <w:rPr>
          <w:rFonts w:ascii="Times New Roman" w:hAnsi="Times New Roman"/>
          <w:sz w:val="20"/>
          <w:szCs w:val="20"/>
        </w:rPr>
        <w:t xml:space="preserve"> - и </w:t>
      </w:r>
      <w:proofErr w:type="spellStart"/>
      <w:r w:rsidRPr="002650D8">
        <w:rPr>
          <w:rFonts w:ascii="Times New Roman" w:hAnsi="Times New Roman"/>
          <w:sz w:val="20"/>
          <w:szCs w:val="20"/>
        </w:rPr>
        <w:t>Созаемщиком</w:t>
      </w:r>
      <w:proofErr w:type="spellEnd"/>
      <w:r w:rsidRPr="002650D8">
        <w:rPr>
          <w:rFonts w:ascii="Times New Roman" w:hAnsi="Times New Roman"/>
          <w:sz w:val="20"/>
          <w:szCs w:val="20"/>
        </w:rPr>
        <w:t xml:space="preserve"> (ФИО, год рождения, паспортные данные)]  , со сроком возврата кредита ____ месяцев. Иные условия предоставления кредита предусмотрены Кредитным договором. </w:t>
      </w:r>
    </w:p>
    <w:p w14:paraId="52AA9B42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lastRenderedPageBreak/>
        <w:t>Расчеты по сделке купли-продажи Имущества между Покупателем и Продавцом осуществляются, в т.ч. посредством аккредитива, открытого Покупателем на следующих условиях:</w:t>
      </w:r>
    </w:p>
    <w:p w14:paraId="7613073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Вид аккредитива – безотзывный, покрытый.</w:t>
      </w:r>
    </w:p>
    <w:p w14:paraId="5307E94C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Банк-эмитент и Исполняющий банк - [наименование банка-эмитента].</w:t>
      </w:r>
    </w:p>
    <w:p w14:paraId="718DE43E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 xml:space="preserve">Сумма аккредитива </w:t>
      </w:r>
      <w:proofErr w:type="gramStart"/>
      <w:r w:rsidRPr="002650D8">
        <w:rPr>
          <w:rFonts w:ascii="Times New Roman" w:hAnsi="Times New Roman"/>
          <w:sz w:val="20"/>
          <w:szCs w:val="20"/>
        </w:rPr>
        <w:t>-  _</w:t>
      </w:r>
      <w:proofErr w:type="gramEnd"/>
      <w:r w:rsidRPr="002650D8">
        <w:rPr>
          <w:rFonts w:ascii="Times New Roman" w:hAnsi="Times New Roman"/>
          <w:sz w:val="20"/>
          <w:szCs w:val="20"/>
        </w:rPr>
        <w:t>_________ (__________)_____ копеек.</w:t>
      </w:r>
    </w:p>
    <w:p w14:paraId="6B7A245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Получатель денежных средств по аккредитиву – [указываются данные получателя]. Счет получателя: № _____________, наименование банка______, БИК______.</w:t>
      </w:r>
    </w:p>
    <w:p w14:paraId="47D12DB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Срок действия аккредитива – 180 (Сто восемьдесят) календарных дней с даты открытия.</w:t>
      </w:r>
    </w:p>
    <w:p w14:paraId="3ED2C48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обременений правами иных третьих лиц/ареста (запрета).</w:t>
      </w:r>
    </w:p>
    <w:p w14:paraId="36CA5818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Частичная оплата по аккредитиву не предусмотрена.</w:t>
      </w:r>
    </w:p>
    <w:p w14:paraId="6937B780" w14:textId="6FE2A442" w:rsid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[Продавец поручает Покупателю предъявить в [наименование банка-эмитента] документы для исполнения аккредитива, предусмотренные п. 2.4. настоящего Договора.  - пункт включается при необходимости].</w:t>
      </w:r>
    </w:p>
    <w:p w14:paraId="4CF39648" w14:textId="027E9333" w:rsidR="002650D8" w:rsidRDefault="002650D8" w:rsidP="002650D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В соответствии с п. 5 ст. 488 Гражданского кодекса Российской Федерации право ипотеки у Продавца на Имущество не возникает.</w:t>
      </w:r>
    </w:p>
    <w:p w14:paraId="21356746" w14:textId="77777777" w:rsidR="002650D8" w:rsidRPr="002650D8" w:rsidRDefault="002650D8" w:rsidP="002650D8">
      <w:pPr>
        <w:pStyle w:val="a3"/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</w:p>
    <w:p w14:paraId="64C460F3" w14:textId="66686D7E" w:rsidR="002650D8" w:rsidRDefault="002650D8" w:rsidP="002650D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650D8">
        <w:rPr>
          <w:rFonts w:ascii="Times New Roman" w:hAnsi="Times New Roman"/>
          <w:sz w:val="20"/>
          <w:szCs w:val="20"/>
        </w:rPr>
        <w:t>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[наименование банка-кредитора] в срок не позднее 5 календарных дней с момента подписания Кредитного договора №_________ от _________, заключенного Покупателем и [наименование банка-кредитора].</w:t>
      </w:r>
    </w:p>
    <w:p w14:paraId="6F86BA01" w14:textId="77777777" w:rsidR="002650D8" w:rsidRPr="002650D8" w:rsidRDefault="002650D8" w:rsidP="002650D8">
      <w:pPr>
        <w:pStyle w:val="a3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</w:p>
    <w:p w14:paraId="0AEE5F80" w14:textId="7EEBD959"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14:paraId="75D2625A" w14:textId="77777777"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14:paraId="23140105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5177ED10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 w:rsidRPr="007666B3">
        <w:rPr>
          <w:rFonts w:ascii="Times New Roman" w:hAnsi="Times New Roman"/>
          <w:b/>
          <w:sz w:val="20"/>
          <w:szCs w:val="20"/>
        </w:rPr>
        <w:t>Переход  права</w:t>
      </w:r>
      <w:proofErr w:type="gramEnd"/>
      <w:r w:rsidRPr="007666B3">
        <w:rPr>
          <w:rFonts w:ascii="Times New Roman" w:hAnsi="Times New Roman"/>
          <w:b/>
          <w:sz w:val="20"/>
          <w:szCs w:val="20"/>
        </w:rPr>
        <w:t xml:space="preserve"> собственности на имущество</w:t>
      </w:r>
    </w:p>
    <w:p w14:paraId="00CE6D43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0A424CC7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14:paraId="2C8832EE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14:paraId="0016A221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14:paraId="7F5676A8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14:paraId="3313091A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7C50EFE7" w14:textId="77777777"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14:paraId="4810595E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36414D15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14:paraId="0236E19E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</w:t>
      </w:r>
      <w:r w:rsidRPr="00A757D3">
        <w:rPr>
          <w:rFonts w:ascii="Times New Roman" w:hAnsi="Times New Roman"/>
          <w:sz w:val="20"/>
          <w:szCs w:val="20"/>
        </w:rPr>
        <w:lastRenderedPageBreak/>
        <w:t xml:space="preserve">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 </w:t>
      </w:r>
    </w:p>
    <w:p w14:paraId="0E7A2CB7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14:paraId="00121272" w14:textId="77777777"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14:paraId="505A5F1A" w14:textId="77777777"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35FF516C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14:paraId="1EE36FB5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16413392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14:paraId="5E642015" w14:textId="77777777"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422FC0BC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Настоящий Договор может быть расторгнут Продавцом в одностороннем порядке в следующих случаях:</w:t>
      </w:r>
    </w:p>
    <w:p w14:paraId="3D01D6D8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14:paraId="0A9C018D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недействительными торгов, по результатам которых заключен настоящий Договор;</w:t>
      </w:r>
    </w:p>
    <w:p w14:paraId="1DF432F9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14:paraId="3C544F80" w14:textId="77777777"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14:paraId="097AC190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 </w:t>
      </w:r>
    </w:p>
    <w:p w14:paraId="45605F8B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14:paraId="1D3E341C" w14:textId="77777777"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В остальных случаях, договор может быть расторгнут только по соглашению сторон.</w:t>
      </w:r>
    </w:p>
    <w:p w14:paraId="7661DD20" w14:textId="77777777"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36D155B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2AD8F9EF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60F9104D" w14:textId="77777777"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14:paraId="4DF348F1" w14:textId="77777777"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09421FC5" w14:textId="77777777"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14:paraId="48C9705A" w14:textId="77777777"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14:paraId="72E817D7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F2E39" w:rsidRPr="007666B3" w14:paraId="229AA2FD" w14:textId="77777777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14:paraId="4CE78991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14:paraId="69956042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14:paraId="305B44FC" w14:textId="77777777" w:rsidTr="00F1067D">
        <w:tc>
          <w:tcPr>
            <w:tcW w:w="4678" w:type="dxa"/>
            <w:shd w:val="clear" w:color="auto" w:fill="FFFFFF"/>
          </w:tcPr>
          <w:p w14:paraId="216B83AD" w14:textId="77777777"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4A74D6E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15236A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A0849C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B039409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3530C5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40C3A4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4234CE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94A9888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DCA65FB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8B74073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93055C5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E571FD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F6C3FB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6D4F81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33E756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3E2BC617" w14:textId="77777777"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14:paraId="18F214A8" w14:textId="77777777" w:rsidTr="00A15613">
        <w:trPr>
          <w:trHeight w:val="418"/>
        </w:trPr>
        <w:tc>
          <w:tcPr>
            <w:tcW w:w="4678" w:type="dxa"/>
            <w:shd w:val="clear" w:color="auto" w:fill="FFFFFF"/>
          </w:tcPr>
          <w:p w14:paraId="38724F37" w14:textId="77777777"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1455B864" w14:textId="38CEB8F4" w:rsidR="001E5379" w:rsidRPr="007666B3" w:rsidRDefault="00B25DF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Удалов</w:t>
            </w:r>
            <w:r w:rsidR="00CD6CD0" w:rsidRPr="00CD6C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Денис Владимирович</w:t>
            </w:r>
          </w:p>
        </w:tc>
        <w:tc>
          <w:tcPr>
            <w:tcW w:w="4678" w:type="dxa"/>
            <w:shd w:val="clear" w:color="auto" w:fill="FFFFFF"/>
          </w:tcPr>
          <w:p w14:paraId="378F8BC7" w14:textId="77777777"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A0F2FD3" w14:textId="77777777"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85512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0D8"/>
    <w:rsid w:val="002659AE"/>
    <w:rsid w:val="0027140B"/>
    <w:rsid w:val="00275D88"/>
    <w:rsid w:val="0029036A"/>
    <w:rsid w:val="002A20C9"/>
    <w:rsid w:val="002B01A7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3E6EA8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613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25DF1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D6CD0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DE6309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1775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A66F"/>
  <w15:docId w15:val="{0F55E888-574A-4033-BC45-F622AA21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1973</Words>
  <Characters>11251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Анастасия</cp:lastModifiedBy>
  <cp:revision>6</cp:revision>
  <cp:lastPrinted>2023-07-05T06:39:00Z</cp:lastPrinted>
  <dcterms:created xsi:type="dcterms:W3CDTF">2025-05-28T14:19:00Z</dcterms:created>
  <dcterms:modified xsi:type="dcterms:W3CDTF">2026-07-12T17:48:00Z</dcterms:modified>
</cp:coreProperties>
</file>