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1D3A79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деревня Андреевщина</w:t>
      </w:r>
    </w:p>
    <w:p w:rsidR="00F27775" w:rsidRDefault="001D3A7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17 июля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D3A79">
        <w:rPr>
          <w:rFonts w:ascii="Times New Roman" w:hAnsi="Times New Roman"/>
          <w:noProof/>
          <w:sz w:val="24"/>
          <w:szCs w:val="24"/>
        </w:rPr>
        <w:t>Георгиевой Александры Александровны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D3A79">
        <w:rPr>
          <w:rFonts w:ascii="Times New Roman" w:hAnsi="Times New Roman"/>
          <w:noProof/>
          <w:sz w:val="24"/>
          <w:szCs w:val="24"/>
        </w:rPr>
        <w:t>18.08.1969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D3A79">
        <w:rPr>
          <w:rFonts w:ascii="Times New Roman" w:hAnsi="Times New Roman"/>
          <w:noProof/>
          <w:sz w:val="24"/>
          <w:szCs w:val="24"/>
        </w:rPr>
        <w:t xml:space="preserve">гор. Уфа Башкирская АССР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D3A79">
        <w:rPr>
          <w:rFonts w:ascii="Times New Roman" w:hAnsi="Times New Roman"/>
          <w:noProof/>
          <w:sz w:val="24"/>
          <w:szCs w:val="24"/>
        </w:rPr>
        <w:t>189-906-139 30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D3A79">
        <w:rPr>
          <w:rFonts w:ascii="Times New Roman" w:hAnsi="Times New Roman"/>
          <w:noProof/>
          <w:sz w:val="24"/>
          <w:szCs w:val="24"/>
        </w:rPr>
        <w:t>780256077348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D3A79">
        <w:rPr>
          <w:rFonts w:ascii="Times New Roman" w:hAnsi="Times New Roman"/>
          <w:noProof/>
          <w:sz w:val="24"/>
          <w:szCs w:val="24"/>
        </w:rPr>
        <w:t>регистрация по месту жительства: 187720, Ленинградская область, деревня Андреевщина, д. 47</w:t>
      </w:r>
      <w:r>
        <w:rPr>
          <w:rFonts w:ascii="Times New Roman" w:hAnsi="Times New Roman"/>
          <w:sz w:val="24"/>
          <w:szCs w:val="24"/>
        </w:rPr>
        <w:t xml:space="preserve">)  </w:t>
      </w:r>
      <w:r w:rsidR="001D3A79">
        <w:rPr>
          <w:rFonts w:ascii="Times New Roman" w:hAnsi="Times New Roman"/>
          <w:noProof/>
          <w:sz w:val="24"/>
          <w:szCs w:val="24"/>
        </w:rPr>
        <w:t>Цветков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D3A79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Санкт-Петербурга и Ленинградской области от 02.11.2025 г. по делу № А56-58164/2025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D3A79">
        <w:rPr>
          <w:rFonts w:ascii="Times New Roman" w:hAnsi="Times New Roman"/>
          <w:noProof/>
          <w:sz w:val="24"/>
          <w:szCs w:val="24"/>
        </w:rPr>
        <w:t>Георгиевой Александры Александровны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1D3A79">
        <w:rPr>
          <w:rFonts w:ascii="Times New Roman" w:hAnsi="Times New Roman"/>
          <w:noProof/>
          <w:sz w:val="24"/>
          <w:szCs w:val="24"/>
        </w:rPr>
        <w:t>Георгиевой Александры Александровны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D3A79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Санкт-Петербурга и Ленинградской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D3A79">
              <w:rPr>
                <w:rFonts w:ascii="Times New Roman" w:hAnsi="Times New Roman"/>
                <w:noProof/>
                <w:sz w:val="24"/>
                <w:szCs w:val="24"/>
              </w:rPr>
              <w:t>Георгиевой Александры Александровны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1D3A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40817810650226204521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1D3A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1D3A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1D3A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D3A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D3A79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81C20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EF944-7820-4C33-9869-056E4C997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2026-07-17T11:31:00Z</dcterms:created>
  <dcterms:modified xsi:type="dcterms:W3CDTF">2026-07-17T11:31:00Z</dcterms:modified>
</cp:coreProperties>
</file>