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B98" w:rsidRPr="0012696C" w:rsidRDefault="0012696C" w:rsidP="0012696C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 w:rsidRPr="0012696C">
        <w:rPr>
          <w:rFonts w:ascii="Times New Roman" w:hAnsi="Times New Roman"/>
          <w:b/>
        </w:rPr>
        <w:t>Договор уступки прав требования (цессии)</w:t>
      </w:r>
      <w:r w:rsidR="001573D8">
        <w:rPr>
          <w:rFonts w:ascii="Times New Roman" w:hAnsi="Times New Roman"/>
          <w:b/>
        </w:rPr>
        <w:t xml:space="preserve"> (проект)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12696C" w:rsidRPr="002306F5" w:rsidTr="002306F5">
        <w:tc>
          <w:tcPr>
            <w:tcW w:w="4785" w:type="dxa"/>
            <w:shd w:val="clear" w:color="auto" w:fill="auto"/>
          </w:tcPr>
          <w:p w:rsidR="0012696C" w:rsidRPr="002306F5" w:rsidRDefault="0012696C" w:rsidP="00B27F7C">
            <w:pPr>
              <w:rPr>
                <w:rFonts w:ascii="Times New Roman" w:hAnsi="Times New Roman"/>
              </w:rPr>
            </w:pPr>
            <w:r w:rsidRPr="002306F5">
              <w:rPr>
                <w:rFonts w:ascii="Times New Roman" w:hAnsi="Times New Roman"/>
              </w:rPr>
              <w:t xml:space="preserve">г. </w:t>
            </w:r>
            <w:r w:rsidR="00B27F7C">
              <w:rPr>
                <w:rFonts w:ascii="Times New Roman" w:hAnsi="Times New Roman"/>
              </w:rPr>
              <w:t>Челябинск</w:t>
            </w:r>
          </w:p>
        </w:tc>
        <w:tc>
          <w:tcPr>
            <w:tcW w:w="4786" w:type="dxa"/>
            <w:shd w:val="clear" w:color="auto" w:fill="auto"/>
          </w:tcPr>
          <w:p w:rsidR="0012696C" w:rsidRPr="002306F5" w:rsidRDefault="0012696C" w:rsidP="00286CF2">
            <w:pPr>
              <w:jc w:val="right"/>
              <w:rPr>
                <w:rFonts w:ascii="Times New Roman" w:hAnsi="Times New Roman"/>
              </w:rPr>
            </w:pPr>
            <w:r w:rsidRPr="002306F5">
              <w:rPr>
                <w:rFonts w:ascii="Times New Roman" w:hAnsi="Times New Roman"/>
              </w:rPr>
              <w:t>«____» ____________ 202</w:t>
            </w:r>
            <w:r w:rsidR="00286CF2">
              <w:rPr>
                <w:rFonts w:ascii="Times New Roman" w:hAnsi="Times New Roman"/>
              </w:rPr>
              <w:t>_</w:t>
            </w:r>
            <w:r w:rsidRPr="002306F5">
              <w:rPr>
                <w:rFonts w:ascii="Times New Roman" w:hAnsi="Times New Roman"/>
              </w:rPr>
              <w:t xml:space="preserve"> г.</w:t>
            </w:r>
          </w:p>
        </w:tc>
      </w:tr>
    </w:tbl>
    <w:p w:rsidR="0012696C" w:rsidRDefault="001573D8" w:rsidP="001573D8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Конкурсный управляющий должника </w:t>
      </w:r>
      <w:r w:rsidR="006A684E">
        <w:rPr>
          <w:rFonts w:ascii="Times New Roman" w:hAnsi="Times New Roman"/>
        </w:rPr>
        <w:t>_________________________________________</w:t>
      </w:r>
      <w:r w:rsidR="0012696C">
        <w:rPr>
          <w:rFonts w:ascii="Times New Roman" w:hAnsi="Times New Roman"/>
        </w:rPr>
        <w:t xml:space="preserve">, именуемый в дальнейшем «Цедент», с одной стороны, и ____________, в лице ____________, действующего на основании ____________, именуемый в дальнейшем «Цессионарий», с другой стороны, совместно именуемые «Стороны», руководствуясь положениями Федерального закона от 26.10.2002 №127-ФЗ «О несостоятельности (банкротстве)» и Положением о порядке, об условиях и о сроках реализации имущественных прав, принадлежащих Цеденту, заключили настоящий Договор о нижеследующем. </w:t>
      </w:r>
    </w:p>
    <w:p w:rsidR="001573D8" w:rsidRDefault="001573D8" w:rsidP="001573D8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:rsidR="0012696C" w:rsidRPr="00037CE9" w:rsidRDefault="0012696C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 xml:space="preserve">Предмет договора </w:t>
      </w:r>
    </w:p>
    <w:p w:rsidR="00EC22F8" w:rsidRDefault="0012696C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Цедент, согласно положениям статьи 110 Федерального закона от 26.10.2002 №127-ФЗ «О несостоятельности (банкротстве)» и на основании протокола № _______ от ДД.ММ.ГГГГ об итогах открытых электронных торгов в форме открытого аукциона, проведенных на </w:t>
      </w:r>
      <w:r w:rsidR="00286CF2">
        <w:rPr>
          <w:rFonts w:ascii="Times New Roman" w:hAnsi="Times New Roman"/>
        </w:rPr>
        <w:t>ОО</w:t>
      </w:r>
      <w:r>
        <w:rPr>
          <w:rFonts w:ascii="Times New Roman" w:hAnsi="Times New Roman"/>
        </w:rPr>
        <w:t xml:space="preserve">О </w:t>
      </w:r>
      <w:r w:rsidRPr="00286CF2">
        <w:rPr>
          <w:rFonts w:ascii="Times New Roman" w:hAnsi="Times New Roman"/>
        </w:rPr>
        <w:t>«</w:t>
      </w:r>
      <w:r w:rsidR="00286CF2" w:rsidRPr="00286CF2">
        <w:rPr>
          <w:rFonts w:ascii="Times New Roman" w:hAnsi="Times New Roman"/>
        </w:rPr>
        <w:t>Аукционы Федерации</w:t>
      </w:r>
      <w:r w:rsidRPr="00286CF2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размещённой в информационно-телекоммуникационной сети «Интернет» по адресу веб-сайта: </w:t>
      </w:r>
      <w:r w:rsidR="00286CF2" w:rsidRPr="00286CF2">
        <w:rPr>
          <w:rFonts w:ascii="Times New Roman" w:hAnsi="Times New Roman"/>
        </w:rPr>
        <w:t>https://bankrupt.alfalot.ru/</w:t>
      </w:r>
      <w:r w:rsidRPr="00286CF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обязуется уступить Цессионарию права требования Цедента к </w:t>
      </w:r>
      <w:r w:rsidR="001573D8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 xml:space="preserve">, возникшим из </w:t>
      </w:r>
      <w:r w:rsidR="001573D8">
        <w:rPr>
          <w:rFonts w:ascii="Times New Roman" w:hAnsi="Times New Roman"/>
        </w:rPr>
        <w:t>__________________</w:t>
      </w:r>
      <w:r w:rsidR="00EC22F8">
        <w:rPr>
          <w:rFonts w:ascii="Times New Roman" w:hAnsi="Times New Roman"/>
        </w:rPr>
        <w:t xml:space="preserve">, в соответствии с приложением №1, которое является неотъемлемой частью Договора, на общую сумму </w:t>
      </w:r>
      <w:r w:rsidR="001573D8">
        <w:rPr>
          <w:rFonts w:ascii="Times New Roman" w:hAnsi="Times New Roman"/>
        </w:rPr>
        <w:t>____________________________________________________________</w:t>
      </w:r>
      <w:r w:rsidR="00EC22F8">
        <w:rPr>
          <w:rFonts w:ascii="Times New Roman" w:hAnsi="Times New Roman"/>
        </w:rPr>
        <w:t xml:space="preserve">руб. </w:t>
      </w:r>
      <w:r w:rsidR="001573D8">
        <w:rPr>
          <w:rFonts w:ascii="Times New Roman" w:hAnsi="Times New Roman"/>
        </w:rPr>
        <w:t>______</w:t>
      </w:r>
      <w:r w:rsidR="00EC22F8">
        <w:rPr>
          <w:rFonts w:ascii="Times New Roman" w:hAnsi="Times New Roman"/>
        </w:rPr>
        <w:t xml:space="preserve"> коп. </w:t>
      </w:r>
    </w:p>
    <w:p w:rsidR="00EC22F8" w:rsidRPr="00037CE9" w:rsidRDefault="00EC22F8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 xml:space="preserve">Порядок расчётов </w:t>
      </w:r>
    </w:p>
    <w:p w:rsidR="00EC22F8" w:rsidRPr="00613623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имущества, указанного в пункте 1.1 Договора составляет</w:t>
      </w:r>
      <w:r w:rsidR="00613623">
        <w:rPr>
          <w:rFonts w:ascii="Times New Roman" w:hAnsi="Times New Roman"/>
        </w:rPr>
        <w:t xml:space="preserve"> </w:t>
      </w:r>
      <w:r w:rsidR="001573D8">
        <w:rPr>
          <w:rFonts w:ascii="Times New Roman" w:hAnsi="Times New Roman"/>
        </w:rPr>
        <w:t>__________________________________________</w:t>
      </w:r>
      <w:r w:rsidR="00613623">
        <w:rPr>
          <w:rFonts w:ascii="Times New Roman" w:hAnsi="Times New Roman"/>
        </w:rPr>
        <w:t xml:space="preserve"> рублей. </w:t>
      </w:r>
    </w:p>
    <w:p w:rsidR="00EC22F8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Задаток, внесённый Цессионарием для участия в Торгах №__ по продаже Лота №</w:t>
      </w:r>
      <w:r w:rsidR="001573D8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в размере ___________ (___________) руб. ___ коп. - ___ % от стоимости имущества, засчитывается Цедентом в счёт оплаты стоимости прав требования. </w:t>
      </w:r>
    </w:p>
    <w:p w:rsidR="00EC22F8" w:rsidRPr="00EC22F8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Денежная сумма, подлежащая уплате Цессионарием Цеденту, за вычетом задатка составляет ___________ (___________) руб. ___ коп. </w:t>
      </w:r>
      <w:r w:rsidRPr="00EC22F8">
        <w:rPr>
          <w:rFonts w:ascii="Times New Roman" w:hAnsi="Times New Roman"/>
        </w:rPr>
        <w:t xml:space="preserve">Указанная сумма должна быть оплачена </w:t>
      </w:r>
      <w:r>
        <w:rPr>
          <w:rFonts w:ascii="Times New Roman" w:hAnsi="Times New Roman"/>
        </w:rPr>
        <w:t xml:space="preserve">Цессионарием в течение </w:t>
      </w:r>
      <w:r w:rsidR="00286CF2">
        <w:rPr>
          <w:rFonts w:ascii="Times New Roman" w:hAnsi="Times New Roman"/>
        </w:rPr>
        <w:t>1</w:t>
      </w:r>
      <w:r>
        <w:rPr>
          <w:rFonts w:ascii="Times New Roman" w:hAnsi="Times New Roman"/>
        </w:rPr>
        <w:t>0 (</w:t>
      </w:r>
      <w:r w:rsidR="00286CF2">
        <w:rPr>
          <w:rFonts w:ascii="Times New Roman" w:hAnsi="Times New Roman"/>
        </w:rPr>
        <w:t>десяти</w:t>
      </w:r>
      <w:r w:rsidRPr="00EC22F8">
        <w:rPr>
          <w:rFonts w:ascii="Times New Roman" w:hAnsi="Times New Roman"/>
        </w:rPr>
        <w:t xml:space="preserve">) дней со дня заключения Договора путем перечисления денежных средств на счет </w:t>
      </w:r>
      <w:r>
        <w:rPr>
          <w:rFonts w:ascii="Times New Roman" w:hAnsi="Times New Roman"/>
        </w:rPr>
        <w:t>Цедента</w:t>
      </w:r>
      <w:r w:rsidRPr="00EC22F8">
        <w:rPr>
          <w:rFonts w:ascii="Times New Roman" w:hAnsi="Times New Roman"/>
        </w:rPr>
        <w:t xml:space="preserve"> по реквизитам, указанным в настоящем договоре.</w:t>
      </w:r>
    </w:p>
    <w:p w:rsidR="00EC22F8" w:rsidRPr="00EC22F8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 w:rsidRPr="00EC22F8">
        <w:rPr>
          <w:rFonts w:ascii="Times New Roman" w:hAnsi="Times New Roman"/>
        </w:rPr>
        <w:t xml:space="preserve">Надлежащим выполнением обязательств </w:t>
      </w:r>
      <w:r>
        <w:rPr>
          <w:rFonts w:ascii="Times New Roman" w:hAnsi="Times New Roman"/>
        </w:rPr>
        <w:t>Цессионария</w:t>
      </w:r>
      <w:r w:rsidRPr="00EC22F8">
        <w:rPr>
          <w:rFonts w:ascii="Times New Roman" w:hAnsi="Times New Roman"/>
        </w:rPr>
        <w:t xml:space="preserve"> по оплате имущества является поступление денежных средств на счет </w:t>
      </w:r>
      <w:r>
        <w:rPr>
          <w:rFonts w:ascii="Times New Roman" w:hAnsi="Times New Roman"/>
        </w:rPr>
        <w:t>Цедента</w:t>
      </w:r>
      <w:r w:rsidRPr="00EC22F8">
        <w:rPr>
          <w:rFonts w:ascii="Times New Roman" w:hAnsi="Times New Roman"/>
        </w:rPr>
        <w:t xml:space="preserve"> в сумме и сроки, указанные в п</w:t>
      </w:r>
      <w:r>
        <w:rPr>
          <w:rFonts w:ascii="Times New Roman" w:hAnsi="Times New Roman"/>
        </w:rPr>
        <w:t xml:space="preserve">ункте </w:t>
      </w:r>
      <w:r w:rsidRPr="00EC22F8">
        <w:rPr>
          <w:rFonts w:ascii="Times New Roman" w:hAnsi="Times New Roman"/>
        </w:rPr>
        <w:t xml:space="preserve">2.3. </w:t>
      </w:r>
      <w:r>
        <w:rPr>
          <w:rFonts w:ascii="Times New Roman" w:hAnsi="Times New Roman"/>
        </w:rPr>
        <w:t>Д</w:t>
      </w:r>
      <w:r w:rsidRPr="00EC22F8">
        <w:rPr>
          <w:rFonts w:ascii="Times New Roman" w:hAnsi="Times New Roman"/>
        </w:rPr>
        <w:t>оговора, что подтверждается выписками со счета Продавца о поступлении указанных средств.</w:t>
      </w:r>
    </w:p>
    <w:p w:rsidR="00EC22F8" w:rsidRPr="00037CE9" w:rsidRDefault="00037CE9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Переход прав</w:t>
      </w:r>
      <w:r w:rsidR="00EC22F8" w:rsidRPr="00037CE9">
        <w:rPr>
          <w:rFonts w:ascii="Times New Roman" w:hAnsi="Times New Roman"/>
          <w:b/>
        </w:rPr>
        <w:t xml:space="preserve"> требования</w:t>
      </w:r>
    </w:p>
    <w:p w:rsidR="00EC22F8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Права </w:t>
      </w:r>
      <w:r w:rsidRPr="00EC22F8">
        <w:rPr>
          <w:rFonts w:ascii="Times New Roman" w:hAnsi="Times New Roman"/>
        </w:rPr>
        <w:t xml:space="preserve">требования переходит от Цедента к Цессионарию со дня </w:t>
      </w:r>
      <w:r>
        <w:rPr>
          <w:rFonts w:ascii="Times New Roman" w:hAnsi="Times New Roman"/>
        </w:rPr>
        <w:t xml:space="preserve">исполнения обязанности Цессионария об оплате. </w:t>
      </w:r>
    </w:p>
    <w:p w:rsidR="00EC22F8" w:rsidRPr="00037CE9" w:rsidRDefault="00EC22F8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 xml:space="preserve">Обязанности сторон </w:t>
      </w:r>
    </w:p>
    <w:p w:rsidR="00EC22F8" w:rsidRDefault="00EC22F8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Цессионария обязан: </w:t>
      </w:r>
    </w:p>
    <w:p w:rsidR="00EC22F8" w:rsidRDefault="00EC22F8" w:rsidP="001573D8">
      <w:pPr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Произвести оплату в порядке и в сроки, установленные параграфом 2 Договора; </w:t>
      </w:r>
    </w:p>
    <w:p w:rsidR="00EC22F8" w:rsidRDefault="00037CE9" w:rsidP="001573D8">
      <w:pPr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Принять документацию, связанную с правами требования, по акту-приёма передачи; </w:t>
      </w:r>
    </w:p>
    <w:p w:rsidR="00037CE9" w:rsidRDefault="00037CE9" w:rsidP="001573D8">
      <w:pPr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Уведомить собственным иждивением должников о переходе к нему права требования в срок – не позднее 40 (сорокового) дня с момента подписания Договора. </w:t>
      </w:r>
    </w:p>
    <w:p w:rsidR="00037CE9" w:rsidRDefault="00037CE9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Цедент обязан: </w:t>
      </w:r>
    </w:p>
    <w:p w:rsidR="00037CE9" w:rsidRDefault="00037CE9" w:rsidP="001573D8">
      <w:pPr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Передать Цессионарию в течение 25 (двадцати пяти) дней с даты поступления оплаты на счёт Цедента документацию, связанную с правами требования, по акту-приёма передачи. </w:t>
      </w:r>
    </w:p>
    <w:p w:rsidR="00037CE9" w:rsidRPr="00037CE9" w:rsidRDefault="00037CE9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 xml:space="preserve">Ответственность сторон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 w:rsidRPr="008A5422">
        <w:rPr>
          <w:rFonts w:ascii="Times New Roman" w:hAnsi="Times New Roman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</w:t>
      </w:r>
      <w:r>
        <w:rPr>
          <w:rFonts w:ascii="Times New Roman" w:hAnsi="Times New Roman"/>
        </w:rPr>
        <w:t xml:space="preserve">ательством Российской Федерации.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 w:rsidRPr="008A5422">
        <w:rPr>
          <w:rFonts w:ascii="Times New Roman" w:hAnsi="Times New Roman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</w:t>
      </w:r>
      <w:r>
        <w:rPr>
          <w:rFonts w:ascii="Times New Roman" w:hAnsi="Times New Roman"/>
        </w:rPr>
        <w:t xml:space="preserve">тельств.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целей настоящего Договора Стороны договорились считать обстоятельствами непреодолимой силы следующие обстоятельства:</w:t>
      </w:r>
    </w:p>
    <w:p w:rsidR="00037CE9" w:rsidRDefault="00037CE9" w:rsidP="001573D8">
      <w:pPr>
        <w:pStyle w:val="a9"/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Запретные действия органов государственной власти Российской Федерации, субъектов Российской Федерации, органов местного самоуправления муниципальных образований, сформированных в пределах государственных границ Российской Федерации; </w:t>
      </w:r>
    </w:p>
    <w:p w:rsidR="00037CE9" w:rsidRDefault="00037CE9" w:rsidP="001573D8">
      <w:pPr>
        <w:pStyle w:val="a9"/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Блокада и эмбарго, применённые в отношении одной Цедента или Цессионария; </w:t>
      </w:r>
    </w:p>
    <w:p w:rsidR="00037CE9" w:rsidRPr="00037CE9" w:rsidRDefault="00037CE9" w:rsidP="001573D8">
      <w:pPr>
        <w:pStyle w:val="a9"/>
        <w:numPr>
          <w:ilvl w:val="2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Природные катаклизмы, землетрясения, наводнения, пожары и иные стихийные бедствия.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наступления обстоятельств, предусмотренных пунктами 5.3, 5.4 Договора, Сторона обязана в течение 10 календарных дней уведомить об этом другую сторону;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Подтверждение обстоятельств, перечисленных подпунктах 5.4.1 – 5.4.3 Договора могут быть подтверждены документом, выданным Торгово-промышленной палатой или уполномоченным органом государственной власти;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обстоятельства непреодолимой силы и их последствия продолжают действовать более 20 календарных дней, то каждая Сторона вправе расторгнуть Договор в одностороннем порядке. </w:t>
      </w:r>
    </w:p>
    <w:p w:rsidR="00037CE9" w:rsidRDefault="00037CE9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Нарушение Цессионарием сроков оплаты в соответствии с условиями настоящего Договора считает отказом Покупателя от исполнения Договора. По истечение указанного срока Цедент направляет Цессионарию письменное уведомление о расторжении Договора. </w:t>
      </w:r>
      <w:r w:rsidRPr="00037CE9">
        <w:rPr>
          <w:rFonts w:ascii="Times New Roman" w:hAnsi="Times New Roman"/>
        </w:rPr>
        <w:t>Договор считается расторгнутым с момента отправки указанного уведомления.</w:t>
      </w:r>
      <w:r>
        <w:rPr>
          <w:rFonts w:ascii="Times New Roman" w:hAnsi="Times New Roman"/>
        </w:rPr>
        <w:t xml:space="preserve"> </w:t>
      </w:r>
      <w:r w:rsidRPr="00037CE9">
        <w:rPr>
          <w:rFonts w:ascii="Times New Roman" w:hAnsi="Times New Roman"/>
        </w:rPr>
        <w:t>Оформление Сторонами письменного дополнительного соглашения о расторжении настоящего Договора в этом случае не требуется.</w:t>
      </w:r>
    </w:p>
    <w:p w:rsidR="00037CE9" w:rsidRPr="00037CE9" w:rsidRDefault="00037CE9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 w:rsidRPr="00037CE9">
        <w:rPr>
          <w:rFonts w:ascii="Times New Roman" w:hAnsi="Times New Roman"/>
        </w:rPr>
        <w:lastRenderedPageBreak/>
        <w:t>В случае расторжения Договора по основанию, указанному в п</w:t>
      </w:r>
      <w:r>
        <w:rPr>
          <w:rFonts w:ascii="Times New Roman" w:hAnsi="Times New Roman"/>
        </w:rPr>
        <w:t>ункте</w:t>
      </w:r>
      <w:r w:rsidRPr="00037CE9">
        <w:rPr>
          <w:rFonts w:ascii="Times New Roman" w:hAnsi="Times New Roman"/>
        </w:rPr>
        <w:t xml:space="preserve"> 5.</w:t>
      </w:r>
      <w:r>
        <w:rPr>
          <w:rFonts w:ascii="Times New Roman" w:hAnsi="Times New Roman"/>
        </w:rPr>
        <w:t>7</w:t>
      </w:r>
      <w:r w:rsidRPr="00037CE9">
        <w:rPr>
          <w:rFonts w:ascii="Times New Roman" w:hAnsi="Times New Roman"/>
        </w:rPr>
        <w:t xml:space="preserve"> Договора, сумма задатка </w:t>
      </w:r>
      <w:r>
        <w:rPr>
          <w:rFonts w:ascii="Times New Roman" w:hAnsi="Times New Roman"/>
        </w:rPr>
        <w:t>Цессионарию</w:t>
      </w:r>
      <w:r w:rsidRPr="00037CE9">
        <w:rPr>
          <w:rFonts w:ascii="Times New Roman" w:hAnsi="Times New Roman"/>
        </w:rPr>
        <w:t xml:space="preserve"> не возвращается и обязательства </w:t>
      </w:r>
      <w:r>
        <w:rPr>
          <w:rFonts w:ascii="Times New Roman" w:hAnsi="Times New Roman"/>
        </w:rPr>
        <w:t>Цедента</w:t>
      </w:r>
      <w:r w:rsidRPr="00037CE9">
        <w:rPr>
          <w:rFonts w:ascii="Times New Roman" w:hAnsi="Times New Roman"/>
        </w:rPr>
        <w:t xml:space="preserve"> по передаче </w:t>
      </w:r>
      <w:r>
        <w:rPr>
          <w:rFonts w:ascii="Times New Roman" w:hAnsi="Times New Roman"/>
        </w:rPr>
        <w:t>документов</w:t>
      </w:r>
      <w:r w:rsidRPr="00037CE9"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>Цессионарию</w:t>
      </w:r>
      <w:r w:rsidRPr="00037CE9">
        <w:rPr>
          <w:rFonts w:ascii="Times New Roman" w:hAnsi="Times New Roman"/>
        </w:rPr>
        <w:t xml:space="preserve"> прекращаются. Денежные средства, частично перечисленные </w:t>
      </w:r>
      <w:r>
        <w:rPr>
          <w:rFonts w:ascii="Times New Roman" w:hAnsi="Times New Roman"/>
        </w:rPr>
        <w:t>Цессионарием</w:t>
      </w:r>
      <w:r w:rsidRPr="00037CE9">
        <w:rPr>
          <w:rFonts w:ascii="Times New Roman" w:hAnsi="Times New Roman"/>
        </w:rPr>
        <w:t xml:space="preserve"> в счет оплаты </w:t>
      </w:r>
      <w:r>
        <w:rPr>
          <w:rFonts w:ascii="Times New Roman" w:hAnsi="Times New Roman"/>
        </w:rPr>
        <w:t>прав требований</w:t>
      </w:r>
      <w:r w:rsidRPr="00037CE9">
        <w:rPr>
          <w:rFonts w:ascii="Times New Roman" w:hAnsi="Times New Roman"/>
        </w:rPr>
        <w:t xml:space="preserve"> (кроме задатка), ему возвращаются.</w:t>
      </w:r>
    </w:p>
    <w:p w:rsidR="00037CE9" w:rsidRDefault="00037CE9" w:rsidP="001573D8">
      <w:pPr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 w:rsidRPr="00037CE9">
        <w:rPr>
          <w:rFonts w:ascii="Times New Roman" w:hAnsi="Times New Roman"/>
        </w:rPr>
        <w:t xml:space="preserve">Во всем остальном, что не предусмотрено настоящим договором, стороны руководствуются действующим </w:t>
      </w:r>
      <w:r>
        <w:rPr>
          <w:rFonts w:ascii="Times New Roman" w:hAnsi="Times New Roman"/>
        </w:rPr>
        <w:t xml:space="preserve">федеральным законодательством Российской Федерации. </w:t>
      </w:r>
    </w:p>
    <w:p w:rsidR="00037CE9" w:rsidRPr="00037CE9" w:rsidRDefault="00037CE9" w:rsidP="001573D8">
      <w:pPr>
        <w:numPr>
          <w:ilvl w:val="0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 xml:space="preserve">Порядок разрешения споров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Стороны обязуются решать все возникающие разногласия путём переговоров;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не урегулировании Сторонами возникших разногласий спор разрешается в судебном порядке; </w:t>
      </w:r>
    </w:p>
    <w:p w:rsidR="00037CE9" w:rsidRDefault="00037CE9" w:rsidP="001573D8">
      <w:pPr>
        <w:pStyle w:val="a9"/>
        <w:numPr>
          <w:ilvl w:val="1"/>
          <w:numId w:val="1"/>
        </w:numPr>
        <w:spacing w:after="0" w:line="360" w:lineRule="auto"/>
        <w:ind w:left="0" w:firstLine="14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Стороны договариваются разрешать разногласия в Арбитражном суде </w:t>
      </w:r>
      <w:r w:rsidR="00286CF2">
        <w:rPr>
          <w:rFonts w:ascii="Times New Roman" w:hAnsi="Times New Roman"/>
        </w:rPr>
        <w:t>города Москвы</w:t>
      </w:r>
      <w:r>
        <w:rPr>
          <w:rFonts w:ascii="Times New Roman" w:hAnsi="Times New Roman"/>
        </w:rPr>
        <w:t xml:space="preserve"> в рамках дела </w:t>
      </w:r>
      <w:r w:rsidR="00613623" w:rsidRPr="00613623">
        <w:rPr>
          <w:rFonts w:ascii="Times New Roman" w:hAnsi="Times New Roman"/>
        </w:rPr>
        <w:t>№</w:t>
      </w:r>
      <w:r w:rsidR="001573D8" w:rsidRPr="001573D8">
        <w:rPr>
          <w:rFonts w:ascii="Times New Roman" w:eastAsia="Times New Roman" w:hAnsi="Times New Roman"/>
          <w:lang w:eastAsia="ru-RU"/>
        </w:rPr>
        <w:t xml:space="preserve"> </w:t>
      </w:r>
      <w:r w:rsidR="006A684E">
        <w:rPr>
          <w:rFonts w:ascii="Times New Roman" w:hAnsi="Times New Roman"/>
        </w:rPr>
        <w:t>_________________________</w:t>
      </w:r>
      <w:r w:rsidR="006136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банкротстве Цедента по правилам, предусмотренным статьёй 60 Феде</w:t>
      </w:r>
      <w:r w:rsidR="00613623">
        <w:rPr>
          <w:rFonts w:ascii="Times New Roman" w:hAnsi="Times New Roman"/>
        </w:rPr>
        <w:t>рального закона от 26.10.2002</w:t>
      </w:r>
      <w:r>
        <w:rPr>
          <w:rFonts w:ascii="Times New Roman" w:hAnsi="Times New Roman"/>
        </w:rPr>
        <w:t xml:space="preserve"> № 127-ФЗ «О несостоятельности (банкротстве)».</w:t>
      </w:r>
    </w:p>
    <w:p w:rsidR="001573D8" w:rsidRDefault="001573D8" w:rsidP="001573D8">
      <w:pPr>
        <w:pStyle w:val="a9"/>
        <w:spacing w:after="0"/>
        <w:ind w:left="142"/>
        <w:contextualSpacing w:val="0"/>
        <w:jc w:val="both"/>
        <w:rPr>
          <w:rFonts w:ascii="Times New Roman" w:hAnsi="Times New Roman"/>
        </w:rPr>
      </w:pPr>
    </w:p>
    <w:p w:rsidR="00037CE9" w:rsidRPr="00037CE9" w:rsidRDefault="00037CE9" w:rsidP="001573D8">
      <w:pPr>
        <w:pStyle w:val="a9"/>
        <w:numPr>
          <w:ilvl w:val="0"/>
          <w:numId w:val="1"/>
        </w:numPr>
        <w:spacing w:after="0"/>
        <w:ind w:left="0" w:firstLine="142"/>
        <w:contextualSpacing w:val="0"/>
        <w:jc w:val="center"/>
        <w:rPr>
          <w:rFonts w:ascii="Times New Roman" w:hAnsi="Times New Roman"/>
          <w:b/>
        </w:rPr>
      </w:pPr>
      <w:r w:rsidRPr="00037CE9">
        <w:rPr>
          <w:rFonts w:ascii="Times New Roman" w:hAnsi="Times New Roman"/>
          <w:b/>
        </w:rPr>
        <w:t>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127152" w:rsidP="001C3A0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Цедент</w:t>
            </w:r>
          </w:p>
        </w:tc>
        <w:tc>
          <w:tcPr>
            <w:tcW w:w="4673" w:type="dxa"/>
            <w:shd w:val="clear" w:color="auto" w:fill="auto"/>
          </w:tcPr>
          <w:p w:rsidR="00613623" w:rsidRPr="000E015A" w:rsidRDefault="00127152" w:rsidP="001C3A0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Цессионарий</w:t>
            </w:r>
          </w:p>
        </w:tc>
      </w:tr>
      <w:tr w:rsidR="001573D8" w:rsidTr="001C3A0F">
        <w:tc>
          <w:tcPr>
            <w:tcW w:w="4672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1573D8" w:rsidTr="001C3A0F">
        <w:tc>
          <w:tcPr>
            <w:tcW w:w="4672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1573D8" w:rsidTr="001C3A0F">
        <w:tc>
          <w:tcPr>
            <w:tcW w:w="4672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1573D8" w:rsidRPr="000E015A" w:rsidTr="001C3A0F">
        <w:tc>
          <w:tcPr>
            <w:tcW w:w="4672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73" w:type="dxa"/>
            <w:shd w:val="clear" w:color="auto" w:fill="auto"/>
          </w:tcPr>
          <w:p w:rsidR="001573D8" w:rsidRPr="000E015A" w:rsidRDefault="001573D8" w:rsidP="001573D8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rPr>
          <w:trHeight w:val="80"/>
        </w:trPr>
        <w:tc>
          <w:tcPr>
            <w:tcW w:w="4672" w:type="dxa"/>
            <w:shd w:val="clear" w:color="auto" w:fill="auto"/>
          </w:tcPr>
          <w:p w:rsidR="00613623" w:rsidRPr="000E015A" w:rsidRDefault="00613623" w:rsidP="001C3A0F">
            <w:pPr>
              <w:pStyle w:val="a9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pStyle w:val="a9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13623" w:rsidTr="001C3A0F">
        <w:tc>
          <w:tcPr>
            <w:tcW w:w="4672" w:type="dxa"/>
            <w:shd w:val="clear" w:color="auto" w:fill="auto"/>
          </w:tcPr>
          <w:p w:rsidR="00613623" w:rsidRPr="000E015A" w:rsidRDefault="00613623" w:rsidP="00B27F7C">
            <w:pPr>
              <w:spacing w:after="0"/>
              <w:jc w:val="both"/>
              <w:rPr>
                <w:rFonts w:ascii="Times New Roman" w:hAnsi="Times New Roman"/>
              </w:rPr>
            </w:pPr>
            <w:r w:rsidRPr="000E015A">
              <w:rPr>
                <w:rFonts w:ascii="Times New Roman" w:hAnsi="Times New Roman"/>
              </w:rPr>
              <w:t>____________________________/</w:t>
            </w:r>
            <w:r w:rsidR="006A684E" w:rsidRPr="000E015A">
              <w:rPr>
                <w:rFonts w:ascii="Times New Roman" w:hAnsi="Times New Roman"/>
              </w:rPr>
              <w:t>Фамилия И.О</w:t>
            </w:r>
            <w:r w:rsidRPr="000E015A">
              <w:rPr>
                <w:rFonts w:ascii="Times New Roman" w:hAnsi="Times New Roman"/>
              </w:rPr>
              <w:t>./</w:t>
            </w:r>
          </w:p>
        </w:tc>
        <w:tc>
          <w:tcPr>
            <w:tcW w:w="4673" w:type="dxa"/>
            <w:shd w:val="clear" w:color="auto" w:fill="auto"/>
          </w:tcPr>
          <w:p w:rsidR="00613623" w:rsidRPr="000E015A" w:rsidRDefault="00613623" w:rsidP="001C3A0F">
            <w:pPr>
              <w:spacing w:after="0"/>
              <w:jc w:val="both"/>
              <w:rPr>
                <w:rFonts w:ascii="Times New Roman" w:hAnsi="Times New Roman"/>
              </w:rPr>
            </w:pPr>
            <w:r w:rsidRPr="000E015A">
              <w:rPr>
                <w:rFonts w:ascii="Times New Roman" w:hAnsi="Times New Roman"/>
              </w:rPr>
              <w:t>___________________________/Фамилия И.О./</w:t>
            </w:r>
          </w:p>
        </w:tc>
      </w:tr>
    </w:tbl>
    <w:p w:rsidR="00037CE9" w:rsidRPr="00037CE9" w:rsidRDefault="00037CE9" w:rsidP="00037CE9">
      <w:pPr>
        <w:pStyle w:val="a9"/>
        <w:contextualSpacing w:val="0"/>
        <w:jc w:val="both"/>
        <w:rPr>
          <w:rFonts w:ascii="Times New Roman" w:hAnsi="Times New Roman"/>
        </w:rPr>
      </w:pPr>
    </w:p>
    <w:sectPr w:rsidR="00037CE9" w:rsidRPr="00037CE9" w:rsidSect="00C86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D26" w:rsidRDefault="00761D26" w:rsidP="0012696C">
      <w:pPr>
        <w:spacing w:after="0" w:line="240" w:lineRule="auto"/>
      </w:pPr>
      <w:r>
        <w:separator/>
      </w:r>
    </w:p>
  </w:endnote>
  <w:endnote w:type="continuationSeparator" w:id="0">
    <w:p w:rsidR="00761D26" w:rsidRDefault="00761D26" w:rsidP="0012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A" w:rsidRDefault="00FD101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A" w:rsidRDefault="00FD101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A" w:rsidRDefault="00FD10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D26" w:rsidRDefault="00761D26" w:rsidP="0012696C">
      <w:pPr>
        <w:spacing w:after="0" w:line="240" w:lineRule="auto"/>
      </w:pPr>
      <w:r>
        <w:separator/>
      </w:r>
    </w:p>
  </w:footnote>
  <w:footnote w:type="continuationSeparator" w:id="0">
    <w:p w:rsidR="00761D26" w:rsidRDefault="00761D26" w:rsidP="0012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A" w:rsidRDefault="00FD101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A69" w:rsidRPr="00C86A69" w:rsidRDefault="00C86A69">
    <w:pPr>
      <w:pStyle w:val="a4"/>
      <w:jc w:val="center"/>
      <w:rPr>
        <w:rFonts w:ascii="Times New Roman" w:hAnsi="Times New Roman"/>
      </w:rPr>
    </w:pPr>
    <w:r w:rsidRPr="00C86A69">
      <w:rPr>
        <w:rFonts w:ascii="Times New Roman" w:hAnsi="Times New Roman"/>
      </w:rPr>
      <w:fldChar w:fldCharType="begin"/>
    </w:r>
    <w:r w:rsidRPr="00C86A69">
      <w:rPr>
        <w:rFonts w:ascii="Times New Roman" w:hAnsi="Times New Roman"/>
      </w:rPr>
      <w:instrText>PAGE   \* MERGEFORMAT</w:instrText>
    </w:r>
    <w:r w:rsidRPr="00C86A69">
      <w:rPr>
        <w:rFonts w:ascii="Times New Roman" w:hAnsi="Times New Roman"/>
      </w:rPr>
      <w:fldChar w:fldCharType="separate"/>
    </w:r>
    <w:r w:rsidR="0021370A">
      <w:rPr>
        <w:rFonts w:ascii="Times New Roman" w:hAnsi="Times New Roman"/>
        <w:noProof/>
      </w:rPr>
      <w:t>3</w:t>
    </w:r>
    <w:r w:rsidRPr="00C86A69">
      <w:rPr>
        <w:rFonts w:ascii="Times New Roman" w:hAnsi="Times New Roman"/>
      </w:rPr>
      <w:fldChar w:fldCharType="end"/>
    </w:r>
  </w:p>
  <w:p w:rsidR="0012696C" w:rsidRPr="0012696C" w:rsidRDefault="0012696C" w:rsidP="0012696C">
    <w:pPr>
      <w:pStyle w:val="a4"/>
      <w:jc w:val="right"/>
      <w:rPr>
        <w:rFonts w:ascii="Times New Roman" w:hAnsi="Times New Roman"/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A" w:rsidRDefault="00FD101A" w:rsidP="00FD101A">
    <w:pPr>
      <w:pStyle w:val="a4"/>
    </w:pPr>
    <w:r>
      <w:t>ПРОЕКТ ДОГОВОРА!!!!!</w:t>
    </w:r>
  </w:p>
  <w:p w:rsidR="00FD101A" w:rsidRDefault="00FD10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F834F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24377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D9"/>
    <w:rsid w:val="00037CE9"/>
    <w:rsid w:val="000627BC"/>
    <w:rsid w:val="0012696C"/>
    <w:rsid w:val="00127152"/>
    <w:rsid w:val="001573D8"/>
    <w:rsid w:val="001C3A0F"/>
    <w:rsid w:val="0021370A"/>
    <w:rsid w:val="002306F5"/>
    <w:rsid w:val="00286CF2"/>
    <w:rsid w:val="002B6938"/>
    <w:rsid w:val="002C5B61"/>
    <w:rsid w:val="004365AC"/>
    <w:rsid w:val="004D3F0D"/>
    <w:rsid w:val="00527021"/>
    <w:rsid w:val="00613623"/>
    <w:rsid w:val="00654B98"/>
    <w:rsid w:val="006A684E"/>
    <w:rsid w:val="00761D26"/>
    <w:rsid w:val="00A33BD9"/>
    <w:rsid w:val="00B27F7C"/>
    <w:rsid w:val="00C86A69"/>
    <w:rsid w:val="00DE16A0"/>
    <w:rsid w:val="00EC22F8"/>
    <w:rsid w:val="00F56653"/>
    <w:rsid w:val="00FD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1DA53-F711-4ED2-92B5-06469D88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9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26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2696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269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696C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12696C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037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Вальдемар</dc:creator>
  <cp:keywords/>
  <dc:description/>
  <cp:lastModifiedBy>Консультант-Пиф</cp:lastModifiedBy>
  <cp:revision>2</cp:revision>
  <dcterms:created xsi:type="dcterms:W3CDTF">2025-09-08T05:37:00Z</dcterms:created>
  <dcterms:modified xsi:type="dcterms:W3CDTF">2025-09-08T05:37:00Z</dcterms:modified>
</cp:coreProperties>
</file>