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0E686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CC78DF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E9EC53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C012366" w14:textId="16FB2494" w:rsidR="00F27775" w:rsidRPr="00DE6AD2" w:rsidRDefault="00DE6AD2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________</w:t>
      </w:r>
    </w:p>
    <w:p w14:paraId="52B7FE62" w14:textId="46D0CDA3" w:rsidR="00F27775" w:rsidRDefault="00DE6AD2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EE2052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77A6D90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E0E32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77CBC1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E2052">
        <w:rPr>
          <w:rFonts w:ascii="Times New Roman" w:hAnsi="Times New Roman"/>
          <w:noProof/>
          <w:sz w:val="24"/>
          <w:szCs w:val="24"/>
        </w:rPr>
        <w:t>Кирилишина Сергея Александровича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E2052">
        <w:rPr>
          <w:rFonts w:ascii="Times New Roman" w:hAnsi="Times New Roman"/>
          <w:noProof/>
          <w:sz w:val="24"/>
          <w:szCs w:val="24"/>
        </w:rPr>
        <w:t>20.01.1977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E2052">
        <w:rPr>
          <w:rFonts w:ascii="Times New Roman" w:hAnsi="Times New Roman"/>
          <w:noProof/>
          <w:sz w:val="24"/>
          <w:szCs w:val="24"/>
        </w:rPr>
        <w:t>д. Басманово Глинковского района Смоленской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E2052">
        <w:rPr>
          <w:rFonts w:ascii="Times New Roman" w:hAnsi="Times New Roman"/>
          <w:noProof/>
          <w:sz w:val="24"/>
          <w:szCs w:val="24"/>
        </w:rPr>
        <w:t>029-723-603 63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E2052">
        <w:rPr>
          <w:rFonts w:ascii="Times New Roman" w:hAnsi="Times New Roman"/>
          <w:noProof/>
          <w:sz w:val="24"/>
          <w:szCs w:val="24"/>
        </w:rPr>
        <w:t>670401460461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E2052">
        <w:rPr>
          <w:rFonts w:ascii="Times New Roman" w:hAnsi="Times New Roman"/>
          <w:noProof/>
          <w:sz w:val="24"/>
          <w:szCs w:val="24"/>
        </w:rPr>
        <w:t>регистрация по месту жительства: Смоленская область, Дорогобужский район, пгт. Верхнеднепровский, ул. Советская, д. 24, кв. 89</w:t>
      </w:r>
      <w:r>
        <w:rPr>
          <w:rFonts w:ascii="Times New Roman" w:hAnsi="Times New Roman"/>
          <w:sz w:val="24"/>
          <w:szCs w:val="24"/>
        </w:rPr>
        <w:t xml:space="preserve">)  </w:t>
      </w:r>
      <w:r w:rsidR="00EE2052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E2052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Смоленской области от 26.08.2025 г. по делу № А62-5301/2025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AD06A8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92A3F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CA9112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E2052">
        <w:rPr>
          <w:rFonts w:ascii="Times New Roman" w:hAnsi="Times New Roman"/>
          <w:noProof/>
          <w:sz w:val="24"/>
          <w:szCs w:val="24"/>
        </w:rPr>
        <w:t>Кирилишина Сергея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D02BCA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D0C768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2C491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7FE251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BE0F23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FB8F72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5EF795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E2052">
        <w:rPr>
          <w:rFonts w:ascii="Times New Roman" w:hAnsi="Times New Roman"/>
          <w:noProof/>
          <w:sz w:val="24"/>
          <w:szCs w:val="24"/>
        </w:rPr>
        <w:t>Кирилишина Сергея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F0E48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1F7D7E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C22D2C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EFBBFB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AF63FD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3FB368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E2052">
        <w:rPr>
          <w:rFonts w:ascii="Times New Roman" w:hAnsi="Times New Roman"/>
          <w:noProof/>
          <w:color w:val="000000"/>
          <w:sz w:val="24"/>
          <w:szCs w:val="24"/>
        </w:rPr>
        <w:t>Арбитражным судом Смоленской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768A23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237CB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74011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3354B6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AF1A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557C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C125B4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A8DA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E2052">
              <w:rPr>
                <w:rFonts w:ascii="Times New Roman" w:hAnsi="Times New Roman"/>
                <w:noProof/>
                <w:sz w:val="24"/>
                <w:szCs w:val="24"/>
              </w:rPr>
              <w:t>Кирилишина Сергея Александровича</w:t>
            </w:r>
          </w:p>
          <w:p w14:paraId="4A39145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38F487" w14:textId="77777777" w:rsidR="00DE6AD2" w:rsidRDefault="00DE6AD2" w:rsidP="00DE6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0A1B6360" w14:textId="0C09A63A" w:rsidR="00E75524" w:rsidRPr="00BC011D" w:rsidRDefault="00DE6AD2" w:rsidP="00DE6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КИРИЛИШИН СЕРГЕЙ АЛЕКСАНДРОВИЧ, счет: 40817810550221398736,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001D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702DD0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4C76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A18F3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E20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FBC3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1E4939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002E7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3E52011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0C089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E6AD2"/>
    <w:rsid w:val="00E75524"/>
    <w:rsid w:val="00EB49A8"/>
    <w:rsid w:val="00EE2052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C4A4C"/>
  <w15:chartTrackingRefBased/>
  <w15:docId w15:val="{5F0A6FE6-3414-45F0-A76E-F644247B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23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2026-04-24T10:32:00Z</dcterms:created>
  <dcterms:modified xsi:type="dcterms:W3CDTF">2026-04-24T10:32:00Z</dcterms:modified>
</cp:coreProperties>
</file>