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50D" w:rsidRPr="00C6750D" w:rsidRDefault="00C6750D" w:rsidP="00C6750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bCs/>
          <w:sz w:val="24"/>
          <w:szCs w:val="24"/>
        </w:rPr>
        <w:t>ДОГОВОР КУПЛИ-ПРОДАЖИ Б/Н</w:t>
      </w:r>
    </w:p>
    <w:p w:rsidR="00C6750D" w:rsidRPr="00C6750D" w:rsidRDefault="00C6750D" w:rsidP="00C6750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Pr="00C6750D">
        <w:rPr>
          <w:rFonts w:ascii="Times New Roman" w:eastAsia="Calibri" w:hAnsi="Times New Roman" w:cs="Times New Roman"/>
          <w:b/>
          <w:noProof/>
          <w:sz w:val="24"/>
          <w:szCs w:val="24"/>
        </w:rPr>
        <w:t>Ростов-на-Дону«____» _________________  2026г.</w:t>
      </w:r>
    </w:p>
    <w:p w:rsidR="00C6750D" w:rsidRPr="00C6750D" w:rsidRDefault="00C6750D" w:rsidP="00C6750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750D" w:rsidRPr="00C6750D" w:rsidRDefault="00CF0591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591">
        <w:rPr>
          <w:rFonts w:ascii="Times New Roman" w:eastAsia="Calibri" w:hAnsi="Times New Roman" w:cs="Times New Roman"/>
          <w:sz w:val="24"/>
          <w:szCs w:val="24"/>
        </w:rPr>
        <w:t>Мелкумян Давид Ашотович</w:t>
      </w:r>
      <w:r w:rsidR="00C6750D" w:rsidRPr="00C6750D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, </w:t>
      </w:r>
      <w:r w:rsidR="00C6750D" w:rsidRPr="00C6750D">
        <w:rPr>
          <w:rFonts w:ascii="Times New Roman" w:eastAsia="Calibri" w:hAnsi="Times New Roman" w:cs="Times New Roman"/>
          <w:noProof/>
          <w:sz w:val="24"/>
          <w:szCs w:val="24"/>
        </w:rPr>
        <w:t xml:space="preserve">именуемый в дальнейшем «Продавец», в лице финансового управляющего </w:t>
      </w:r>
      <w:r>
        <w:rPr>
          <w:rFonts w:ascii="Times New Roman" w:eastAsia="Calibri" w:hAnsi="Times New Roman" w:cs="Times New Roman"/>
          <w:noProof/>
          <w:sz w:val="24"/>
          <w:szCs w:val="24"/>
        </w:rPr>
        <w:t>Любимовой (</w:t>
      </w:r>
      <w:r w:rsidR="00C6750D" w:rsidRPr="00C6750D">
        <w:rPr>
          <w:rFonts w:ascii="Times New Roman" w:eastAsia="Calibri" w:hAnsi="Times New Roman" w:cs="Times New Roman"/>
          <w:noProof/>
          <w:sz w:val="24"/>
          <w:szCs w:val="24"/>
        </w:rPr>
        <w:t>Лысенко</w:t>
      </w:r>
      <w:r>
        <w:rPr>
          <w:rFonts w:ascii="Times New Roman" w:eastAsia="Calibri" w:hAnsi="Times New Roman" w:cs="Times New Roman"/>
          <w:noProof/>
          <w:sz w:val="24"/>
          <w:szCs w:val="24"/>
        </w:rPr>
        <w:t>)</w:t>
      </w:r>
      <w:r w:rsidR="00C6750D" w:rsidRPr="00C6750D">
        <w:rPr>
          <w:rFonts w:ascii="Times New Roman" w:eastAsia="Calibri" w:hAnsi="Times New Roman" w:cs="Times New Roman"/>
          <w:noProof/>
          <w:sz w:val="24"/>
          <w:szCs w:val="24"/>
        </w:rPr>
        <w:t xml:space="preserve"> Екатерины Викторовны, действующей на основании Решения Арбитражного суда Ростовской области от </w:t>
      </w:r>
      <w:r w:rsidR="00330235" w:rsidRPr="00330235">
        <w:rPr>
          <w:rFonts w:ascii="Times New Roman" w:eastAsia="Calibri" w:hAnsi="Times New Roman" w:cs="Times New Roman"/>
          <w:noProof/>
          <w:sz w:val="24"/>
          <w:szCs w:val="24"/>
        </w:rPr>
        <w:t>02.10.2025 по делу № А53-23208/2025</w:t>
      </w:r>
      <w:r w:rsidR="00C6750D" w:rsidRPr="00C6750D">
        <w:rPr>
          <w:rFonts w:ascii="Times New Roman" w:eastAsia="Calibri" w:hAnsi="Times New Roman" w:cs="Times New Roman"/>
          <w:noProof/>
          <w:sz w:val="24"/>
          <w:szCs w:val="24"/>
        </w:rPr>
        <w:t>, с одной</w:t>
      </w:r>
      <w:r w:rsidR="00C6750D" w:rsidRPr="00C6750D">
        <w:rPr>
          <w:rFonts w:ascii="Times New Roman" w:eastAsia="Calibri" w:hAnsi="Times New Roman" w:cs="Times New Roman"/>
          <w:sz w:val="24"/>
          <w:szCs w:val="24"/>
        </w:rPr>
        <w:t xml:space="preserve"> стороны,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C6750D">
        <w:rPr>
          <w:rFonts w:ascii="Times New Roman" w:eastAsia="Calibri" w:hAnsi="Times New Roman" w:cs="Times New Roman"/>
          <w:b/>
          <w:sz w:val="24"/>
          <w:szCs w:val="24"/>
        </w:rPr>
        <w:t>__________________________________</w:t>
      </w: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 именуемый, в дальнейшем </w:t>
      </w:r>
      <w:r w:rsidRPr="00C6750D">
        <w:rPr>
          <w:rFonts w:ascii="Times New Roman" w:eastAsia="Calibri" w:hAnsi="Times New Roman" w:cs="Times New Roman"/>
          <w:b/>
          <w:sz w:val="24"/>
          <w:szCs w:val="24"/>
        </w:rPr>
        <w:t>«Покупатель»,</w:t>
      </w: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C6750D" w:rsidRPr="00C6750D" w:rsidRDefault="00C6750D" w:rsidP="00C6750D">
      <w:pPr>
        <w:numPr>
          <w:ilvl w:val="0"/>
          <w:numId w:val="1"/>
        </w:numPr>
        <w:spacing w:before="240"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C6750D">
        <w:rPr>
          <w:rFonts w:ascii="Times New Roman" w:eastAsia="Calibri" w:hAnsi="Times New Roman" w:cs="Times New Roman"/>
          <w:b/>
          <w:sz w:val="24"/>
        </w:rPr>
        <w:t>Предмет договора</w:t>
      </w:r>
    </w:p>
    <w:p w:rsidR="00C6750D" w:rsidRPr="00C6750D" w:rsidRDefault="00C6750D" w:rsidP="00C6750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1.1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:rsidR="00C52345" w:rsidRDefault="00C52345" w:rsidP="00C6750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2345">
        <w:rPr>
          <w:rFonts w:ascii="Times New Roman" w:eastAsia="Calibri" w:hAnsi="Times New Roman" w:cs="Times New Roman"/>
          <w:sz w:val="24"/>
          <w:szCs w:val="24"/>
        </w:rPr>
        <w:t xml:space="preserve">- Земельный участок, 600 +/-9, к.н.: 61:33:0600015:1845, ИЖС, вид права: собственность, адрес: Ростовская обл., Родионово-Несветайский р-н, южнее х. Каменный Брод, зем. уч. 149, основание приобретения: Договор купли-продажи зем. уч. № 149/1845/ЦЗ от 22.05.2023, ограничения права и обременения объекта недвижимости: запрещение регистрации 61:33:0600015:1845-61/192/2025-5, запрещение регистрации 61:33:0600015:1845-61/192/2025-4. </w:t>
      </w:r>
    </w:p>
    <w:p w:rsidR="00C6750D" w:rsidRPr="00C6750D" w:rsidRDefault="00C6750D" w:rsidP="00C6750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C67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C6750D">
        <w:rPr>
          <w:rFonts w:ascii="Times New Roman" w:eastAsia="Calibri" w:hAnsi="Times New Roman" w:cs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1.3. Настоящий Договор заключается Сторонами путем заключения прямого Договора купли-продажи, в порядке, установленном Федеральным законом от 26.10.2002 № 127-ФЗ «О несостоятельности (банкротстве)», на основании Положения о порядке, сроках и условиях реализации имущества</w:t>
      </w:r>
      <w:r w:rsidR="00330235" w:rsidRPr="00330235">
        <w:rPr>
          <w:rFonts w:ascii="Times New Roman" w:eastAsia="Calibri" w:hAnsi="Times New Roman" w:cs="Times New Roman"/>
          <w:sz w:val="24"/>
          <w:szCs w:val="24"/>
        </w:rPr>
        <w:t>Мелкумян Давида Ашотовича</w:t>
      </w:r>
      <w:r w:rsidR="0033023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6750D" w:rsidRPr="00C6750D" w:rsidRDefault="00C6750D" w:rsidP="00C6750D">
      <w:pPr>
        <w:spacing w:after="20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Обязанности Сторон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акта.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2.1.2. Передать Покупателю Имущество по акту в срок, установленный п. 4.3. настоящего Договора.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2.2.2.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C6750D" w:rsidRPr="00C6750D" w:rsidRDefault="00C6750D" w:rsidP="00C6750D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3.1 Стоимость Имущества составляет </w:t>
      </w:r>
      <w:r w:rsidRPr="00C6750D">
        <w:rPr>
          <w:rFonts w:ascii="Times New Roman" w:eastAsia="Calibri" w:hAnsi="Times New Roman" w:cs="Times New Roman"/>
          <w:b/>
          <w:sz w:val="24"/>
          <w:szCs w:val="24"/>
        </w:rPr>
        <w:t>___________ (________________________) рублей __ копеек</w:t>
      </w:r>
      <w:r w:rsidRPr="00C6750D">
        <w:rPr>
          <w:rFonts w:ascii="Times New Roman" w:eastAsia="Calibri" w:hAnsi="Times New Roman" w:cs="Times New Roman"/>
          <w:sz w:val="24"/>
          <w:szCs w:val="24"/>
        </w:rPr>
        <w:t>, из которых внесен задаток в размере _____________(___________________________) рублей ____ копеек, и остаток по договору в размере _____________(___________________________) рублей ____ копеек,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3.2. Покупатель должен уплатить стоимость Имущества, указанную в п. 3.1.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C6750D" w:rsidRPr="00C6750D" w:rsidRDefault="00C6750D" w:rsidP="00C6750D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Передача Имущества</w:t>
      </w:r>
    </w:p>
    <w:p w:rsidR="00C6750D" w:rsidRPr="00C6750D" w:rsidRDefault="00C6750D" w:rsidP="00C675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C6750D" w:rsidRPr="00C6750D" w:rsidRDefault="00C6750D" w:rsidP="00C6750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согласно разделу 3 настоящего Договора. </w:t>
      </w:r>
    </w:p>
    <w:p w:rsidR="00C6750D" w:rsidRPr="00C6750D" w:rsidRDefault="00C6750D" w:rsidP="00C6750D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C6750D" w:rsidRPr="00C6750D" w:rsidRDefault="00C6750D" w:rsidP="00C6750D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Ответственность Сторон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6750D" w:rsidRPr="00C6750D" w:rsidRDefault="00C6750D" w:rsidP="00330235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C6750D" w:rsidRPr="00C6750D" w:rsidRDefault="00C6750D" w:rsidP="00330235">
      <w:pPr>
        <w:numPr>
          <w:ilvl w:val="0"/>
          <w:numId w:val="1"/>
        </w:numPr>
        <w:spacing w:before="240" w:after="200" w:line="240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C6750D" w:rsidRPr="00C6750D" w:rsidRDefault="00C6750D" w:rsidP="0033023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C6750D" w:rsidRPr="00C6750D" w:rsidRDefault="00C6750D" w:rsidP="0033023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6750D" w:rsidRPr="00C6750D" w:rsidRDefault="00C6750D" w:rsidP="00330235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750D">
        <w:rPr>
          <w:rFonts w:ascii="Times New Roman" w:eastAsia="Calibri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а также для предоставления в Арбитражный суд Ростовской области.</w:t>
      </w:r>
    </w:p>
    <w:p w:rsidR="00C6750D" w:rsidRPr="00C6750D" w:rsidRDefault="00C6750D" w:rsidP="00C6750D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6750D" w:rsidRPr="00C6750D" w:rsidRDefault="00C6750D" w:rsidP="00C6750D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6750D">
        <w:rPr>
          <w:rFonts w:ascii="Times New Roman" w:eastAsia="Calibri" w:hAnsi="Times New Roman" w:cs="Times New Roman"/>
          <w:b/>
          <w:sz w:val="24"/>
          <w:szCs w:val="24"/>
        </w:rPr>
        <w:t>Реквизиты сторон</w:t>
      </w:r>
    </w:p>
    <w:p w:rsidR="00C6750D" w:rsidRPr="00C6750D" w:rsidRDefault="00C6750D" w:rsidP="00C6750D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1137" w:type="dxa"/>
        <w:tblInd w:w="40" w:type="dxa"/>
        <w:tblCellMar>
          <w:left w:w="40" w:type="dxa"/>
          <w:right w:w="40" w:type="dxa"/>
        </w:tblCellMar>
        <w:tblLook w:val="0000"/>
      </w:tblPr>
      <w:tblGrid>
        <w:gridCol w:w="5772"/>
        <w:gridCol w:w="5365"/>
      </w:tblGrid>
      <w:tr w:rsidR="00C6750D" w:rsidRPr="00C6750D" w:rsidTr="00330235">
        <w:tc>
          <w:tcPr>
            <w:tcW w:w="5772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365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C6750D" w:rsidRPr="00C6750D" w:rsidTr="00330235">
        <w:tc>
          <w:tcPr>
            <w:tcW w:w="5772" w:type="dxa"/>
            <w:shd w:val="clear" w:color="auto" w:fill="FFFFFF"/>
          </w:tcPr>
          <w:p w:rsidR="00330235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Мелкумян Давид Ашотович</w:t>
            </w:r>
          </w:p>
          <w:p w:rsidR="00330235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0235">
              <w:rPr>
                <w:rFonts w:ascii="Times New Roman" w:eastAsia="Calibri" w:hAnsi="Times New Roman" w:cs="Times New Roman"/>
              </w:rPr>
              <w:t xml:space="preserve">26.03.1985г.р., </w:t>
            </w:r>
          </w:p>
          <w:p w:rsidR="00330235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30235">
              <w:rPr>
                <w:rFonts w:ascii="Times New Roman" w:eastAsia="Calibri" w:hAnsi="Times New Roman" w:cs="Times New Roman"/>
              </w:rPr>
              <w:t xml:space="preserve">место рожд.: гор. Шамхор Шамхорский район, Азербайджанская ССР, </w:t>
            </w:r>
          </w:p>
          <w:p w:rsidR="00C6750D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highlight w:val="yellow"/>
              </w:rPr>
            </w:pPr>
            <w:r w:rsidRPr="00330235">
              <w:rPr>
                <w:rFonts w:ascii="Times New Roman" w:eastAsia="Calibri" w:hAnsi="Times New Roman" w:cs="Times New Roman"/>
              </w:rPr>
              <w:t>зарег.: 344009, г. Ростов-на-Дону, у</w:t>
            </w:r>
            <w:r>
              <w:rPr>
                <w:rFonts w:ascii="Times New Roman" w:eastAsia="Calibri" w:hAnsi="Times New Roman" w:cs="Times New Roman"/>
              </w:rPr>
              <w:t>л. Щедрина/Ногинская, д. 16/32</w:t>
            </w:r>
          </w:p>
          <w:p w:rsidR="00330235" w:rsidRPr="00C6750D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highlight w:val="yellow"/>
                <w:lang w:eastAsia="ru-RU"/>
              </w:rPr>
            </w:pPr>
          </w:p>
          <w:p w:rsidR="00330235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Р/с </w:t>
            </w:r>
            <w:r w:rsidR="00330235" w:rsidRPr="0033023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40817810752223993810</w:t>
            </w:r>
          </w:p>
          <w:p w:rsidR="00330235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3302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ПАО "Сбербанк России" Юго-Западный</w:t>
            </w: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БИК 046015602</w:t>
            </w: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К/с 30101810600000000602</w:t>
            </w: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365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750D" w:rsidRPr="00C6750D" w:rsidTr="00330235">
        <w:tc>
          <w:tcPr>
            <w:tcW w:w="5772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6750D" w:rsidRPr="00C6750D" w:rsidRDefault="00330235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</w:t>
            </w:r>
            <w:r w:rsidR="00C6750D" w:rsidRPr="00C67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  /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Любимова (</w:t>
            </w:r>
            <w:r w:rsidR="00C6750D"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Лысенко</w:t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)</w:t>
            </w:r>
            <w:r w:rsidR="00C6750D" w:rsidRPr="00C6750D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Е.В./</w:t>
            </w:r>
          </w:p>
        </w:tc>
        <w:tc>
          <w:tcPr>
            <w:tcW w:w="5365" w:type="dxa"/>
            <w:shd w:val="clear" w:color="auto" w:fill="FFFFFF"/>
          </w:tcPr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C6750D" w:rsidRPr="00C6750D" w:rsidRDefault="00C6750D" w:rsidP="00C675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C6750D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____________________ /_________________ /</w:t>
            </w:r>
          </w:p>
        </w:tc>
      </w:tr>
    </w:tbl>
    <w:p w:rsidR="00C6750D" w:rsidRPr="00C6750D" w:rsidRDefault="00C6750D" w:rsidP="00C6750D">
      <w:pPr>
        <w:spacing w:after="200" w:line="276" w:lineRule="auto"/>
        <w:rPr>
          <w:rFonts w:ascii="Calibri" w:eastAsia="Calibri" w:hAnsi="Calibri" w:cs="Times New Roman"/>
        </w:rPr>
      </w:pPr>
    </w:p>
    <w:p w:rsidR="00C6750D" w:rsidRPr="00C6750D" w:rsidRDefault="00C6750D" w:rsidP="00C6750D">
      <w:pPr>
        <w:spacing w:after="200" w:line="276" w:lineRule="auto"/>
        <w:rPr>
          <w:rFonts w:ascii="Calibri" w:eastAsia="Calibri" w:hAnsi="Calibri" w:cs="Times New Roman"/>
        </w:rPr>
      </w:pPr>
    </w:p>
    <w:p w:rsidR="0096625C" w:rsidRDefault="0096625C"/>
    <w:sectPr w:rsidR="0096625C" w:rsidSect="00ED1F79">
      <w:headerReference w:type="default" r:id="rId7"/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6087" w:rsidRDefault="00116087">
      <w:pPr>
        <w:spacing w:after="0" w:line="240" w:lineRule="auto"/>
      </w:pPr>
      <w:r>
        <w:separator/>
      </w:r>
    </w:p>
  </w:endnote>
  <w:endnote w:type="continuationSeparator" w:id="1">
    <w:p w:rsidR="00116087" w:rsidRDefault="0011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6087" w:rsidRDefault="00116087">
      <w:pPr>
        <w:spacing w:after="0" w:line="240" w:lineRule="auto"/>
      </w:pPr>
      <w:r>
        <w:separator/>
      </w:r>
    </w:p>
  </w:footnote>
  <w:footnote w:type="continuationSeparator" w:id="1">
    <w:p w:rsidR="00116087" w:rsidRDefault="0011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377" w:rsidRPr="007B1377" w:rsidRDefault="00C6750D">
    <w:pPr>
      <w:pStyle w:val="a3"/>
      <w:rPr>
        <w:rFonts w:ascii="Times New Roman" w:hAnsi="Times New Roman"/>
        <w:b/>
      </w:rPr>
    </w:pPr>
    <w:r w:rsidRPr="007B1377">
      <w:rPr>
        <w:rFonts w:ascii="Times New Roman" w:hAnsi="Times New Roman"/>
        <w:b/>
      </w:rPr>
      <w:t xml:space="preserve">ПРОЕКТ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255A3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0E9D"/>
    <w:rsid w:val="00116087"/>
    <w:rsid w:val="00330235"/>
    <w:rsid w:val="005A476B"/>
    <w:rsid w:val="00605AB2"/>
    <w:rsid w:val="00853018"/>
    <w:rsid w:val="0096625C"/>
    <w:rsid w:val="00A826B9"/>
    <w:rsid w:val="00C52345"/>
    <w:rsid w:val="00C6750D"/>
    <w:rsid w:val="00CF0591"/>
    <w:rsid w:val="00FC0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750D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C6750D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803</Words>
  <Characters>4582</Characters>
  <Application>Microsoft Office Word</Application>
  <DocSecurity>0</DocSecurity>
  <Lines>38</Lines>
  <Paragraphs>10</Paragraphs>
  <ScaleCrop>false</ScaleCrop>
  <Company/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2026-07-10T12:25:00Z</dcterms:created>
  <dcterms:modified xsi:type="dcterms:W3CDTF">2026-07-10T12:25:00Z</dcterms:modified>
</cp:coreProperties>
</file>