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EAB4" w14:textId="1B8A1C57" w:rsidR="00C51758" w:rsidRPr="00FE5A9D" w:rsidRDefault="007508F7" w:rsidP="00C517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ДОГОВОР </w:t>
      </w:r>
      <w:r w:rsidR="00EF0DCB" w:rsidRPr="00FE5A9D">
        <w:rPr>
          <w:rFonts w:ascii="Times New Roman" w:hAnsi="Times New Roman" w:cs="Times New Roman"/>
          <w:b/>
          <w:bCs/>
          <w:sz w:val="22"/>
          <w:szCs w:val="22"/>
          <w:lang w:val="ru-RU"/>
        </w:rPr>
        <w:t>О ЗАДАТКЕ №_____</w:t>
      </w:r>
    </w:p>
    <w:p w14:paraId="59668BE3" w14:textId="77777777" w:rsidR="004331B2" w:rsidRPr="00FE5A9D" w:rsidRDefault="004331B2" w:rsidP="00C517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E2B77C9" w14:textId="32E5711D" w:rsidR="00C51758" w:rsidRPr="00FE5A9D" w:rsidRDefault="00C51758" w:rsidP="00AA1E0A">
      <w:pPr>
        <w:suppressAutoHyphens/>
        <w:autoSpaceDE w:val="0"/>
        <w:ind w:right="-1"/>
        <w:rPr>
          <w:rFonts w:ascii="Times New Roman" w:hAnsi="Times New Roman" w:cs="Times New Roman"/>
          <w:sz w:val="22"/>
          <w:szCs w:val="22"/>
          <w:lang w:val="ru-RU" w:eastAsia="zh-CN"/>
        </w:rPr>
      </w:pP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г. </w:t>
      </w:r>
      <w:r w:rsidR="009A6444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Москва</w:t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                   </w:t>
      </w:r>
      <w:r w:rsidR="00B66550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</w:t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</w:t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="00B66550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</w:t>
      </w:r>
      <w:r w:rsidR="007508F7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      </w:t>
      </w:r>
      <w:r w:rsidR="00AA1E0A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</w:t>
      </w:r>
      <w:proofErr w:type="gramStart"/>
      <w:r w:rsidR="00AA1E0A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</w:t>
      </w:r>
      <w:r w:rsidR="007508F7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</w:t>
      </w:r>
      <w:r w:rsidR="00B72948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«</w:t>
      </w:r>
      <w:proofErr w:type="gramEnd"/>
      <w:r w:rsidR="00F4460F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_____</w:t>
      </w:r>
      <w:r w:rsidR="00B72948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»</w:t>
      </w:r>
      <w:r w:rsidR="00903FF8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</w:t>
      </w:r>
      <w:r w:rsidR="00F4460F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______ </w:t>
      </w:r>
      <w:r w:rsidR="004937E2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202</w:t>
      </w:r>
      <w:r w:rsidR="00142AE1">
        <w:rPr>
          <w:rFonts w:ascii="Times New Roman" w:hAnsi="Times New Roman" w:cs="Times New Roman"/>
          <w:sz w:val="22"/>
          <w:szCs w:val="22"/>
          <w:lang w:val="ru-RU" w:eastAsia="zh-CN"/>
        </w:rPr>
        <w:t>__</w:t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г.</w:t>
      </w:r>
    </w:p>
    <w:p w14:paraId="649F6336" w14:textId="208AD007" w:rsidR="00C51758" w:rsidRPr="00FE5A9D" w:rsidRDefault="00C51758" w:rsidP="00E75CF1">
      <w:pPr>
        <w:suppressAutoHyphens/>
        <w:autoSpaceDE w:val="0"/>
        <w:ind w:left="540" w:right="-1"/>
        <w:rPr>
          <w:rFonts w:ascii="Times New Roman" w:hAnsi="Times New Roman" w:cs="Times New Roman"/>
          <w:b/>
          <w:bCs/>
          <w:sz w:val="22"/>
          <w:szCs w:val="22"/>
          <w:lang w:val="ru-RU" w:eastAsia="zh-CN"/>
        </w:rPr>
      </w:pPr>
    </w:p>
    <w:p w14:paraId="4593D584" w14:textId="0B914F60" w:rsidR="008465D2" w:rsidRPr="00FE5A9D" w:rsidRDefault="00142AE1" w:rsidP="00C67508">
      <w:pPr>
        <w:ind w:firstLine="567"/>
        <w:jc w:val="both"/>
        <w:rPr>
          <w:rFonts w:ascii="Times New Roman" w:hAnsi="Times New Roman" w:cs="Times New Roman"/>
          <w:iCs/>
          <w:sz w:val="22"/>
          <w:szCs w:val="22"/>
          <w:lang w:val="ru-RU"/>
        </w:rPr>
      </w:pPr>
      <w:r w:rsidRPr="0080768C">
        <w:rPr>
          <w:rFonts w:ascii="Times New Roman" w:hAnsi="Times New Roman" w:cs="Times New Roman"/>
          <w:b/>
          <w:bCs/>
          <w:sz w:val="22"/>
          <w:szCs w:val="22"/>
          <w:lang w:val="ru-RU"/>
        </w:rPr>
        <w:t>Лапаев Алексей Алексеевич</w:t>
      </w:r>
      <w:r w:rsidRPr="0080768C">
        <w:rPr>
          <w:rFonts w:ascii="Times New Roman" w:hAnsi="Times New Roman" w:cs="Times New Roman"/>
          <w:sz w:val="22"/>
          <w:szCs w:val="22"/>
          <w:lang w:val="ru-RU"/>
        </w:rPr>
        <w:t xml:space="preserve"> (10.11.1968 г.р., ИНН: 773412118988, место рождения: гор. Москва, СНИЛС: 108-770-918 78, 141402, Московская обл, г. Химки, ул. Первомайская, д. 16, кв. 41)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r w:rsidRPr="0080768C">
        <w:rPr>
          <w:rFonts w:ascii="Times New Roman" w:hAnsi="Times New Roman" w:cs="Times New Roman"/>
          <w:sz w:val="22"/>
          <w:szCs w:val="22"/>
          <w:lang w:val="ru-RU"/>
        </w:rPr>
        <w:t>Алтынбаев Руслан Рашидович (СНИЛС: 169-256-344 00, ИНН: 246604503104, почтовый адрес: 143405, Московская область, г. Красногорск, ул. Вокзальная, дом 27, а/я 266, регистрационный номер в сводном реестре арбитражных управляющих – 12901, 9005556621@mail.ru), действующий на основании Решения Арбитражного суда города Москвы 26.04.2023 г. по делу № А40-165612/23-78-350 «Б»</w:t>
      </w:r>
      <w:r w:rsidR="00FE5A9D" w:rsidRPr="00FE5A9D">
        <w:rPr>
          <w:rFonts w:ascii="Times New Roman" w:hAnsi="Times New Roman" w:cs="Times New Roman"/>
          <w:iCs/>
          <w:sz w:val="22"/>
          <w:szCs w:val="22"/>
          <w:lang w:val="ru-RU"/>
        </w:rPr>
        <w:t>, именуемый в дальнейшем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20C43" w:rsidRPr="00FE5A9D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</w:t>
      </w:r>
      <w:r w:rsidR="00F20C43" w:rsidRPr="00FE5A9D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EF0DCB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F4460F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>с одной стороны, и</w:t>
      </w:r>
      <w:r w:rsidR="00A9749A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3E0B2AB7" w14:textId="7F35AFD2" w:rsidR="00C51758" w:rsidRPr="00FE5A9D" w:rsidRDefault="00F4460F" w:rsidP="00B66550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_____________________________________________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именуемый в дальнейшем </w:t>
      </w:r>
      <w:r w:rsidR="00C51758" w:rsidRPr="00FE5A9D">
        <w:rPr>
          <w:rFonts w:ascii="Times New Roman" w:hAnsi="Times New Roman" w:cs="Times New Roman"/>
          <w:b/>
          <w:sz w:val="22"/>
          <w:szCs w:val="22"/>
          <w:lang w:val="ru-RU"/>
        </w:rPr>
        <w:t>«П</w:t>
      </w:r>
      <w:r w:rsidR="00EF0DCB" w:rsidRPr="00FE5A9D">
        <w:rPr>
          <w:rFonts w:ascii="Times New Roman" w:hAnsi="Times New Roman" w:cs="Times New Roman"/>
          <w:b/>
          <w:sz w:val="22"/>
          <w:szCs w:val="22"/>
          <w:lang w:val="ru-RU"/>
        </w:rPr>
        <w:t>ретендент</w:t>
      </w:r>
      <w:r w:rsidR="00C51758" w:rsidRPr="00FE5A9D">
        <w:rPr>
          <w:rFonts w:ascii="Times New Roman" w:hAnsi="Times New Roman" w:cs="Times New Roman"/>
          <w:b/>
          <w:sz w:val="22"/>
          <w:szCs w:val="22"/>
          <w:lang w:val="ru-RU"/>
        </w:rPr>
        <w:t xml:space="preserve">», 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>с другой стороны</w:t>
      </w:r>
      <w:r w:rsidR="00C51758" w:rsidRPr="00FE5A9D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903FF8" w:rsidRPr="00FE5A9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C51758" w:rsidRPr="00FE5A9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вместе именуемые 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</w:t>
      </w:r>
      <w:r w:rsidR="00C51758" w:rsidRPr="00FE5A9D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«Стороны»</w:t>
      </w:r>
      <w:r w:rsidR="00903FF8" w:rsidRPr="00FE5A9D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 xml:space="preserve"> </w:t>
      </w:r>
      <w:r w:rsidR="00C51758" w:rsidRPr="00FE5A9D">
        <w:rPr>
          <w:rFonts w:ascii="Times New Roman" w:hAnsi="Times New Roman" w:cs="Times New Roman"/>
          <w:noProof/>
          <w:sz w:val="22"/>
          <w:szCs w:val="22"/>
          <w:lang w:val="ru-RU"/>
        </w:rPr>
        <w:t>заключили настоящий Договор  (далее – «Договор»)  о нижеследующем:</w:t>
      </w:r>
    </w:p>
    <w:p w14:paraId="49A6F4F1" w14:textId="77777777" w:rsidR="00EF0DCB" w:rsidRPr="00FE5A9D" w:rsidRDefault="00EF0DCB" w:rsidP="00B66550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</w:p>
    <w:p w14:paraId="5BFEB743" w14:textId="77777777" w:rsidR="00EF0DCB" w:rsidRPr="00FE5A9D" w:rsidRDefault="00EF0DCB" w:rsidP="00EF0DCB">
      <w:pPr>
        <w:numPr>
          <w:ilvl w:val="0"/>
          <w:numId w:val="7"/>
        </w:numPr>
        <w:tabs>
          <w:tab w:val="num" w:pos="0"/>
          <w:tab w:val="left" w:pos="284"/>
        </w:tabs>
        <w:suppressAutoHyphens/>
        <w:ind w:left="0" w:firstLine="0"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Предмет Договора</w:t>
      </w:r>
    </w:p>
    <w:p w14:paraId="55C97A87" w14:textId="77777777" w:rsidR="00EF0DCB" w:rsidRPr="00FE5A9D" w:rsidRDefault="00EF0DCB" w:rsidP="00EF0DCB">
      <w:pPr>
        <w:tabs>
          <w:tab w:val="left" w:pos="284"/>
        </w:tabs>
        <w:suppressAutoHyphens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2D6E6A2E" w14:textId="32D09B53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z w:val="22"/>
          <w:szCs w:val="22"/>
          <w:lang w:val="ru-RU"/>
        </w:rPr>
        <w:t>1.1.</w:t>
      </w:r>
      <w:r w:rsidR="00AA1E0A" w:rsidRPr="00FE5A9D">
        <w:rPr>
          <w:rFonts w:ascii="Times New Roman" w:hAnsi="Times New Roman" w:cs="Times New Roman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Претендент вносит задаток Продавцу в счет обеспечения оплаты приобретенного на торгах по продаже имущества </w:t>
      </w:r>
      <w:r w:rsidR="00142AE1" w:rsidRPr="0080768C">
        <w:rPr>
          <w:rFonts w:ascii="Times New Roman" w:hAnsi="Times New Roman" w:cs="Times New Roman"/>
          <w:b/>
          <w:bCs/>
          <w:sz w:val="22"/>
          <w:szCs w:val="22"/>
          <w:lang w:val="ru-RU"/>
        </w:rPr>
        <w:t>Лапаев</w:t>
      </w:r>
      <w:r w:rsidR="00142AE1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142AE1" w:rsidRPr="0080768C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C91B7E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А.А., </w:t>
      </w:r>
      <w:proofErr w:type="spellStart"/>
      <w:r w:rsidR="00C91B7E">
        <w:rPr>
          <w:rFonts w:ascii="Times New Roman" w:hAnsi="Times New Roman" w:cs="Times New Roman"/>
          <w:b/>
          <w:bCs/>
          <w:sz w:val="22"/>
          <w:szCs w:val="22"/>
          <w:lang w:val="ru-RU"/>
        </w:rPr>
        <w:t>Лапаевой</w:t>
      </w:r>
      <w:proofErr w:type="spellEnd"/>
      <w:r w:rsidR="00C91B7E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М.М.</w:t>
      </w:r>
    </w:p>
    <w:p w14:paraId="7FEC3814" w14:textId="77777777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4306183" w14:textId="0F2D2A30" w:rsidR="00EF0DCB" w:rsidRPr="00FE5A9D" w:rsidRDefault="00EF0DCB" w:rsidP="00EF0DCB">
      <w:pPr>
        <w:numPr>
          <w:ilvl w:val="0"/>
          <w:numId w:val="7"/>
        </w:numPr>
        <w:tabs>
          <w:tab w:val="num" w:pos="284"/>
        </w:tabs>
        <w:suppressAutoHyphens/>
        <w:ind w:hanging="4640"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Условия договора</w:t>
      </w:r>
    </w:p>
    <w:p w14:paraId="52B82617" w14:textId="77777777" w:rsidR="00EF0DCB" w:rsidRPr="00FE5A9D" w:rsidRDefault="00EF0DCB" w:rsidP="00EF0DCB">
      <w:pPr>
        <w:suppressAutoHyphens/>
        <w:ind w:left="4640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6F199702" w14:textId="001D2FD8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z w:val="22"/>
          <w:szCs w:val="22"/>
          <w:lang w:val="ru-RU"/>
        </w:rPr>
        <w:t>2.1.</w:t>
      </w:r>
      <w:r w:rsidR="00AA1E0A" w:rsidRPr="00FE5A9D">
        <w:rPr>
          <w:rFonts w:ascii="Times New Roman" w:hAnsi="Times New Roman" w:cs="Times New Roman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Претендент вносит в полном объеме задаток в сумме __________руб. (______________________), что составляет не менее </w:t>
      </w:r>
      <w:r w:rsidR="00AA1E0A" w:rsidRPr="00FE5A9D">
        <w:rPr>
          <w:rFonts w:ascii="Times New Roman" w:hAnsi="Times New Roman" w:cs="Times New Roman"/>
          <w:sz w:val="22"/>
          <w:szCs w:val="22"/>
          <w:lang w:val="ru-RU"/>
        </w:rPr>
        <w:t>___</w:t>
      </w:r>
      <w:r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% от начальной цены имущества по следующему лоту:</w:t>
      </w:r>
    </w:p>
    <w:p w14:paraId="43C31F50" w14:textId="7E7D46EF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bCs/>
          <w:sz w:val="22"/>
          <w:szCs w:val="22"/>
          <w:lang w:val="ru-RU"/>
        </w:rPr>
        <w:t>Лот №__ -</w:t>
      </w:r>
      <w:r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___________________________________________________________________</w:t>
      </w:r>
    </w:p>
    <w:p w14:paraId="2F951602" w14:textId="5BF00966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2.2.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057A0B52" w14:textId="77777777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</w:p>
    <w:p w14:paraId="3610EBEE" w14:textId="6672730D" w:rsidR="00EF0DCB" w:rsidRPr="00FE5A9D" w:rsidRDefault="00EF0DCB" w:rsidP="00EF0DCB">
      <w:pPr>
        <w:suppressAutoHyphens/>
        <w:ind w:left="510" w:hanging="391"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3. Права и обязанности СТОРОН</w:t>
      </w:r>
    </w:p>
    <w:p w14:paraId="4237EA91" w14:textId="77777777" w:rsidR="00EF0DCB" w:rsidRPr="00FE5A9D" w:rsidRDefault="00EF0DCB" w:rsidP="00EF0DCB">
      <w:pPr>
        <w:suppressAutoHyphens/>
        <w:ind w:left="510" w:hanging="391"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762EA619" w14:textId="4831402B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3.1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.  </w:t>
      </w:r>
      <w:r w:rsidR="00142AE1">
        <w:rPr>
          <w:rFonts w:ascii="Times New Roman" w:hAnsi="Times New Roman" w:cs="Times New Roman"/>
          <w:snapToGrid w:val="0"/>
          <w:sz w:val="22"/>
          <w:szCs w:val="22"/>
          <w:lang w:val="ru-RU"/>
        </w:rPr>
        <w:t>Продавец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и Претендент обладают правами и обязанностями в соответствии с действующим законодательством РФ.</w:t>
      </w: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 xml:space="preserve"> </w:t>
      </w:r>
    </w:p>
    <w:p w14:paraId="76A6FCB9" w14:textId="77777777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7F3A37EB" w14:textId="7D9A1219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4. оСОБЫЕ УСЛОВИЯ ДОГОВОРА</w:t>
      </w:r>
    </w:p>
    <w:p w14:paraId="1AB54FCE" w14:textId="77777777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7780362B" w14:textId="340895E3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4.1.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Если Претендент не допускается к участию в торгах, то сумма внесенного им задатка, возвращается не позднее 5-ти рабочих дней с момента утверждения протокола </w:t>
      </w:r>
      <w:r w:rsidR="00142AE1">
        <w:rPr>
          <w:rFonts w:ascii="Times New Roman" w:hAnsi="Times New Roman" w:cs="Times New Roman"/>
          <w:snapToGrid w:val="0"/>
          <w:sz w:val="22"/>
          <w:szCs w:val="22"/>
          <w:lang w:val="ru-RU"/>
        </w:rPr>
        <w:t>об определении участника торгов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.</w:t>
      </w:r>
    </w:p>
    <w:p w14:paraId="0CAAFCF2" w14:textId="11F79ABE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4.2.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В случае отзыва Претендентом заявки на участие в торгах, поступивший задаток подлежит возврату в срок не позднее 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5-ти рабочих дней 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с момента поступления </w:t>
      </w:r>
      <w:r w:rsidR="00142AE1">
        <w:rPr>
          <w:rFonts w:ascii="Times New Roman" w:hAnsi="Times New Roman" w:cs="Times New Roman"/>
          <w:snapToGrid w:val="0"/>
          <w:sz w:val="22"/>
          <w:szCs w:val="22"/>
          <w:lang w:val="ru-RU"/>
        </w:rPr>
        <w:t>Продавцу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уведомления об отзыве заявки.</w:t>
      </w:r>
    </w:p>
    <w:p w14:paraId="16B683FE" w14:textId="76D0EAC5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4.3.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При уклонении (Отказе) Претендента, признанного победителем торгов от заключения в установленный срок договора купли-продажи имущества и оплаты по договору задаток </w:t>
      </w:r>
      <w:r w:rsidR="00142AE1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ему,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не возвращается.</w:t>
      </w:r>
    </w:p>
    <w:p w14:paraId="72F263F6" w14:textId="7A1E2E98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4.4.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Если Претендент не признан победителем торгов, ему возвращается сумма задатка в течение 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br/>
        <w:t>5-ти рабочих дней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с момента утверждения </w:t>
      </w:r>
      <w:r w:rsidR="00142AE1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протокола </w:t>
      </w:r>
      <w:r w:rsidR="00142AE1">
        <w:rPr>
          <w:rFonts w:ascii="Times New Roman" w:hAnsi="Times New Roman" w:cs="Times New Roman"/>
          <w:snapToGrid w:val="0"/>
          <w:sz w:val="22"/>
          <w:szCs w:val="22"/>
          <w:lang w:val="ru-RU"/>
        </w:rPr>
        <w:t>об определении участника торгов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.</w:t>
      </w:r>
    </w:p>
    <w:p w14:paraId="57F1D983" w14:textId="77777777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74326E3F" w14:textId="7AAAB873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5. Заключительные положения</w:t>
      </w:r>
    </w:p>
    <w:p w14:paraId="02730380" w14:textId="77777777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4DBC6A29" w14:textId="3E76D5B6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5.1.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Данный Договор заключен в порядке, предусмотренном статьей 428 Гражданского кодекса Российской Федерации.</w:t>
      </w:r>
    </w:p>
    <w:p w14:paraId="504189B9" w14:textId="45410224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5.2.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районный суд или арбитражный суд.</w:t>
      </w:r>
    </w:p>
    <w:p w14:paraId="7D4D6E72" w14:textId="698029BF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5.3.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Договор вступает в силу с момента подписания.</w:t>
      </w:r>
    </w:p>
    <w:p w14:paraId="1E930F5D" w14:textId="2EB389B5" w:rsidR="00EF0DCB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5.4.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Настоящий Договор составлен в 2-х (двух) экземплярах, имеющих одинаковую юридическую силу.   </w:t>
      </w:r>
    </w:p>
    <w:p w14:paraId="62B1E9F1" w14:textId="77777777" w:rsidR="00142AE1" w:rsidRDefault="00142AE1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</w:p>
    <w:p w14:paraId="6E139C32" w14:textId="77777777" w:rsidR="00142AE1" w:rsidRPr="00FE5A9D" w:rsidRDefault="00142AE1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</w:p>
    <w:p w14:paraId="4B9DA87D" w14:textId="42B46BE0" w:rsidR="00C51758" w:rsidRPr="00FE5A9D" w:rsidRDefault="00EF0DCB" w:rsidP="00B66550">
      <w:pPr>
        <w:jc w:val="center"/>
        <w:rPr>
          <w:rFonts w:ascii="Times New Roman" w:hAnsi="Times New Roman" w:cs="Times New Roman"/>
          <w:sz w:val="22"/>
          <w:szCs w:val="22"/>
        </w:rPr>
      </w:pPr>
      <w:r w:rsidRPr="00FE5A9D">
        <w:rPr>
          <w:rFonts w:ascii="Times New Roman" w:hAnsi="Times New Roman" w:cs="Times New Roman"/>
          <w:b/>
          <w:sz w:val="22"/>
          <w:szCs w:val="22"/>
        </w:rPr>
        <w:lastRenderedPageBreak/>
        <w:t>6. РЕКВИЗИТЫ И ПОДПИСИ СТОРОН</w:t>
      </w:r>
    </w:p>
    <w:p w14:paraId="7A558F89" w14:textId="77777777" w:rsidR="00C51758" w:rsidRPr="00FE5A9D" w:rsidRDefault="00C51758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2"/>
        <w:tblW w:w="947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737"/>
      </w:tblGrid>
      <w:tr w:rsidR="00C51758" w:rsidRPr="00FE5A9D" w14:paraId="49F8F552" w14:textId="77777777" w:rsidTr="00F20C43">
        <w:trPr>
          <w:trHeight w:val="1833"/>
          <w:jc w:val="center"/>
        </w:trPr>
        <w:tc>
          <w:tcPr>
            <w:tcW w:w="4738" w:type="dxa"/>
          </w:tcPr>
          <w:p w14:paraId="5B97E7BE" w14:textId="3F410343" w:rsidR="00142AE1" w:rsidRDefault="00142AE1" w:rsidP="00142AE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Продавец:</w:t>
            </w:r>
          </w:p>
          <w:p w14:paraId="082B6AEC" w14:textId="77777777" w:rsidR="00142AE1" w:rsidRDefault="00142AE1" w:rsidP="00142AE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75941D1" w14:textId="4C4A5B28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Лапаев Алексей Алексеевич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(10.11.1968 г.р., ИНН: 773412118988, место рождения: гор. Москва, СНИЛС: 108-770-918 78, 141402, Московская обл, г. Химки, ул. Первомайская, д. 16, кв. 41)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лице финансового управляющего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Алтынбаев Руслан Рашидович (СНИЛС: 169-256-344 00, ИНН: 246604503104, почтовый адрес: 143405, Московская область, г. Красногорск, ул. Вокзальная, дом 27, а/я 266, регистрационный номер в сводном реестре арбитражных управляющих – 12901, 9005556621@mail.ru), действующий на основании Решения Арбитражного суда города Москвы 26.04.2023 г. по делу № А40-165612/23-78-350 «Б»</w:t>
            </w:r>
          </w:p>
          <w:p w14:paraId="263EAF97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DE30454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Адрес электронной почты: </w:t>
            </w:r>
            <w:hyperlink r:id="rId7" w:history="1">
              <w:r w:rsidRPr="00BA2D70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ru-RU"/>
                </w:rPr>
                <w:t>9005556621@mail.ru</w:t>
              </w:r>
            </w:hyperlink>
          </w:p>
          <w:p w14:paraId="1929E781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очтовый адрес: 143405, Московская область, г. Красногорск, ул. Вокзальная, дом 27, а/я 266</w:t>
            </w:r>
          </w:p>
          <w:p w14:paraId="77A3034C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+7 910 009 21 09</w:t>
            </w:r>
          </w:p>
          <w:p w14:paraId="43C266BB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3EBF1F9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Банковские реквизиты:</w:t>
            </w:r>
          </w:p>
          <w:p w14:paraId="5DAE8F5C" w14:textId="77777777" w:rsidR="00142AE1" w:rsidRPr="00EF0DCB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Получатель -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Лапаев Алексей Алексеевич ИНН: 773412118988</w:t>
            </w:r>
          </w:p>
          <w:p w14:paraId="0CBE9537" w14:textId="75E3D153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Счет: </w:t>
            </w:r>
            <w:r w:rsidRPr="00142A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40817810750180719476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</w:p>
          <w:p w14:paraId="066F1BD3" w14:textId="77777777" w:rsidR="00142AE1" w:rsidRPr="0080768C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открыт 11.07.2024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ФИЛИАЛ "ЦЕНТРАЛЬНЫЙ" ПАО "СОВКОМБАНК" (БЕРДСК)</w:t>
            </w:r>
          </w:p>
          <w:p w14:paraId="6F8B3402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к/с 30101810150040000763, </w:t>
            </w:r>
          </w:p>
          <w:p w14:paraId="4A572012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БИК 045004763, </w:t>
            </w:r>
          </w:p>
          <w:p w14:paraId="0B762962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БАНКА 4401116480, </w:t>
            </w:r>
          </w:p>
          <w:p w14:paraId="4F1E5C15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КПП БАНКА 544543001</w:t>
            </w:r>
          </w:p>
          <w:p w14:paraId="5ABF7668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E2E5961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5327EA21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D4DD2A0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D960768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FA72555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DE26050" w14:textId="3A4FEDCB" w:rsidR="00C51758" w:rsidRPr="00FE5A9D" w:rsidRDefault="00142AE1" w:rsidP="00142AE1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 /Алтынбаев Р.Р./</w:t>
            </w:r>
          </w:p>
        </w:tc>
        <w:tc>
          <w:tcPr>
            <w:tcW w:w="4737" w:type="dxa"/>
          </w:tcPr>
          <w:p w14:paraId="2EC00CB8" w14:textId="6FCAA092" w:rsidR="00B66550" w:rsidRPr="00FE5A9D" w:rsidRDefault="00AA1E0A" w:rsidP="00F20C4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FE5A9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Претендент</w:t>
            </w:r>
            <w:r w:rsidR="00C51758" w:rsidRPr="00FE5A9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5A81088E" w14:textId="4C65009F" w:rsidR="000663FE" w:rsidRPr="00FE5A9D" w:rsidRDefault="000663FE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9D5BEFC" w14:textId="77777777" w:rsidR="00A02BD7" w:rsidRPr="00FE5A9D" w:rsidRDefault="00A02BD7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FC6821" w14:textId="77777777" w:rsidR="000663FE" w:rsidRPr="00FE5A9D" w:rsidRDefault="000663FE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452022" w14:textId="15289840" w:rsidR="009140D0" w:rsidRPr="00FE5A9D" w:rsidRDefault="009140D0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659E60" w14:textId="77777777" w:rsidR="00E00237" w:rsidRPr="00FE5A9D" w:rsidRDefault="00E00237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A774CEF" w14:textId="1DCF19B5" w:rsidR="000E0A29" w:rsidRPr="00FE5A9D" w:rsidRDefault="000E0A29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D1A0707" w14:textId="5A8C5BF4" w:rsidR="000E0A29" w:rsidRPr="00FE5A9D" w:rsidRDefault="000E0A29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B07342" w14:textId="6D42A016" w:rsidR="000E0A29" w:rsidRPr="00FE5A9D" w:rsidRDefault="000E0A29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0046886" w14:textId="77777777" w:rsidR="000E0A29" w:rsidRPr="00FE5A9D" w:rsidRDefault="000E0A29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20226BA" w14:textId="1E9B4BCA" w:rsidR="009140D0" w:rsidRPr="00FE5A9D" w:rsidRDefault="009140D0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6B74EF0" w14:textId="015C1CC4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5C83AEF" w14:textId="2D89B15A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65966D" w14:textId="52488713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3C7B6F8" w14:textId="2FC33A36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F9CF598" w14:textId="7386A919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0121F0B" w14:textId="223D9F52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115DAB7" w14:textId="2E7474B9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AEB9AB" w14:textId="7E15B480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1BA9B79" w14:textId="0EEB25EF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E1B0568" w14:textId="1DAB60D8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AEEDE6" w14:textId="1BE96992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483D7C9" w14:textId="30FA1A61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5D2C559" w14:textId="01E98D1A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BEBB9D" w14:textId="1D305E56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39FDD16" w14:textId="77777777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BCC8BE5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D341CE1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5006544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CE5F9D0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4D5C0CE" w14:textId="77777777" w:rsid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1120B5B" w14:textId="77777777" w:rsidR="00142AE1" w:rsidRPr="00FE5A9D" w:rsidRDefault="00142AE1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BB0FE4B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535DE72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EAB88C6" w14:textId="77777777" w:rsidR="0065065C" w:rsidRPr="00FE5A9D" w:rsidRDefault="0065065C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24E68" w14:textId="77777777" w:rsidR="004331B2" w:rsidRPr="00FE5A9D" w:rsidRDefault="004331B2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CAE5F8E" w14:textId="77777777" w:rsidR="00C51758" w:rsidRDefault="00C51758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0986D33" w14:textId="77777777" w:rsidR="00142AE1" w:rsidRDefault="00142AE1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ED4A96B" w14:textId="77777777" w:rsidR="00142AE1" w:rsidRPr="00FE5A9D" w:rsidRDefault="00142AE1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DC87909" w14:textId="77777777" w:rsidR="00C67508" w:rsidRPr="00FE5A9D" w:rsidRDefault="00C67508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894A7E0" w14:textId="2C12B985" w:rsidR="00C51758" w:rsidRPr="00FE5A9D" w:rsidRDefault="00C51758" w:rsidP="00B66550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="00F20C43"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</w:t>
            </w:r>
            <w:r w:rsidR="00DB583E"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 /</w:t>
            </w:r>
            <w:r w:rsidR="00A02BD7"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</w:t>
            </w:r>
            <w:r w:rsidR="009140D0" w:rsidRPr="00FE5A9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</w:tr>
    </w:tbl>
    <w:p w14:paraId="6EE8266C" w14:textId="77777777" w:rsidR="00C51758" w:rsidRPr="00FE5A9D" w:rsidRDefault="00C51758" w:rsidP="00A02BD7">
      <w:pPr>
        <w:widowControl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ru-RU" w:bidi="ru-RU"/>
        </w:rPr>
      </w:pPr>
    </w:p>
    <w:p w14:paraId="5B17030E" w14:textId="77777777" w:rsidR="00C51758" w:rsidRPr="00FE5A9D" w:rsidRDefault="00C51758" w:rsidP="00B66550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493F085" w14:textId="77777777" w:rsidR="00681208" w:rsidRPr="00FE5A9D" w:rsidRDefault="0068120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681208" w:rsidRPr="00FE5A9D" w:rsidSect="00FE5A9D">
      <w:footerReference w:type="default" r:id="rId8"/>
      <w:pgSz w:w="11906" w:h="16838"/>
      <w:pgMar w:top="567" w:right="850" w:bottom="709" w:left="1701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C4BDC" w14:textId="77777777" w:rsidR="006346FC" w:rsidRDefault="006346FC" w:rsidP="00B66550">
      <w:r>
        <w:separator/>
      </w:r>
    </w:p>
  </w:endnote>
  <w:endnote w:type="continuationSeparator" w:id="0">
    <w:p w14:paraId="4BE9D319" w14:textId="77777777" w:rsidR="006346FC" w:rsidRDefault="006346FC" w:rsidP="00B6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Cambria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125098"/>
      <w:docPartObj>
        <w:docPartGallery w:val="Page Numbers (Bottom of Page)"/>
        <w:docPartUnique/>
      </w:docPartObj>
    </w:sdtPr>
    <w:sdtContent>
      <w:p w14:paraId="3BA0D2F3" w14:textId="17C1B883" w:rsidR="00B66550" w:rsidRDefault="00B6655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237" w:rsidRPr="00E00237">
          <w:rPr>
            <w:noProof/>
            <w:lang w:val="ru-RU"/>
          </w:rPr>
          <w:t>3</w:t>
        </w:r>
        <w:r>
          <w:fldChar w:fldCharType="end"/>
        </w:r>
      </w:p>
    </w:sdtContent>
  </w:sdt>
  <w:p w14:paraId="1AF92DA5" w14:textId="77777777" w:rsidR="00B66550" w:rsidRDefault="00B6655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F0CEB" w14:textId="77777777" w:rsidR="006346FC" w:rsidRDefault="006346FC" w:rsidP="00B66550">
      <w:r>
        <w:separator/>
      </w:r>
    </w:p>
  </w:footnote>
  <w:footnote w:type="continuationSeparator" w:id="0">
    <w:p w14:paraId="6B52D474" w14:textId="77777777" w:rsidR="006346FC" w:rsidRDefault="006346FC" w:rsidP="00B66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CC3"/>
    <w:multiLevelType w:val="hybridMultilevel"/>
    <w:tmpl w:val="5BA09E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573FBF"/>
    <w:multiLevelType w:val="multilevel"/>
    <w:tmpl w:val="9DC8B2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4" w:hanging="53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44A7395"/>
    <w:multiLevelType w:val="hybridMultilevel"/>
    <w:tmpl w:val="B6B4B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72A4B"/>
    <w:multiLevelType w:val="hybridMultilevel"/>
    <w:tmpl w:val="5B1EEA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C013F9D"/>
    <w:multiLevelType w:val="hybridMultilevel"/>
    <w:tmpl w:val="724086DE"/>
    <w:lvl w:ilvl="0" w:tplc="0DD276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6" w15:restartNumberingAfterBreak="0">
    <w:nsid w:val="4D6F67F8"/>
    <w:multiLevelType w:val="hybridMultilevel"/>
    <w:tmpl w:val="C85C0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3730">
    <w:abstractNumId w:val="2"/>
  </w:num>
  <w:num w:numId="2" w16cid:durableId="332412941">
    <w:abstractNumId w:val="3"/>
  </w:num>
  <w:num w:numId="3" w16cid:durableId="52045008">
    <w:abstractNumId w:val="0"/>
  </w:num>
  <w:num w:numId="4" w16cid:durableId="2100560170">
    <w:abstractNumId w:val="6"/>
  </w:num>
  <w:num w:numId="5" w16cid:durableId="1530559139">
    <w:abstractNumId w:val="1"/>
  </w:num>
  <w:num w:numId="6" w16cid:durableId="1085805895">
    <w:abstractNumId w:val="4"/>
  </w:num>
  <w:num w:numId="7" w16cid:durableId="5017067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F8A"/>
    <w:rsid w:val="00012BEB"/>
    <w:rsid w:val="00023702"/>
    <w:rsid w:val="000468A9"/>
    <w:rsid w:val="000663FE"/>
    <w:rsid w:val="000A072B"/>
    <w:rsid w:val="000A5C42"/>
    <w:rsid w:val="000E0A29"/>
    <w:rsid w:val="00102E00"/>
    <w:rsid w:val="00107725"/>
    <w:rsid w:val="00111F43"/>
    <w:rsid w:val="001274F7"/>
    <w:rsid w:val="0014047C"/>
    <w:rsid w:val="00142AE1"/>
    <w:rsid w:val="001A1D2F"/>
    <w:rsid w:val="001E30B7"/>
    <w:rsid w:val="002570A1"/>
    <w:rsid w:val="002B5127"/>
    <w:rsid w:val="002C0506"/>
    <w:rsid w:val="002E15F3"/>
    <w:rsid w:val="0030028D"/>
    <w:rsid w:val="003715F1"/>
    <w:rsid w:val="00384A3C"/>
    <w:rsid w:val="003E7F36"/>
    <w:rsid w:val="003F01BF"/>
    <w:rsid w:val="004331B2"/>
    <w:rsid w:val="00464947"/>
    <w:rsid w:val="004937E2"/>
    <w:rsid w:val="004B22D5"/>
    <w:rsid w:val="00557384"/>
    <w:rsid w:val="00567F8C"/>
    <w:rsid w:val="005E618C"/>
    <w:rsid w:val="00605E32"/>
    <w:rsid w:val="0061341E"/>
    <w:rsid w:val="006346FC"/>
    <w:rsid w:val="006436E9"/>
    <w:rsid w:val="0065065C"/>
    <w:rsid w:val="00681208"/>
    <w:rsid w:val="006B2405"/>
    <w:rsid w:val="006E6826"/>
    <w:rsid w:val="007508F7"/>
    <w:rsid w:val="00771B0F"/>
    <w:rsid w:val="00791E74"/>
    <w:rsid w:val="007A40B5"/>
    <w:rsid w:val="007A436A"/>
    <w:rsid w:val="007C1618"/>
    <w:rsid w:val="007E3F8A"/>
    <w:rsid w:val="008221CE"/>
    <w:rsid w:val="008465D2"/>
    <w:rsid w:val="008534E7"/>
    <w:rsid w:val="008E3796"/>
    <w:rsid w:val="00903C68"/>
    <w:rsid w:val="00903FF8"/>
    <w:rsid w:val="009140D0"/>
    <w:rsid w:val="00925108"/>
    <w:rsid w:val="0093284D"/>
    <w:rsid w:val="00986D89"/>
    <w:rsid w:val="00994022"/>
    <w:rsid w:val="009A0350"/>
    <w:rsid w:val="009A6444"/>
    <w:rsid w:val="009B187E"/>
    <w:rsid w:val="009D49AC"/>
    <w:rsid w:val="00A02BD7"/>
    <w:rsid w:val="00A3454C"/>
    <w:rsid w:val="00A579C0"/>
    <w:rsid w:val="00A8453C"/>
    <w:rsid w:val="00A9749A"/>
    <w:rsid w:val="00AA1E0A"/>
    <w:rsid w:val="00AD4544"/>
    <w:rsid w:val="00AE77BA"/>
    <w:rsid w:val="00B66550"/>
    <w:rsid w:val="00B72948"/>
    <w:rsid w:val="00B80483"/>
    <w:rsid w:val="00B91E67"/>
    <w:rsid w:val="00BB411B"/>
    <w:rsid w:val="00BC74DD"/>
    <w:rsid w:val="00BC79A3"/>
    <w:rsid w:val="00BD2201"/>
    <w:rsid w:val="00C032B4"/>
    <w:rsid w:val="00C346E1"/>
    <w:rsid w:val="00C51758"/>
    <w:rsid w:val="00C67508"/>
    <w:rsid w:val="00C75E4F"/>
    <w:rsid w:val="00C91B7E"/>
    <w:rsid w:val="00C92754"/>
    <w:rsid w:val="00CB61E1"/>
    <w:rsid w:val="00CB7C60"/>
    <w:rsid w:val="00CE3F7D"/>
    <w:rsid w:val="00CF0D84"/>
    <w:rsid w:val="00DB5802"/>
    <w:rsid w:val="00DB583E"/>
    <w:rsid w:val="00DD35CB"/>
    <w:rsid w:val="00DE3956"/>
    <w:rsid w:val="00DF1980"/>
    <w:rsid w:val="00E00237"/>
    <w:rsid w:val="00E07795"/>
    <w:rsid w:val="00E75CF1"/>
    <w:rsid w:val="00EA1C8D"/>
    <w:rsid w:val="00EF0DCB"/>
    <w:rsid w:val="00EF1C86"/>
    <w:rsid w:val="00F20C43"/>
    <w:rsid w:val="00F258E1"/>
    <w:rsid w:val="00F4460F"/>
    <w:rsid w:val="00F9745C"/>
    <w:rsid w:val="00FA739A"/>
    <w:rsid w:val="00FE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AC403"/>
  <w15:chartTrackingRefBased/>
  <w15:docId w15:val="{99CFA2FF-C987-4B89-8161-C6EA1D81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758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1758"/>
    <w:rPr>
      <w:color w:val="0563C1" w:themeColor="hyperlink"/>
      <w:u w:val="single"/>
    </w:rPr>
  </w:style>
  <w:style w:type="character" w:customStyle="1" w:styleId="a4">
    <w:name w:val="Абзац списка Знак"/>
    <w:aliases w:val="Абзац списка ЦНЭС Знак,Начало абзаца Знак"/>
    <w:link w:val="a5"/>
    <w:uiPriority w:val="34"/>
    <w:locked/>
    <w:rsid w:val="00C51758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5">
    <w:name w:val="List Paragraph"/>
    <w:aliases w:val="Абзац списка ЦНЭС,Начало абзаца"/>
    <w:basedOn w:val="a"/>
    <w:link w:val="a4"/>
    <w:uiPriority w:val="34"/>
    <w:qFormat/>
    <w:rsid w:val="00C51758"/>
    <w:pPr>
      <w:ind w:left="720"/>
      <w:contextualSpacing/>
    </w:pPr>
    <w:rPr>
      <w:lang w:eastAsia="en-US"/>
    </w:rPr>
  </w:style>
  <w:style w:type="table" w:customStyle="1" w:styleId="2">
    <w:name w:val="Сетка таблицы2"/>
    <w:basedOn w:val="a1"/>
    <w:uiPriority w:val="99"/>
    <w:rsid w:val="00C517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665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6550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B665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6550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663FE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AA1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9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900555662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Штыкова Ольга Петровна</dc:creator>
  <cp:keywords/>
  <dc:description/>
  <cp:lastModifiedBy>iblis</cp:lastModifiedBy>
  <cp:revision>13</cp:revision>
  <dcterms:created xsi:type="dcterms:W3CDTF">2022-05-12T08:00:00Z</dcterms:created>
  <dcterms:modified xsi:type="dcterms:W3CDTF">2026-05-15T20:29:00Z</dcterms:modified>
</cp:coreProperties>
</file>