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FF612B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пгт.Спирово</w:t>
      </w:r>
    </w:p>
    <w:p w:rsidR="00F27775" w:rsidRDefault="006A0B5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»</w:t>
      </w:r>
      <w:r w:rsidR="00FF612B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____________</w:t>
      </w:r>
      <w:bookmarkStart w:id="0" w:name="_GoBack"/>
      <w:bookmarkEnd w:id="0"/>
      <w:r w:rsidR="00FF612B">
        <w:rPr>
          <w:rFonts w:ascii="Times New Roman" w:hAnsi="Times New Roman"/>
          <w:noProof/>
          <w:sz w:val="24"/>
          <w:szCs w:val="24"/>
        </w:rPr>
        <w:t>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FF612B">
        <w:rPr>
          <w:rFonts w:ascii="Times New Roman" w:hAnsi="Times New Roman"/>
          <w:noProof/>
          <w:sz w:val="24"/>
          <w:szCs w:val="24"/>
        </w:rPr>
        <w:t>Щербакова Ильи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FF612B">
        <w:rPr>
          <w:rFonts w:ascii="Times New Roman" w:hAnsi="Times New Roman"/>
          <w:noProof/>
          <w:sz w:val="24"/>
          <w:szCs w:val="24"/>
        </w:rPr>
        <w:t>04.11.1997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FF612B">
        <w:rPr>
          <w:rFonts w:ascii="Times New Roman" w:hAnsi="Times New Roman"/>
          <w:noProof/>
          <w:sz w:val="24"/>
          <w:szCs w:val="24"/>
        </w:rPr>
        <w:t>г. Караганда респ. Казахстан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FF612B">
        <w:rPr>
          <w:rFonts w:ascii="Times New Roman" w:hAnsi="Times New Roman"/>
          <w:noProof/>
          <w:sz w:val="24"/>
          <w:szCs w:val="24"/>
        </w:rPr>
        <w:t>194-397-002 00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FF612B">
        <w:rPr>
          <w:rFonts w:ascii="Times New Roman" w:hAnsi="Times New Roman"/>
          <w:noProof/>
          <w:sz w:val="24"/>
          <w:szCs w:val="24"/>
        </w:rPr>
        <w:t>695010513780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FF612B">
        <w:rPr>
          <w:rFonts w:ascii="Times New Roman" w:hAnsi="Times New Roman"/>
          <w:noProof/>
          <w:sz w:val="24"/>
          <w:szCs w:val="24"/>
        </w:rPr>
        <w:t>регистрация по месту жительства: 107113, Тверская область, пгт.Спирово, ул.Лермонтова, д.26А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FF612B">
        <w:rPr>
          <w:rFonts w:ascii="Times New Roman" w:hAnsi="Times New Roman"/>
          <w:noProof/>
          <w:sz w:val="24"/>
          <w:szCs w:val="24"/>
        </w:rPr>
        <w:t>Ципривуз Кирилл Александрович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FF612B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Тверской области от 15.07.2025 г. (резолютивная часть объявлена 03.07.2025 г.) по делу № А66-17840/2024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F612B">
        <w:rPr>
          <w:rFonts w:ascii="Times New Roman" w:hAnsi="Times New Roman"/>
          <w:noProof/>
          <w:sz w:val="24"/>
          <w:szCs w:val="24"/>
        </w:rPr>
        <w:t>Щербакова Ильи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FF612B">
        <w:rPr>
          <w:rFonts w:ascii="Times New Roman" w:hAnsi="Times New Roman"/>
          <w:noProof/>
          <w:sz w:val="24"/>
          <w:szCs w:val="24"/>
        </w:rPr>
        <w:t>Щербакова Ильи Владимировича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FF612B">
        <w:rPr>
          <w:rFonts w:ascii="Times New Roman" w:hAnsi="Times New Roman"/>
          <w:noProof/>
          <w:color w:val="000000"/>
          <w:sz w:val="24"/>
          <w:szCs w:val="24"/>
        </w:rPr>
        <w:t>Арбитражным судом Тверской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FF612B">
              <w:rPr>
                <w:rFonts w:ascii="Times New Roman" w:hAnsi="Times New Roman"/>
                <w:noProof/>
                <w:sz w:val="24"/>
                <w:szCs w:val="24"/>
              </w:rPr>
              <w:t>Щербакова Ильи Владимировича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FF61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40817810650207672130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FF61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FF61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FF61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F612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К.А. Ципривуз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A0B53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F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B61C2"/>
  <w15:chartTrackingRefBased/>
  <w15:docId w15:val="{71C80E1D-8614-415B-A785-5427372A9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2</cp:revision>
  <dcterms:created xsi:type="dcterms:W3CDTF">2026-02-16T02:29:00Z</dcterms:created>
  <dcterms:modified xsi:type="dcterms:W3CDTF">2026-02-16T02:29:00Z</dcterms:modified>
</cp:coreProperties>
</file>