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Ракитин</w:t>
      </w:r>
      <w:r w:rsid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</w:t>
      </w:r>
      <w:r w:rsid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Сергеевич</w:t>
      </w:r>
      <w:r w:rsid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(14.10.1979 г.р., место рождения: город Уральск Уральская область Казахская ССР, СНИЛС 099-616-099-25, ИНН 563802163021, место жительства: 460000, г. Оренбург, тер.</w:t>
      </w:r>
      <w:proofErr w:type="gramEnd"/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СНТ «Мичуринец-50», ул. Центральная, 4/1</w:t>
      </w:r>
      <w:r w:rsidR="006A28D7" w:rsidRPr="006A2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Миронов Александр Валерьевич, действующий на основании решения Арбитражного суда Оренбургской области </w:t>
      </w:r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16.12.2025 (рез</w:t>
      </w:r>
      <w:proofErr w:type="gramStart"/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08.12.2025) по делу № А47-19778/2025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«Организатор торгов» и ______________________________________________________,</w:t>
      </w: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Ракитина Алексея Сергеевича</w:t>
      </w:r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135719" w:rsidRPr="00135719">
        <w:rPr>
          <w:rFonts w:ascii="Times New Roman" w:hAnsi="Times New Roman" w:cs="Times New Roman"/>
          <w:i/>
          <w:sz w:val="24"/>
          <w:szCs w:val="24"/>
        </w:rPr>
        <w:t xml:space="preserve">Транспортное средство: Марка, модель ТС: LADA GRANTA 219040, Тип ТС: </w:t>
      </w:r>
      <w:proofErr w:type="gramStart"/>
      <w:r w:rsidR="00135719" w:rsidRPr="00135719">
        <w:rPr>
          <w:rFonts w:ascii="Times New Roman" w:hAnsi="Times New Roman" w:cs="Times New Roman"/>
          <w:i/>
          <w:sz w:val="24"/>
          <w:szCs w:val="24"/>
        </w:rPr>
        <w:t>легковые</w:t>
      </w:r>
      <w:proofErr w:type="gramEnd"/>
      <w:r w:rsidR="00135719" w:rsidRPr="00135719">
        <w:rPr>
          <w:rFonts w:ascii="Times New Roman" w:hAnsi="Times New Roman" w:cs="Times New Roman"/>
          <w:i/>
          <w:sz w:val="24"/>
          <w:szCs w:val="24"/>
        </w:rPr>
        <w:t>, седан, Ид.№ (VIN): XTA219040R1072770, Категория ТС: B/М</w:t>
      </w:r>
      <w:proofErr w:type="gramStart"/>
      <w:r w:rsidR="00135719" w:rsidRPr="00135719">
        <w:rPr>
          <w:rFonts w:ascii="Times New Roman" w:hAnsi="Times New Roman" w:cs="Times New Roman"/>
          <w:i/>
          <w:sz w:val="24"/>
          <w:szCs w:val="24"/>
        </w:rPr>
        <w:t>1</w:t>
      </w:r>
      <w:proofErr w:type="gramEnd"/>
      <w:r w:rsidR="00135719" w:rsidRPr="00135719">
        <w:rPr>
          <w:rFonts w:ascii="Times New Roman" w:hAnsi="Times New Roman" w:cs="Times New Roman"/>
          <w:i/>
          <w:sz w:val="24"/>
          <w:szCs w:val="24"/>
        </w:rPr>
        <w:t>, Год изготовления ТС: 20</w:t>
      </w:r>
      <w:r w:rsidR="00135719">
        <w:rPr>
          <w:rFonts w:ascii="Times New Roman" w:hAnsi="Times New Roman" w:cs="Times New Roman"/>
          <w:i/>
          <w:sz w:val="24"/>
          <w:szCs w:val="24"/>
        </w:rPr>
        <w:t xml:space="preserve">24, ГРЗ – К143АХ156, цвет белый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</w:p>
    <w:p w:rsidR="0030590C" w:rsidRDefault="0030590C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публичного предложения</w:t>
      </w:r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закрытой формой представления предложений о цене имущества, проводимых в период 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09:00 (</w:t>
      </w:r>
      <w:proofErr w:type="spellStart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.)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09:00 (</w:t>
      </w:r>
      <w:proofErr w:type="spellStart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.)</w:t>
      </w:r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электронной торговой площадке Alfalot.ru на сайте по адресу http://bankrupt.alfalot.ru/ (Далее – ЭТП), перечисляет задаток в размере 10 (Десяти) процентов от начальной цены продажи Предмета торгов в порядке, установленном настоящим Договором.</w:t>
      </w:r>
      <w:proofErr w:type="gramEnd"/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590C" w:rsidRPr="0030590C" w:rsidRDefault="0030590C" w:rsidP="003059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Задаток должен быть внесен Заявителем на специальный счет, указанный в разделе 4 настоящего договора, в срок 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позднее даты и времени окончания периода</w:t>
      </w:r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подана заявка на участие в торгах.  В назначении платежа необходимо указать: «Задаток для участия в торгах по продаже имущества </w:t>
      </w:r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Ракитина Алексея Сергеевича</w:t>
      </w:r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проводимых в период, начиная 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09:00 </w:t>
      </w:r>
      <w:proofErr w:type="spellStart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по 09:00 </w:t>
      </w:r>
      <w:proofErr w:type="spellStart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0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г.,</w:t>
      </w:r>
      <w:r w:rsidRPr="00305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ЭТП Alfalot.ru, Лот №___, код торгов №___».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</w:t>
      </w:r>
      <w:bookmarkStart w:id="0" w:name="_GoBack"/>
      <w:bookmarkEnd w:id="0"/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указанную в п. 1.1.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r w:rsidR="00135719" w:rsidRP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Ракитина Алексея Сергеевича</w:t>
      </w:r>
      <w:r w:rsidR="006A28D7" w:rsidRPr="006A2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719" w:rsidRPr="00135719">
              <w:rPr>
                <w:rFonts w:ascii="Times New Roman" w:hAnsi="Times New Roman" w:cs="Times New Roman"/>
                <w:sz w:val="24"/>
                <w:szCs w:val="24"/>
              </w:rPr>
              <w:t>Ракитина Алексея Сергеевича</w:t>
            </w:r>
            <w:r w:rsidR="0013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B63E65">
              <w:t xml:space="preserve"> </w:t>
            </w:r>
            <w:r w:rsidR="00135719" w:rsidRPr="00135719">
              <w:rPr>
                <w:rFonts w:ascii="Times New Roman" w:hAnsi="Times New Roman" w:cs="Times New Roman"/>
                <w:sz w:val="24"/>
                <w:szCs w:val="24"/>
              </w:rPr>
              <w:t>40817810050223139257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6A28D7">
              <w:t xml:space="preserve"> </w:t>
            </w:r>
            <w:r w:rsidR="00FE30C6">
              <w:t xml:space="preserve"> </w:t>
            </w:r>
            <w:r w:rsidR="00135719">
              <w:t xml:space="preserve"> </w:t>
            </w:r>
            <w:r w:rsidR="00135719" w:rsidRPr="00135719">
              <w:rPr>
                <w:rFonts w:ascii="Times New Roman" w:hAnsi="Times New Roman" w:cs="Times New Roman"/>
                <w:sz w:val="24"/>
                <w:szCs w:val="24"/>
              </w:rPr>
              <w:t>Ракитин Алексей Сергеевич (ИНН 563802163021).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16A25"/>
    <w:rsid w:val="00077DE9"/>
    <w:rsid w:val="000C7E35"/>
    <w:rsid w:val="00135719"/>
    <w:rsid w:val="001914BB"/>
    <w:rsid w:val="001D55E9"/>
    <w:rsid w:val="001F6270"/>
    <w:rsid w:val="00256203"/>
    <w:rsid w:val="002E7C2A"/>
    <w:rsid w:val="00304671"/>
    <w:rsid w:val="0030590C"/>
    <w:rsid w:val="00313A11"/>
    <w:rsid w:val="00372F0C"/>
    <w:rsid w:val="00375F4E"/>
    <w:rsid w:val="003B02A2"/>
    <w:rsid w:val="003C4830"/>
    <w:rsid w:val="004111F8"/>
    <w:rsid w:val="004314A3"/>
    <w:rsid w:val="004A1A23"/>
    <w:rsid w:val="004A27BB"/>
    <w:rsid w:val="00530D57"/>
    <w:rsid w:val="00572933"/>
    <w:rsid w:val="0061644E"/>
    <w:rsid w:val="00616FA0"/>
    <w:rsid w:val="00620871"/>
    <w:rsid w:val="0062214D"/>
    <w:rsid w:val="006A28D7"/>
    <w:rsid w:val="006A7AA2"/>
    <w:rsid w:val="007220CE"/>
    <w:rsid w:val="007609A0"/>
    <w:rsid w:val="00774983"/>
    <w:rsid w:val="0079620D"/>
    <w:rsid w:val="0084468C"/>
    <w:rsid w:val="008530A7"/>
    <w:rsid w:val="00884772"/>
    <w:rsid w:val="008F4D63"/>
    <w:rsid w:val="00921B4E"/>
    <w:rsid w:val="009231A6"/>
    <w:rsid w:val="009715E8"/>
    <w:rsid w:val="00A5374A"/>
    <w:rsid w:val="00AE7E19"/>
    <w:rsid w:val="00B077B7"/>
    <w:rsid w:val="00B404BA"/>
    <w:rsid w:val="00B44755"/>
    <w:rsid w:val="00B63E65"/>
    <w:rsid w:val="00B81C5D"/>
    <w:rsid w:val="00B974AB"/>
    <w:rsid w:val="00BA130A"/>
    <w:rsid w:val="00BD690D"/>
    <w:rsid w:val="00C93F6E"/>
    <w:rsid w:val="00CE608A"/>
    <w:rsid w:val="00D60294"/>
    <w:rsid w:val="00D77238"/>
    <w:rsid w:val="00D86C69"/>
    <w:rsid w:val="00E03513"/>
    <w:rsid w:val="00E1017F"/>
    <w:rsid w:val="00E41D11"/>
    <w:rsid w:val="00E575CA"/>
    <w:rsid w:val="00E94A39"/>
    <w:rsid w:val="00EA0DDF"/>
    <w:rsid w:val="00EE1FB6"/>
    <w:rsid w:val="00F12660"/>
    <w:rsid w:val="00F500E6"/>
    <w:rsid w:val="00FE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14</cp:revision>
  <dcterms:created xsi:type="dcterms:W3CDTF">2023-06-23T08:26:00Z</dcterms:created>
  <dcterms:modified xsi:type="dcterms:W3CDTF">2026-06-17T11:16:00Z</dcterms:modified>
</cp:coreProperties>
</file>