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F73B6A" w14:textId="77777777" w:rsidR="00686D54" w:rsidRDefault="00775D02">
      <w:pPr>
        <w:jc w:val="center"/>
      </w:pPr>
      <w:r>
        <w:rPr>
          <w:b/>
          <w:sz w:val="20"/>
          <w:szCs w:val="20"/>
        </w:rPr>
        <w:t>ДОГОВОР КУПЛИ-ПРОДАЖИ №_____</w:t>
      </w:r>
    </w:p>
    <w:p w14:paraId="41AF45F2" w14:textId="65B7B4A6" w:rsidR="00686D54"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r w:rsidR="00A96E66">
        <w:rPr>
          <w:b/>
          <w:sz w:val="20"/>
          <w:szCs w:val="20"/>
        </w:rPr>
        <w:t>«___» _______ 202</w:t>
      </w:r>
      <w:r w:rsidR="00B23E8A">
        <w:rPr>
          <w:b/>
          <w:sz w:val="20"/>
          <w:szCs w:val="20"/>
        </w:rPr>
        <w:t>_</w:t>
      </w:r>
      <w:r>
        <w:rPr>
          <w:b/>
          <w:sz w:val="20"/>
          <w:szCs w:val="20"/>
        </w:rPr>
        <w:t xml:space="preserve"> г.</w:t>
      </w:r>
    </w:p>
    <w:p w14:paraId="7C1B3917" w14:textId="3EEBF0EC" w:rsidR="00686D54" w:rsidRDefault="00775D02">
      <w:pPr>
        <w:pStyle w:val="GenStyleDefPar"/>
        <w:spacing w:before="240" w:after="240"/>
        <w:jc w:val="both"/>
      </w:pPr>
      <w:r>
        <w:rPr>
          <w:b/>
          <w:szCs w:val="20"/>
        </w:rPr>
        <w:t>Гражданин</w:t>
      </w:r>
      <w:r w:rsidRPr="00991B1E">
        <w:rPr>
          <w:b/>
          <w:szCs w:val="20"/>
        </w:rPr>
        <w:t xml:space="preserve"> </w:t>
      </w:r>
      <w:proofErr w:type="spellStart"/>
      <w:r w:rsidR="00C55844" w:rsidRPr="00C55844">
        <w:rPr>
          <w:bCs/>
          <w:szCs w:val="20"/>
        </w:rPr>
        <w:t>Бахтигозина</w:t>
      </w:r>
      <w:proofErr w:type="spellEnd"/>
      <w:r w:rsidR="00C55844" w:rsidRPr="00C55844">
        <w:rPr>
          <w:bCs/>
          <w:szCs w:val="20"/>
        </w:rPr>
        <w:t xml:space="preserve"> (</w:t>
      </w:r>
      <w:proofErr w:type="spellStart"/>
      <w:r w:rsidR="00C55844" w:rsidRPr="00C55844">
        <w:rPr>
          <w:bCs/>
          <w:szCs w:val="20"/>
        </w:rPr>
        <w:t>Галиева</w:t>
      </w:r>
      <w:proofErr w:type="spellEnd"/>
      <w:r w:rsidR="00C55844" w:rsidRPr="00C55844">
        <w:rPr>
          <w:bCs/>
          <w:szCs w:val="20"/>
        </w:rPr>
        <w:t xml:space="preserve">) </w:t>
      </w:r>
      <w:proofErr w:type="spellStart"/>
      <w:r w:rsidR="00C55844" w:rsidRPr="00C55844">
        <w:rPr>
          <w:bCs/>
          <w:szCs w:val="20"/>
        </w:rPr>
        <w:t>Флюра</w:t>
      </w:r>
      <w:proofErr w:type="spellEnd"/>
      <w:r w:rsidR="00C55844" w:rsidRPr="00C55844">
        <w:rPr>
          <w:bCs/>
          <w:szCs w:val="20"/>
        </w:rPr>
        <w:t xml:space="preserve"> </w:t>
      </w:r>
      <w:proofErr w:type="spellStart"/>
      <w:r w:rsidR="00C55844" w:rsidRPr="00C55844">
        <w:rPr>
          <w:bCs/>
          <w:szCs w:val="20"/>
        </w:rPr>
        <w:t>Фаридовна</w:t>
      </w:r>
      <w:proofErr w:type="spellEnd"/>
      <w:r w:rsidR="00C55844" w:rsidRPr="00C55844">
        <w:rPr>
          <w:bCs/>
          <w:szCs w:val="20"/>
        </w:rPr>
        <w:t xml:space="preserve"> (СНИЛС: 03568226666; ИНН: 301601209470; 24.08.1954 г.р., место рождения - гор. Астрахань; адрес: Астраханская область, г. Астрахань, Ленинский р-н, ул. Зеленая, д. 70, кв. 24)</w:t>
      </w:r>
      <w:r w:rsidR="00932EB5">
        <w:rPr>
          <w:szCs w:val="20"/>
        </w:rPr>
        <w:t xml:space="preserve"> </w:t>
      </w:r>
      <w:r w:rsidR="00C25DE4">
        <w:rPr>
          <w:szCs w:val="20"/>
        </w:rPr>
        <w:t>именуем</w:t>
      </w:r>
      <w:r w:rsidR="00E104D1">
        <w:rPr>
          <w:szCs w:val="20"/>
        </w:rPr>
        <w:t>ая</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932EB5" w:rsidRPr="00932EB5">
        <w:rPr>
          <w:szCs w:val="20"/>
        </w:rPr>
        <w:t>Пудовкин</w:t>
      </w:r>
      <w:r w:rsidR="00932EB5">
        <w:rPr>
          <w:szCs w:val="20"/>
        </w:rPr>
        <w:t>а</w:t>
      </w:r>
      <w:r w:rsidR="00932EB5" w:rsidRPr="00932EB5">
        <w:rPr>
          <w:szCs w:val="20"/>
        </w:rPr>
        <w:t xml:space="preserve"> Антон</w:t>
      </w:r>
      <w:r w:rsidR="00932EB5">
        <w:rPr>
          <w:szCs w:val="20"/>
        </w:rPr>
        <w:t>а</w:t>
      </w:r>
      <w:r w:rsidR="00932EB5" w:rsidRPr="00932EB5">
        <w:rPr>
          <w:szCs w:val="20"/>
        </w:rPr>
        <w:t xml:space="preserve"> Александрович</w:t>
      </w:r>
      <w:r w:rsidR="00932EB5">
        <w:rPr>
          <w:szCs w:val="20"/>
        </w:rPr>
        <w:t>а</w:t>
      </w:r>
      <w:r w:rsidRPr="00133BD8">
        <w:rPr>
          <w:szCs w:val="20"/>
        </w:rPr>
        <w:t xml:space="preserve">, </w:t>
      </w:r>
      <w:r w:rsidR="001069C3">
        <w:rPr>
          <w:szCs w:val="20"/>
        </w:rPr>
        <w:t>действующего</w:t>
      </w:r>
      <w:r w:rsidR="003B10F9" w:rsidRPr="00133BD8">
        <w:rPr>
          <w:szCs w:val="20"/>
        </w:rPr>
        <w:t xml:space="preserve"> на основании </w:t>
      </w:r>
      <w:r w:rsidR="00133BD8" w:rsidRPr="00133BD8">
        <w:rPr>
          <w:szCs w:val="20"/>
        </w:rPr>
        <w:t>Решения</w:t>
      </w:r>
      <w:r w:rsidRPr="00133BD8">
        <w:rPr>
          <w:szCs w:val="20"/>
        </w:rPr>
        <w:t xml:space="preserve"> </w:t>
      </w:r>
      <w:r w:rsidR="00F05930" w:rsidRPr="00F05930">
        <w:rPr>
          <w:szCs w:val="20"/>
        </w:rPr>
        <w:t>Арбитражного суда</w:t>
      </w:r>
      <w:r w:rsidR="00C55844" w:rsidRPr="00C55844">
        <w:rPr>
          <w:szCs w:val="20"/>
        </w:rPr>
        <w:t xml:space="preserve"> Астраханской области от 09.12.2025 г. по делу А06-10138/2025</w:t>
      </w:r>
      <w:r w:rsidR="00C55844">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6C05D6">
        <w:rPr>
          <w:szCs w:val="20"/>
        </w:rPr>
        <w:t>_</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14:paraId="3B6A21F0" w14:textId="77777777" w:rsidR="00686D54" w:rsidRDefault="00686D54">
      <w:pPr>
        <w:rPr>
          <w:sz w:val="20"/>
          <w:szCs w:val="20"/>
        </w:rPr>
      </w:pPr>
    </w:p>
    <w:p w14:paraId="71A4D451" w14:textId="77777777" w:rsidR="00686D54" w:rsidRDefault="00775D02">
      <w:pPr>
        <w:jc w:val="center"/>
      </w:pPr>
      <w:r>
        <w:rPr>
          <w:b/>
          <w:sz w:val="20"/>
          <w:szCs w:val="20"/>
        </w:rPr>
        <w:t>I. Предмет Договора</w:t>
      </w:r>
    </w:p>
    <w:p w14:paraId="5B72295A" w14:textId="77777777"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14:paraId="45A93A56" w14:textId="77777777" w:rsidR="00686D54" w:rsidRDefault="00775D02">
      <w:pPr>
        <w:ind w:firstLine="709"/>
        <w:jc w:val="both"/>
        <w:rPr>
          <w:sz w:val="20"/>
          <w:szCs w:val="20"/>
        </w:rPr>
      </w:pPr>
      <w:r>
        <w:rPr>
          <w:sz w:val="20"/>
          <w:szCs w:val="20"/>
        </w:rPr>
        <w:t>1.2. Имущество принадлежит на праве собственности Продавцу.</w:t>
      </w:r>
    </w:p>
    <w:p w14:paraId="082FCA84" w14:textId="77777777" w:rsidR="00686D54" w:rsidRDefault="00775D02">
      <w:pPr>
        <w:ind w:firstLine="709"/>
        <w:jc w:val="both"/>
      </w:pPr>
      <w:r>
        <w:rPr>
          <w:sz w:val="20"/>
          <w:szCs w:val="20"/>
        </w:rPr>
        <w:t>1.3. Ограничения отсутствуют.</w:t>
      </w:r>
    </w:p>
    <w:p w14:paraId="2C78D231" w14:textId="77777777" w:rsidR="00686D54" w:rsidRDefault="00686D54">
      <w:pPr>
        <w:ind w:firstLine="708"/>
        <w:jc w:val="both"/>
        <w:rPr>
          <w:sz w:val="20"/>
          <w:szCs w:val="20"/>
        </w:rPr>
      </w:pPr>
    </w:p>
    <w:p w14:paraId="32246A08" w14:textId="77777777" w:rsidR="00686D54" w:rsidRDefault="00775D02">
      <w:pPr>
        <w:jc w:val="center"/>
      </w:pPr>
      <w:r>
        <w:rPr>
          <w:b/>
          <w:sz w:val="20"/>
          <w:szCs w:val="20"/>
        </w:rPr>
        <w:t>II. Стоимость имущества и порядок его оплаты</w:t>
      </w:r>
    </w:p>
    <w:p w14:paraId="3A0492A4" w14:textId="600C635B"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B23E8A">
        <w:rPr>
          <w:sz w:val="20"/>
          <w:szCs w:val="20"/>
        </w:rPr>
        <w:t>_</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14:paraId="5C7A8055" w14:textId="77777777"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14:paraId="629A2627" w14:textId="634A5AC0" w:rsidR="00686D54" w:rsidRDefault="00C55844">
      <w:pPr>
        <w:ind w:firstLine="708"/>
        <w:jc w:val="both"/>
        <w:rPr>
          <w:rFonts w:ascii="Tahoma" w:hAnsi="Tahoma"/>
          <w:color w:val="000000"/>
        </w:rPr>
      </w:pPr>
      <w:proofErr w:type="spellStart"/>
      <w:r w:rsidRPr="00C55844">
        <w:rPr>
          <w:sz w:val="20"/>
          <w:szCs w:val="20"/>
        </w:rPr>
        <w:t>Бахтигозина</w:t>
      </w:r>
      <w:proofErr w:type="spellEnd"/>
      <w:r w:rsidRPr="00C55844">
        <w:rPr>
          <w:sz w:val="20"/>
          <w:szCs w:val="20"/>
        </w:rPr>
        <w:t xml:space="preserve"> </w:t>
      </w:r>
      <w:proofErr w:type="spellStart"/>
      <w:r w:rsidRPr="00C55844">
        <w:rPr>
          <w:sz w:val="20"/>
          <w:szCs w:val="20"/>
        </w:rPr>
        <w:t>Флюра</w:t>
      </w:r>
      <w:proofErr w:type="spellEnd"/>
      <w:r w:rsidRPr="00C55844">
        <w:rPr>
          <w:sz w:val="20"/>
          <w:szCs w:val="20"/>
        </w:rPr>
        <w:t xml:space="preserve"> </w:t>
      </w:r>
      <w:proofErr w:type="spellStart"/>
      <w:r w:rsidRPr="00C55844">
        <w:rPr>
          <w:sz w:val="20"/>
          <w:szCs w:val="20"/>
        </w:rPr>
        <w:t>Фаридовна</w:t>
      </w:r>
      <w:proofErr w:type="spellEnd"/>
      <w:r w:rsidR="00F05930" w:rsidRPr="00F05930">
        <w:rPr>
          <w:sz w:val="20"/>
          <w:szCs w:val="20"/>
        </w:rPr>
        <w:t xml:space="preserve">, номер счета – </w:t>
      </w:r>
      <w:r w:rsidRPr="00C55844">
        <w:rPr>
          <w:sz w:val="20"/>
          <w:szCs w:val="20"/>
        </w:rPr>
        <w:t>40817810550224418215</w:t>
      </w:r>
      <w:r w:rsidR="00F05930" w:rsidRPr="00F05930">
        <w:rPr>
          <w:sz w:val="20"/>
          <w:szCs w:val="20"/>
        </w:rPr>
        <w:t xml:space="preserve">, Банк получателя – </w:t>
      </w:r>
      <w:r w:rsidR="004B3584" w:rsidRPr="004B3584">
        <w:rPr>
          <w:sz w:val="20"/>
          <w:szCs w:val="20"/>
        </w:rPr>
        <w:t>ФИЛИАЛ "ЦЕНТРАЛЬНЫЙ" ПАО "СОВКОМБАНК"</w:t>
      </w:r>
      <w:r w:rsidR="00F05930" w:rsidRPr="00F05930">
        <w:rPr>
          <w:sz w:val="20"/>
          <w:szCs w:val="20"/>
        </w:rPr>
        <w:t xml:space="preserve">, БИК – </w:t>
      </w:r>
      <w:r w:rsidR="004B3584" w:rsidRPr="004B3584">
        <w:rPr>
          <w:sz w:val="20"/>
          <w:szCs w:val="20"/>
        </w:rPr>
        <w:t>045004763</w:t>
      </w:r>
      <w:r w:rsidR="00F05930" w:rsidRPr="00F05930">
        <w:rPr>
          <w:sz w:val="20"/>
          <w:szCs w:val="20"/>
        </w:rPr>
        <w:t xml:space="preserve">, </w:t>
      </w:r>
      <w:proofErr w:type="spellStart"/>
      <w:r w:rsidR="00F05930" w:rsidRPr="00F05930">
        <w:rPr>
          <w:sz w:val="20"/>
          <w:szCs w:val="20"/>
        </w:rPr>
        <w:t>Корр.счет</w:t>
      </w:r>
      <w:proofErr w:type="spellEnd"/>
      <w:r w:rsidR="00F05930" w:rsidRPr="00F05930">
        <w:rPr>
          <w:sz w:val="20"/>
          <w:szCs w:val="20"/>
        </w:rPr>
        <w:t xml:space="preserve"> – </w:t>
      </w:r>
      <w:r w:rsidR="004B3584" w:rsidRPr="004B3584">
        <w:rPr>
          <w:sz w:val="20"/>
          <w:szCs w:val="20"/>
        </w:rPr>
        <w:t>30101810150040000763</w:t>
      </w:r>
      <w:r w:rsidR="00F05930" w:rsidRPr="00F05930">
        <w:rPr>
          <w:sz w:val="20"/>
          <w:szCs w:val="20"/>
        </w:rPr>
        <w:t xml:space="preserve">, ИНН </w:t>
      </w:r>
      <w:r w:rsidR="00E104D1" w:rsidRPr="00E104D1">
        <w:rPr>
          <w:sz w:val="20"/>
          <w:szCs w:val="20"/>
        </w:rPr>
        <w:t>4401116480</w:t>
      </w:r>
      <w:r w:rsidR="00C25DE4" w:rsidRPr="00C25DE4">
        <w:rPr>
          <w:sz w:val="20"/>
          <w:szCs w:val="20"/>
        </w:rPr>
        <w:t>.</w:t>
      </w:r>
    </w:p>
    <w:p w14:paraId="4EB687E0" w14:textId="77777777" w:rsidR="00686D54" w:rsidRDefault="00775D02" w:rsidP="003E0713">
      <w:pPr>
        <w:jc w:val="center"/>
      </w:pPr>
      <w:r>
        <w:rPr>
          <w:b/>
          <w:sz w:val="20"/>
          <w:szCs w:val="20"/>
        </w:rPr>
        <w:t>III. Передача имущества</w:t>
      </w:r>
    </w:p>
    <w:p w14:paraId="4B8770D2" w14:textId="77777777"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25FFF6F7" w14:textId="536ADAB1" w:rsidR="00686D54" w:rsidRDefault="00775D02">
      <w:pPr>
        <w:ind w:firstLine="708"/>
        <w:jc w:val="both"/>
      </w:pPr>
      <w:r>
        <w:rPr>
          <w:sz w:val="20"/>
          <w:szCs w:val="20"/>
        </w:rPr>
        <w:t>3.2. Имущество передается по месту его нахождения.</w:t>
      </w:r>
    </w:p>
    <w:p w14:paraId="67B230ED" w14:textId="77777777"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14:paraId="3A0BF413" w14:textId="77777777"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14:paraId="779F6008" w14:textId="77777777" w:rsidR="00686D54" w:rsidRDefault="00686D54">
      <w:pPr>
        <w:jc w:val="both"/>
        <w:rPr>
          <w:sz w:val="20"/>
          <w:szCs w:val="20"/>
        </w:rPr>
      </w:pPr>
    </w:p>
    <w:p w14:paraId="3833F8A9" w14:textId="77777777" w:rsidR="00686D54" w:rsidRDefault="00775D02">
      <w:pPr>
        <w:jc w:val="center"/>
      </w:pPr>
      <w:r>
        <w:rPr>
          <w:b/>
          <w:sz w:val="20"/>
          <w:szCs w:val="20"/>
        </w:rPr>
        <w:t>IV. Переход права собственности на Имущество</w:t>
      </w:r>
    </w:p>
    <w:p w14:paraId="3CD738A5" w14:textId="77777777"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14:paraId="27A4F633" w14:textId="77777777" w:rsidR="00686D54" w:rsidRDefault="00686D54">
      <w:pPr>
        <w:jc w:val="both"/>
        <w:rPr>
          <w:sz w:val="20"/>
          <w:szCs w:val="20"/>
        </w:rPr>
      </w:pPr>
    </w:p>
    <w:p w14:paraId="7E85B759" w14:textId="77777777" w:rsidR="00686D54" w:rsidRDefault="00775D02">
      <w:pPr>
        <w:jc w:val="center"/>
      </w:pPr>
      <w:r>
        <w:rPr>
          <w:b/>
          <w:sz w:val="20"/>
          <w:szCs w:val="20"/>
        </w:rPr>
        <w:t>V. Ответственность сторон</w:t>
      </w:r>
    </w:p>
    <w:p w14:paraId="6AD7D3B4" w14:textId="77777777"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4E1A2B0" w14:textId="77777777" w:rsidR="00686D54" w:rsidRDefault="00686D54">
      <w:pPr>
        <w:ind w:firstLine="708"/>
        <w:jc w:val="both"/>
        <w:rPr>
          <w:sz w:val="20"/>
          <w:szCs w:val="20"/>
        </w:rPr>
      </w:pPr>
    </w:p>
    <w:p w14:paraId="0F2B3559" w14:textId="77777777" w:rsidR="00686D54" w:rsidRDefault="00775D02">
      <w:pPr>
        <w:jc w:val="center"/>
      </w:pPr>
      <w:r>
        <w:rPr>
          <w:b/>
          <w:sz w:val="20"/>
          <w:szCs w:val="20"/>
        </w:rPr>
        <w:t>VI. Прочие условия</w:t>
      </w:r>
    </w:p>
    <w:p w14:paraId="07AA511B" w14:textId="77777777"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14:paraId="2BF62E02" w14:textId="77777777" w:rsidR="00686D54" w:rsidRDefault="00775D02">
      <w:pPr>
        <w:ind w:firstLine="720"/>
        <w:jc w:val="both"/>
      </w:pPr>
      <w:r>
        <w:rPr>
          <w:sz w:val="20"/>
          <w:szCs w:val="20"/>
        </w:rPr>
        <w:t>- ненадлежащем исполнении Сторонами своих обязательств;</w:t>
      </w:r>
    </w:p>
    <w:p w14:paraId="1E4FDB38" w14:textId="77777777"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14:paraId="7899BAAC" w14:textId="77777777"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14:paraId="3C9B55B1" w14:textId="77777777"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2E332EDC" w14:textId="77777777" w:rsidR="00686D54" w:rsidRDefault="00775D02">
      <w:pPr>
        <w:ind w:firstLine="720"/>
        <w:jc w:val="both"/>
      </w:pPr>
      <w:r>
        <w:rPr>
          <w:sz w:val="20"/>
          <w:szCs w:val="20"/>
        </w:rPr>
        <w:t>6.3. Все уведомления и сообщения должны направляться в письменной форме.</w:t>
      </w:r>
    </w:p>
    <w:p w14:paraId="7C99734D" w14:textId="77777777"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14:paraId="25E958D2" w14:textId="77777777"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04012FE8" w14:textId="0D77F32F" w:rsidR="00686D54" w:rsidRDefault="00775D02">
      <w:pPr>
        <w:ind w:firstLine="720"/>
        <w:jc w:val="both"/>
      </w:pPr>
      <w:r>
        <w:rPr>
          <w:sz w:val="20"/>
          <w:szCs w:val="20"/>
        </w:rPr>
        <w:t>6.6. При не урегулировании в процессе переговоров спорных вопросов споры разрешаются в суде по месту нахождения финансового управляющего.</w:t>
      </w:r>
    </w:p>
    <w:p w14:paraId="3C9792ED" w14:textId="6AC74F01" w:rsidR="00686D54" w:rsidRDefault="00686D54">
      <w:pPr>
        <w:ind w:firstLine="720"/>
        <w:jc w:val="both"/>
        <w:rPr>
          <w:sz w:val="20"/>
          <w:szCs w:val="20"/>
        </w:rPr>
      </w:pPr>
    </w:p>
    <w:p w14:paraId="7B2ECB1A" w14:textId="77777777" w:rsidR="004B3584" w:rsidRDefault="004B3584">
      <w:pPr>
        <w:ind w:firstLine="720"/>
        <w:jc w:val="both"/>
        <w:rPr>
          <w:sz w:val="20"/>
          <w:szCs w:val="20"/>
        </w:rPr>
      </w:pPr>
    </w:p>
    <w:p w14:paraId="1DEC580E" w14:textId="20472101" w:rsidR="00656D16" w:rsidRDefault="00656D16">
      <w:pPr>
        <w:ind w:firstLine="720"/>
        <w:jc w:val="both"/>
        <w:rPr>
          <w:sz w:val="20"/>
          <w:szCs w:val="20"/>
        </w:rPr>
      </w:pPr>
    </w:p>
    <w:p w14:paraId="63C9ECB7" w14:textId="77777777" w:rsidR="0064513B" w:rsidRDefault="0064513B">
      <w:pPr>
        <w:ind w:firstLine="720"/>
        <w:jc w:val="both"/>
        <w:rPr>
          <w:sz w:val="20"/>
          <w:szCs w:val="20"/>
        </w:rPr>
      </w:pPr>
    </w:p>
    <w:p w14:paraId="0EFACF48" w14:textId="77777777" w:rsidR="00686D54" w:rsidRDefault="00775D02">
      <w:pPr>
        <w:jc w:val="center"/>
      </w:pPr>
      <w:r>
        <w:rPr>
          <w:b/>
          <w:sz w:val="20"/>
          <w:szCs w:val="20"/>
        </w:rPr>
        <w:lastRenderedPageBreak/>
        <w:t>VII. Заключительные положения</w:t>
      </w:r>
    </w:p>
    <w:p w14:paraId="46EEA77E" w14:textId="77777777" w:rsidR="00686D54" w:rsidRDefault="00775D02">
      <w:pPr>
        <w:ind w:firstLine="708"/>
        <w:jc w:val="both"/>
      </w:pPr>
      <w:r>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4C9C584D" w14:textId="77777777" w:rsidR="00686D54" w:rsidRDefault="00686D54">
      <w:pPr>
        <w:jc w:val="center"/>
        <w:rPr>
          <w:sz w:val="20"/>
          <w:szCs w:val="20"/>
        </w:rPr>
      </w:pPr>
    </w:p>
    <w:p w14:paraId="24F45F69" w14:textId="77777777"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14:paraId="4DFD0607" w14:textId="77777777" w:rsidR="00686D54" w:rsidRDefault="00686D54">
      <w:pPr>
        <w:jc w:val="center"/>
        <w:rPr>
          <w:sz w:val="20"/>
          <w:szCs w:val="20"/>
        </w:rPr>
      </w:pPr>
    </w:p>
    <w:p w14:paraId="7EDD0DEF" w14:textId="77777777"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14:paraId="518E4014"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016C9066" w14:textId="77777777"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3CEC5539" w14:textId="77777777" w:rsidR="00686D54" w:rsidRDefault="00775D02">
            <w:pPr>
              <w:widowControl w:val="0"/>
              <w:jc w:val="both"/>
            </w:pPr>
            <w:r>
              <w:rPr>
                <w:b/>
                <w:sz w:val="20"/>
                <w:szCs w:val="20"/>
              </w:rPr>
              <w:t>Покупатель</w:t>
            </w:r>
          </w:p>
        </w:tc>
      </w:tr>
      <w:tr w:rsidR="00686D54" w14:paraId="6E0061CD" w14:textId="77777777" w:rsidTr="00C55844">
        <w:trPr>
          <w:trHeight w:val="2966"/>
        </w:trPr>
        <w:tc>
          <w:tcPr>
            <w:tcW w:w="4943" w:type="dxa"/>
            <w:tcBorders>
              <w:top w:val="none" w:sz="0" w:space="0" w:color="000000"/>
              <w:left w:val="none" w:sz="0" w:space="0" w:color="000000"/>
              <w:bottom w:val="none" w:sz="0" w:space="0" w:color="000000"/>
              <w:right w:val="none" w:sz="0" w:space="0" w:color="000000"/>
            </w:tcBorders>
          </w:tcPr>
          <w:p w14:paraId="3E0E04FB" w14:textId="083A7A82" w:rsidR="00292B6F" w:rsidRDefault="00C55844" w:rsidP="0097379A">
            <w:pPr>
              <w:tabs>
                <w:tab w:val="left" w:pos="602"/>
              </w:tabs>
              <w:jc w:val="both"/>
              <w:rPr>
                <w:sz w:val="20"/>
                <w:szCs w:val="20"/>
              </w:rPr>
            </w:pPr>
            <w:proofErr w:type="spellStart"/>
            <w:r w:rsidRPr="00C55844">
              <w:rPr>
                <w:sz w:val="20"/>
                <w:szCs w:val="20"/>
              </w:rPr>
              <w:t>Бахтигозина</w:t>
            </w:r>
            <w:proofErr w:type="spellEnd"/>
            <w:r w:rsidRPr="00C55844">
              <w:rPr>
                <w:sz w:val="20"/>
                <w:szCs w:val="20"/>
              </w:rPr>
              <w:t xml:space="preserve"> (</w:t>
            </w:r>
            <w:proofErr w:type="spellStart"/>
            <w:r w:rsidRPr="00C55844">
              <w:rPr>
                <w:sz w:val="20"/>
                <w:szCs w:val="20"/>
              </w:rPr>
              <w:t>Галиева</w:t>
            </w:r>
            <w:proofErr w:type="spellEnd"/>
            <w:r w:rsidRPr="00C55844">
              <w:rPr>
                <w:sz w:val="20"/>
                <w:szCs w:val="20"/>
              </w:rPr>
              <w:t xml:space="preserve">) </w:t>
            </w:r>
            <w:proofErr w:type="spellStart"/>
            <w:r w:rsidRPr="00C55844">
              <w:rPr>
                <w:sz w:val="20"/>
                <w:szCs w:val="20"/>
              </w:rPr>
              <w:t>Флюра</w:t>
            </w:r>
            <w:proofErr w:type="spellEnd"/>
            <w:r w:rsidRPr="00C55844">
              <w:rPr>
                <w:sz w:val="20"/>
                <w:szCs w:val="20"/>
              </w:rPr>
              <w:t xml:space="preserve"> </w:t>
            </w:r>
            <w:proofErr w:type="spellStart"/>
            <w:r w:rsidRPr="00C55844">
              <w:rPr>
                <w:sz w:val="20"/>
                <w:szCs w:val="20"/>
              </w:rPr>
              <w:t>Фаридовна</w:t>
            </w:r>
            <w:proofErr w:type="spellEnd"/>
            <w:r w:rsidRPr="00C55844">
              <w:rPr>
                <w:sz w:val="20"/>
                <w:szCs w:val="20"/>
              </w:rPr>
              <w:t xml:space="preserve"> (СНИЛС: 03568226666; ИНН: 301601209470; 24.08.1954 г.р., место рождения - гор. Астрахань; адрес: Астраханская область, г. Астрахань, Ленинский р-н, ул. Зеленая, д. 70, кв. 24) в лице финансового управляющего Пудовкина Антона Александровича, действующего на основании Решения Арбитражного суда Астраханской области от 09.12.2025 г. по делу А06-10138/2025</w:t>
            </w:r>
          </w:p>
          <w:p w14:paraId="7CA2AFAD" w14:textId="77777777" w:rsidR="00C55844" w:rsidRDefault="00C55844" w:rsidP="0097379A">
            <w:pPr>
              <w:tabs>
                <w:tab w:val="left" w:pos="602"/>
              </w:tabs>
              <w:jc w:val="both"/>
              <w:rPr>
                <w:sz w:val="20"/>
                <w:szCs w:val="20"/>
              </w:rPr>
            </w:pPr>
          </w:p>
          <w:p w14:paraId="593D126F" w14:textId="33BE29EE" w:rsidR="00FD232F" w:rsidRPr="00FD232F" w:rsidRDefault="00C55844" w:rsidP="0097379A">
            <w:pPr>
              <w:tabs>
                <w:tab w:val="left" w:pos="602"/>
              </w:tabs>
              <w:jc w:val="both"/>
              <w:rPr>
                <w:sz w:val="20"/>
                <w:szCs w:val="20"/>
              </w:rPr>
            </w:pPr>
            <w:proofErr w:type="spellStart"/>
            <w:r w:rsidRPr="00C55844">
              <w:rPr>
                <w:sz w:val="20"/>
                <w:szCs w:val="20"/>
              </w:rPr>
              <w:t>Бахтигозина</w:t>
            </w:r>
            <w:proofErr w:type="spellEnd"/>
            <w:r w:rsidRPr="00C55844">
              <w:rPr>
                <w:sz w:val="20"/>
                <w:szCs w:val="20"/>
              </w:rPr>
              <w:t xml:space="preserve"> </w:t>
            </w:r>
            <w:proofErr w:type="spellStart"/>
            <w:r w:rsidRPr="00C55844">
              <w:rPr>
                <w:sz w:val="20"/>
                <w:szCs w:val="20"/>
              </w:rPr>
              <w:t>Флюра</w:t>
            </w:r>
            <w:proofErr w:type="spellEnd"/>
            <w:r w:rsidRPr="00C55844">
              <w:rPr>
                <w:sz w:val="20"/>
                <w:szCs w:val="20"/>
              </w:rPr>
              <w:t xml:space="preserve"> </w:t>
            </w:r>
            <w:proofErr w:type="spellStart"/>
            <w:r w:rsidRPr="00C55844">
              <w:rPr>
                <w:sz w:val="20"/>
                <w:szCs w:val="20"/>
              </w:rPr>
              <w:t>Фа</w:t>
            </w:r>
            <w:bookmarkStart w:id="0" w:name="_GoBack"/>
            <w:bookmarkEnd w:id="0"/>
            <w:r w:rsidRPr="00C55844">
              <w:rPr>
                <w:sz w:val="20"/>
                <w:szCs w:val="20"/>
              </w:rPr>
              <w:t>ридовна</w:t>
            </w:r>
            <w:proofErr w:type="spellEnd"/>
            <w:r w:rsidRPr="00C55844">
              <w:rPr>
                <w:sz w:val="20"/>
                <w:szCs w:val="20"/>
              </w:rPr>
              <w:t xml:space="preserve">, номер счета – 40817810550224418215, Банк получателя – ФИЛИАЛ "ЦЕНТРАЛЬНЫЙ" ПАО "СОВКОМБАНК", БИК – 045004763, </w:t>
            </w:r>
            <w:proofErr w:type="spellStart"/>
            <w:r w:rsidRPr="00C55844">
              <w:rPr>
                <w:sz w:val="20"/>
                <w:szCs w:val="20"/>
              </w:rPr>
              <w:t>Корр.счет</w:t>
            </w:r>
            <w:proofErr w:type="spellEnd"/>
            <w:r w:rsidRPr="00C55844">
              <w:rPr>
                <w:sz w:val="20"/>
                <w:szCs w:val="20"/>
              </w:rPr>
              <w:t xml:space="preserve"> – 30101810150040000763, ИНН 4401116480.</w:t>
            </w:r>
          </w:p>
        </w:tc>
        <w:tc>
          <w:tcPr>
            <w:tcW w:w="5194" w:type="dxa"/>
            <w:tcBorders>
              <w:top w:val="none" w:sz="0" w:space="0" w:color="000000"/>
              <w:left w:val="none" w:sz="0" w:space="0" w:color="000000"/>
              <w:bottom w:val="none" w:sz="0" w:space="0" w:color="000000"/>
              <w:right w:val="none" w:sz="0" w:space="0" w:color="000000"/>
            </w:tcBorders>
          </w:tcPr>
          <w:p w14:paraId="6AF29A32" w14:textId="77777777" w:rsidR="00686D54" w:rsidRDefault="00686D54">
            <w:pPr>
              <w:rPr>
                <w:sz w:val="22"/>
                <w:szCs w:val="22"/>
                <w:highlight w:val="yellow"/>
              </w:rPr>
            </w:pPr>
          </w:p>
          <w:p w14:paraId="7531661E" w14:textId="77777777" w:rsidR="001D3530" w:rsidRDefault="001D3530">
            <w:pPr>
              <w:rPr>
                <w:sz w:val="22"/>
                <w:szCs w:val="22"/>
                <w:highlight w:val="yellow"/>
              </w:rPr>
            </w:pPr>
          </w:p>
          <w:p w14:paraId="1F4BB0F8" w14:textId="77777777" w:rsidR="001D3530" w:rsidRDefault="001D3530">
            <w:pPr>
              <w:rPr>
                <w:sz w:val="22"/>
                <w:szCs w:val="22"/>
                <w:highlight w:val="yellow"/>
              </w:rPr>
            </w:pPr>
          </w:p>
          <w:p w14:paraId="2B19ECC9" w14:textId="77777777" w:rsidR="001D3530" w:rsidRDefault="001D3530">
            <w:pPr>
              <w:rPr>
                <w:sz w:val="22"/>
                <w:szCs w:val="22"/>
                <w:highlight w:val="yellow"/>
              </w:rPr>
            </w:pPr>
          </w:p>
          <w:p w14:paraId="68F0F070" w14:textId="77777777" w:rsidR="001D3530" w:rsidRDefault="001D3530">
            <w:pPr>
              <w:rPr>
                <w:sz w:val="22"/>
                <w:szCs w:val="22"/>
                <w:highlight w:val="yellow"/>
              </w:rPr>
            </w:pPr>
          </w:p>
          <w:p w14:paraId="3352BF70" w14:textId="77777777" w:rsidR="001D3530" w:rsidRDefault="001D3530">
            <w:pPr>
              <w:rPr>
                <w:sz w:val="22"/>
                <w:szCs w:val="22"/>
                <w:highlight w:val="yellow"/>
              </w:rPr>
            </w:pPr>
          </w:p>
          <w:p w14:paraId="3CF1F47A" w14:textId="77777777" w:rsidR="001D3530" w:rsidRDefault="001D3530">
            <w:pPr>
              <w:rPr>
                <w:sz w:val="22"/>
                <w:szCs w:val="22"/>
                <w:highlight w:val="yellow"/>
              </w:rPr>
            </w:pPr>
          </w:p>
          <w:p w14:paraId="1AEFAB8D" w14:textId="77777777" w:rsidR="001D3530" w:rsidRDefault="001D3530">
            <w:pPr>
              <w:rPr>
                <w:sz w:val="22"/>
                <w:szCs w:val="22"/>
                <w:highlight w:val="yellow"/>
              </w:rPr>
            </w:pPr>
          </w:p>
          <w:p w14:paraId="2CDF3774" w14:textId="77777777" w:rsidR="001D3530" w:rsidRDefault="001D3530">
            <w:pPr>
              <w:rPr>
                <w:sz w:val="22"/>
                <w:szCs w:val="22"/>
                <w:highlight w:val="yellow"/>
              </w:rPr>
            </w:pPr>
          </w:p>
          <w:p w14:paraId="7F7727C0" w14:textId="77777777" w:rsidR="001D3530" w:rsidRDefault="001D3530">
            <w:pPr>
              <w:rPr>
                <w:sz w:val="22"/>
                <w:szCs w:val="22"/>
                <w:highlight w:val="yellow"/>
              </w:rPr>
            </w:pPr>
          </w:p>
          <w:p w14:paraId="53DD3C67" w14:textId="77777777" w:rsidR="001D3530" w:rsidRDefault="001D3530">
            <w:pPr>
              <w:rPr>
                <w:sz w:val="22"/>
                <w:szCs w:val="22"/>
                <w:highlight w:val="yellow"/>
              </w:rPr>
            </w:pPr>
          </w:p>
          <w:p w14:paraId="18AC3CBB" w14:textId="77777777" w:rsidR="001D3530" w:rsidRDefault="001D3530">
            <w:pPr>
              <w:rPr>
                <w:sz w:val="22"/>
                <w:szCs w:val="22"/>
                <w:highlight w:val="yellow"/>
              </w:rPr>
            </w:pPr>
          </w:p>
          <w:p w14:paraId="501B7C5C" w14:textId="77777777" w:rsidR="001D3530" w:rsidRDefault="001D3530">
            <w:pPr>
              <w:rPr>
                <w:sz w:val="22"/>
                <w:szCs w:val="22"/>
                <w:highlight w:val="yellow"/>
              </w:rPr>
            </w:pPr>
          </w:p>
          <w:p w14:paraId="1BC8D282" w14:textId="77777777" w:rsidR="001D3530" w:rsidRDefault="001D3530">
            <w:pPr>
              <w:rPr>
                <w:sz w:val="22"/>
                <w:szCs w:val="22"/>
                <w:highlight w:val="yellow"/>
              </w:rPr>
            </w:pPr>
          </w:p>
          <w:p w14:paraId="16F91DFE" w14:textId="497EAD3D" w:rsidR="001D3530" w:rsidRDefault="001D3530">
            <w:pPr>
              <w:rPr>
                <w:sz w:val="22"/>
                <w:szCs w:val="22"/>
                <w:highlight w:val="yellow"/>
              </w:rPr>
            </w:pPr>
          </w:p>
        </w:tc>
      </w:tr>
      <w:tr w:rsidR="00686D54" w14:paraId="52118368"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7B44CAF9" w14:textId="2B46B526" w:rsidR="00686D54" w:rsidRDefault="00775D02" w:rsidP="005437B5">
            <w:pPr>
              <w:widowControl w:val="0"/>
              <w:jc w:val="both"/>
            </w:pPr>
            <w:r>
              <w:rPr>
                <w:i/>
                <w:sz w:val="20"/>
                <w:szCs w:val="20"/>
              </w:rPr>
              <w:t xml:space="preserve">_________________________ </w:t>
            </w:r>
            <w:r w:rsidR="00932EB5">
              <w:rPr>
                <w:sz w:val="20"/>
                <w:szCs w:val="20"/>
              </w:rPr>
              <w:t>Пудовкин А.А</w:t>
            </w:r>
            <w:r>
              <w:rPr>
                <w:sz w:val="20"/>
                <w:szCs w:val="20"/>
              </w:rPr>
              <w:t>.</w:t>
            </w:r>
          </w:p>
        </w:tc>
        <w:tc>
          <w:tcPr>
            <w:tcW w:w="5194" w:type="dxa"/>
            <w:tcBorders>
              <w:top w:val="none" w:sz="0" w:space="0" w:color="000000"/>
              <w:left w:val="none" w:sz="0" w:space="0" w:color="000000"/>
              <w:bottom w:val="none" w:sz="0" w:space="0" w:color="000000"/>
              <w:right w:val="none" w:sz="0" w:space="0" w:color="000000"/>
            </w:tcBorders>
          </w:tcPr>
          <w:p w14:paraId="3A47082D" w14:textId="6DEA1C1D" w:rsidR="00686D54" w:rsidRDefault="00775D02">
            <w:pPr>
              <w:widowControl w:val="0"/>
              <w:jc w:val="both"/>
            </w:pPr>
            <w:r>
              <w:rPr>
                <w:i/>
              </w:rPr>
              <w:t xml:space="preserve">__________________________ </w:t>
            </w:r>
          </w:p>
        </w:tc>
      </w:tr>
    </w:tbl>
    <w:p w14:paraId="04EB1D8D" w14:textId="77777777" w:rsidR="00686D54" w:rsidRDefault="00686D54"/>
    <w:p w14:paraId="4AD96BDC" w14:textId="77777777" w:rsidR="00686D54" w:rsidRDefault="00686D54">
      <w:pPr>
        <w:rPr>
          <w:sz w:val="20"/>
          <w:szCs w:val="20"/>
        </w:rPr>
      </w:pPr>
    </w:p>
    <w:p w14:paraId="120BB542" w14:textId="77777777" w:rsidR="00686D54" w:rsidRDefault="00686D54">
      <w:pPr>
        <w:rPr>
          <w:sz w:val="20"/>
          <w:szCs w:val="20"/>
        </w:rPr>
      </w:pPr>
    </w:p>
    <w:p w14:paraId="663572C0" w14:textId="77777777" w:rsidR="00686D54" w:rsidRDefault="00686D54">
      <w:pPr>
        <w:rPr>
          <w:sz w:val="20"/>
          <w:szCs w:val="20"/>
        </w:rPr>
      </w:pPr>
    </w:p>
    <w:p w14:paraId="2B801E6C" w14:textId="77777777" w:rsidR="00686D54" w:rsidRDefault="00686D54">
      <w:pPr>
        <w:rPr>
          <w:sz w:val="20"/>
          <w:szCs w:val="20"/>
        </w:rPr>
      </w:pPr>
    </w:p>
    <w:p w14:paraId="6D1BD393" w14:textId="77777777" w:rsidR="00686D54" w:rsidRDefault="00686D54">
      <w:pPr>
        <w:rPr>
          <w:sz w:val="20"/>
          <w:szCs w:val="20"/>
        </w:rPr>
      </w:pPr>
    </w:p>
    <w:p w14:paraId="5F908D09" w14:textId="77777777" w:rsidR="00686D54" w:rsidRDefault="00686D54">
      <w:pPr>
        <w:rPr>
          <w:sz w:val="20"/>
          <w:szCs w:val="20"/>
        </w:rPr>
      </w:pPr>
    </w:p>
    <w:p w14:paraId="477F7BFE" w14:textId="77777777" w:rsidR="00686D54" w:rsidRDefault="00686D54">
      <w:pPr>
        <w:rPr>
          <w:sz w:val="20"/>
          <w:szCs w:val="20"/>
        </w:rPr>
      </w:pPr>
    </w:p>
    <w:p w14:paraId="00C4A46E" w14:textId="77777777" w:rsidR="00686D54" w:rsidRDefault="00686D54">
      <w:pPr>
        <w:rPr>
          <w:sz w:val="20"/>
          <w:szCs w:val="20"/>
        </w:rPr>
      </w:pPr>
    </w:p>
    <w:p w14:paraId="12E4CBAF" w14:textId="77777777" w:rsidR="00686D54" w:rsidRDefault="00686D54">
      <w:pPr>
        <w:rPr>
          <w:sz w:val="20"/>
          <w:szCs w:val="20"/>
        </w:rPr>
      </w:pPr>
    </w:p>
    <w:p w14:paraId="6E66A322" w14:textId="77777777" w:rsidR="00686D54" w:rsidRDefault="00686D54">
      <w:pPr>
        <w:rPr>
          <w:sz w:val="20"/>
          <w:szCs w:val="20"/>
        </w:rPr>
      </w:pPr>
    </w:p>
    <w:p w14:paraId="728D3B48" w14:textId="77777777" w:rsidR="00686D54" w:rsidRDefault="00686D54">
      <w:pPr>
        <w:rPr>
          <w:sz w:val="20"/>
          <w:szCs w:val="20"/>
        </w:rPr>
      </w:pPr>
    </w:p>
    <w:p w14:paraId="2F283F5B" w14:textId="77777777" w:rsidR="00686D54" w:rsidRDefault="00686D54">
      <w:pPr>
        <w:rPr>
          <w:sz w:val="20"/>
          <w:szCs w:val="20"/>
        </w:rPr>
      </w:pPr>
    </w:p>
    <w:p w14:paraId="361345D3" w14:textId="77777777" w:rsidR="00686D54" w:rsidRDefault="00686D54">
      <w:pPr>
        <w:rPr>
          <w:sz w:val="20"/>
          <w:szCs w:val="20"/>
        </w:rPr>
      </w:pPr>
    </w:p>
    <w:p w14:paraId="1C6A793C" w14:textId="77777777" w:rsidR="00686D54" w:rsidRDefault="00686D54">
      <w:pPr>
        <w:rPr>
          <w:sz w:val="20"/>
          <w:szCs w:val="20"/>
        </w:rPr>
      </w:pPr>
    </w:p>
    <w:p w14:paraId="3BB9B482" w14:textId="77777777" w:rsidR="00686D54" w:rsidRDefault="00686D54">
      <w:pPr>
        <w:rPr>
          <w:sz w:val="20"/>
          <w:szCs w:val="20"/>
        </w:rPr>
      </w:pPr>
    </w:p>
    <w:p w14:paraId="5E4EC487" w14:textId="77777777" w:rsidR="00686D54" w:rsidRDefault="00686D54">
      <w:pPr>
        <w:rPr>
          <w:sz w:val="20"/>
          <w:szCs w:val="20"/>
        </w:rPr>
      </w:pPr>
    </w:p>
    <w:p w14:paraId="0ED65F10" w14:textId="77777777" w:rsidR="00686D54" w:rsidRDefault="00686D54">
      <w:pPr>
        <w:rPr>
          <w:sz w:val="20"/>
          <w:szCs w:val="20"/>
        </w:rPr>
      </w:pPr>
    </w:p>
    <w:p w14:paraId="5109B17E" w14:textId="77777777" w:rsidR="00686D54" w:rsidRDefault="00686D54">
      <w:pPr>
        <w:rPr>
          <w:sz w:val="20"/>
          <w:szCs w:val="20"/>
        </w:rPr>
      </w:pPr>
    </w:p>
    <w:p w14:paraId="7BEB0FF4" w14:textId="77777777" w:rsidR="00686D54" w:rsidRDefault="00686D54">
      <w:pPr>
        <w:rPr>
          <w:sz w:val="20"/>
          <w:szCs w:val="20"/>
        </w:rPr>
      </w:pPr>
    </w:p>
    <w:p w14:paraId="03CFF409" w14:textId="77777777" w:rsidR="00686D54" w:rsidRDefault="00686D54">
      <w:pPr>
        <w:rPr>
          <w:sz w:val="20"/>
          <w:szCs w:val="20"/>
        </w:rPr>
      </w:pPr>
    </w:p>
    <w:p w14:paraId="5BD1C26D" w14:textId="77777777" w:rsidR="00686D54" w:rsidRDefault="00686D54">
      <w:pPr>
        <w:rPr>
          <w:sz w:val="20"/>
          <w:szCs w:val="20"/>
        </w:rPr>
      </w:pPr>
    </w:p>
    <w:p w14:paraId="191CC28A" w14:textId="77777777" w:rsidR="00686D54" w:rsidRDefault="00686D54">
      <w:pPr>
        <w:rPr>
          <w:sz w:val="20"/>
          <w:szCs w:val="20"/>
        </w:rPr>
      </w:pPr>
    </w:p>
    <w:p w14:paraId="7F5FF408" w14:textId="77777777" w:rsidR="00686D54" w:rsidRDefault="00686D54">
      <w:pPr>
        <w:rPr>
          <w:sz w:val="20"/>
          <w:szCs w:val="20"/>
        </w:rPr>
      </w:pPr>
    </w:p>
    <w:p w14:paraId="1F21D730" w14:textId="77777777" w:rsidR="00686D54" w:rsidRDefault="00686D54">
      <w:pPr>
        <w:rPr>
          <w:sz w:val="20"/>
          <w:szCs w:val="20"/>
        </w:rPr>
      </w:pPr>
    </w:p>
    <w:p w14:paraId="7048FEB6" w14:textId="77777777" w:rsidR="00686D54" w:rsidRDefault="00686D54">
      <w:pPr>
        <w:rPr>
          <w:sz w:val="20"/>
          <w:szCs w:val="20"/>
        </w:rPr>
      </w:pPr>
    </w:p>
    <w:p w14:paraId="3B6087C0" w14:textId="77777777" w:rsidR="00686D54" w:rsidRDefault="00686D54">
      <w:pPr>
        <w:rPr>
          <w:sz w:val="20"/>
          <w:szCs w:val="20"/>
        </w:rPr>
      </w:pPr>
    </w:p>
    <w:p w14:paraId="01449F81" w14:textId="77777777" w:rsidR="00686D54" w:rsidRDefault="00686D54">
      <w:pPr>
        <w:rPr>
          <w:sz w:val="20"/>
          <w:szCs w:val="20"/>
        </w:rPr>
      </w:pPr>
    </w:p>
    <w:p w14:paraId="40A7C7AB" w14:textId="77777777"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FC5CC5" w14:textId="77777777" w:rsidR="00A15891" w:rsidRDefault="00A15891">
      <w:r>
        <w:separator/>
      </w:r>
    </w:p>
  </w:endnote>
  <w:endnote w:type="continuationSeparator" w:id="0">
    <w:p w14:paraId="27937986" w14:textId="77777777" w:rsidR="00A15891" w:rsidRDefault="00A158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263C3F"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1469BF12" wp14:editId="37D3C618">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5263552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05930" w:rsidRPr="00F05930">
                            <w:rPr>
                              <w:rStyle w:val="ac"/>
                              <w:noProof/>
                            </w:rPr>
                            <w:t>1</w:t>
                          </w:r>
                          <w:r>
                            <w:rPr>
                              <w:rStyle w:val="ac"/>
                            </w:rPr>
                            <w:fldChar w:fldCharType="end"/>
                          </w:r>
                        </w:p>
                        <w:p w14:paraId="47C73347" w14:textId="77777777" w:rsidR="00686D54" w:rsidRDefault="00686D54"/>
                      </w:txbxContent>
                    </wps:txbx>
                    <wps:bodyPr wrap="square" lIns="5715" tIns="5715" rIns="5715" bIns="5715"/>
                  </wps:wsp>
                </a:graphicData>
              </a:graphic>
            </wp:anchor>
          </w:drawing>
        </mc:Choice>
        <mc:Fallback>
          <w:pict>
            <v:shape w14:anchorId="1469BF12"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5263552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05930" w:rsidRPr="00F05930">
                      <w:rPr>
                        <w:rStyle w:val="ac"/>
                        <w:noProof/>
                      </w:rPr>
                      <w:t>1</w:t>
                    </w:r>
                    <w:r>
                      <w:rPr>
                        <w:rStyle w:val="ac"/>
                      </w:rPr>
                      <w:fldChar w:fldCharType="end"/>
                    </w:r>
                  </w:p>
                  <w:p w14:paraId="47C73347"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C8611"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615427" w14:textId="77777777" w:rsidR="00A15891" w:rsidRDefault="00A15891">
      <w:pPr>
        <w:pStyle w:val="GenStyleDefPar"/>
      </w:pPr>
      <w:r>
        <w:separator/>
      </w:r>
    </w:p>
  </w:footnote>
  <w:footnote w:type="continuationSeparator" w:id="0">
    <w:p w14:paraId="3A8E37A1" w14:textId="77777777" w:rsidR="00A15891" w:rsidRDefault="00A15891">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2C9C"/>
    <w:rsid w:val="000143B9"/>
    <w:rsid w:val="00017DF9"/>
    <w:rsid w:val="00025761"/>
    <w:rsid w:val="000362C9"/>
    <w:rsid w:val="000412E8"/>
    <w:rsid w:val="00054EFB"/>
    <w:rsid w:val="00055079"/>
    <w:rsid w:val="0008207B"/>
    <w:rsid w:val="000C0B22"/>
    <w:rsid w:val="000C6ECA"/>
    <w:rsid w:val="000D74CB"/>
    <w:rsid w:val="000E05E2"/>
    <w:rsid w:val="000E5CD7"/>
    <w:rsid w:val="000F4A4B"/>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725FC"/>
    <w:rsid w:val="00182F6E"/>
    <w:rsid w:val="001A541B"/>
    <w:rsid w:val="001A6423"/>
    <w:rsid w:val="001B1C02"/>
    <w:rsid w:val="001D0F1A"/>
    <w:rsid w:val="001D3530"/>
    <w:rsid w:val="001F4E00"/>
    <w:rsid w:val="00210EED"/>
    <w:rsid w:val="00214E34"/>
    <w:rsid w:val="0021616A"/>
    <w:rsid w:val="00224F1C"/>
    <w:rsid w:val="00230174"/>
    <w:rsid w:val="002504C6"/>
    <w:rsid w:val="00252D48"/>
    <w:rsid w:val="00260F5B"/>
    <w:rsid w:val="002645D0"/>
    <w:rsid w:val="002659AD"/>
    <w:rsid w:val="0027502A"/>
    <w:rsid w:val="002841B7"/>
    <w:rsid w:val="00284904"/>
    <w:rsid w:val="00292B6F"/>
    <w:rsid w:val="002A0C33"/>
    <w:rsid w:val="002A117A"/>
    <w:rsid w:val="002A3373"/>
    <w:rsid w:val="002B6189"/>
    <w:rsid w:val="002C2B2B"/>
    <w:rsid w:val="002D0B30"/>
    <w:rsid w:val="00316D5C"/>
    <w:rsid w:val="003228E2"/>
    <w:rsid w:val="0034182E"/>
    <w:rsid w:val="003439A3"/>
    <w:rsid w:val="00350F80"/>
    <w:rsid w:val="00354140"/>
    <w:rsid w:val="00354157"/>
    <w:rsid w:val="00363B89"/>
    <w:rsid w:val="00366BC3"/>
    <w:rsid w:val="00384721"/>
    <w:rsid w:val="003950C6"/>
    <w:rsid w:val="003959D5"/>
    <w:rsid w:val="003A676B"/>
    <w:rsid w:val="003B10F9"/>
    <w:rsid w:val="003B5288"/>
    <w:rsid w:val="003C7F13"/>
    <w:rsid w:val="003D2393"/>
    <w:rsid w:val="003D5491"/>
    <w:rsid w:val="003E0713"/>
    <w:rsid w:val="003F1B25"/>
    <w:rsid w:val="003F6B9E"/>
    <w:rsid w:val="00411EFD"/>
    <w:rsid w:val="00412356"/>
    <w:rsid w:val="00422112"/>
    <w:rsid w:val="00442ADA"/>
    <w:rsid w:val="004433B1"/>
    <w:rsid w:val="00444A65"/>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584"/>
    <w:rsid w:val="004B3763"/>
    <w:rsid w:val="004E4533"/>
    <w:rsid w:val="004E652C"/>
    <w:rsid w:val="004F3367"/>
    <w:rsid w:val="004F704A"/>
    <w:rsid w:val="00502FAB"/>
    <w:rsid w:val="0050376C"/>
    <w:rsid w:val="00507ECF"/>
    <w:rsid w:val="005163DF"/>
    <w:rsid w:val="005233CB"/>
    <w:rsid w:val="0053578A"/>
    <w:rsid w:val="00535A17"/>
    <w:rsid w:val="005437B5"/>
    <w:rsid w:val="005504FC"/>
    <w:rsid w:val="005665B9"/>
    <w:rsid w:val="00574141"/>
    <w:rsid w:val="00584934"/>
    <w:rsid w:val="00585C08"/>
    <w:rsid w:val="00592249"/>
    <w:rsid w:val="005935B0"/>
    <w:rsid w:val="005A417B"/>
    <w:rsid w:val="005B26BE"/>
    <w:rsid w:val="005C0F0E"/>
    <w:rsid w:val="005C147C"/>
    <w:rsid w:val="005C38BE"/>
    <w:rsid w:val="005C451A"/>
    <w:rsid w:val="005C6531"/>
    <w:rsid w:val="005E06D0"/>
    <w:rsid w:val="00600919"/>
    <w:rsid w:val="006009BF"/>
    <w:rsid w:val="006043FC"/>
    <w:rsid w:val="006058D3"/>
    <w:rsid w:val="00612660"/>
    <w:rsid w:val="0061579E"/>
    <w:rsid w:val="00630E59"/>
    <w:rsid w:val="0064513B"/>
    <w:rsid w:val="0065301B"/>
    <w:rsid w:val="00656C11"/>
    <w:rsid w:val="00656D16"/>
    <w:rsid w:val="00657872"/>
    <w:rsid w:val="006705C3"/>
    <w:rsid w:val="00670AE2"/>
    <w:rsid w:val="006731C5"/>
    <w:rsid w:val="00675F9B"/>
    <w:rsid w:val="0068135F"/>
    <w:rsid w:val="00686D54"/>
    <w:rsid w:val="00696707"/>
    <w:rsid w:val="006A32DD"/>
    <w:rsid w:val="006B149E"/>
    <w:rsid w:val="006C05D6"/>
    <w:rsid w:val="006C563B"/>
    <w:rsid w:val="006C7634"/>
    <w:rsid w:val="006D01DE"/>
    <w:rsid w:val="0070139C"/>
    <w:rsid w:val="0070259C"/>
    <w:rsid w:val="007042C2"/>
    <w:rsid w:val="007115C7"/>
    <w:rsid w:val="00716E1C"/>
    <w:rsid w:val="00735EBA"/>
    <w:rsid w:val="00745EAA"/>
    <w:rsid w:val="0075460F"/>
    <w:rsid w:val="00755CC3"/>
    <w:rsid w:val="007564C4"/>
    <w:rsid w:val="00775D02"/>
    <w:rsid w:val="00786091"/>
    <w:rsid w:val="00786EAF"/>
    <w:rsid w:val="00787541"/>
    <w:rsid w:val="00791142"/>
    <w:rsid w:val="00795D25"/>
    <w:rsid w:val="007A4795"/>
    <w:rsid w:val="007C244C"/>
    <w:rsid w:val="007D7FF9"/>
    <w:rsid w:val="007F5BB1"/>
    <w:rsid w:val="00804F1F"/>
    <w:rsid w:val="008101D4"/>
    <w:rsid w:val="00812A99"/>
    <w:rsid w:val="008156A0"/>
    <w:rsid w:val="00841210"/>
    <w:rsid w:val="00843316"/>
    <w:rsid w:val="00850440"/>
    <w:rsid w:val="0086663C"/>
    <w:rsid w:val="00891253"/>
    <w:rsid w:val="00891DBB"/>
    <w:rsid w:val="00893A02"/>
    <w:rsid w:val="008A06A0"/>
    <w:rsid w:val="008A75A7"/>
    <w:rsid w:val="008C5194"/>
    <w:rsid w:val="008D6791"/>
    <w:rsid w:val="00906E52"/>
    <w:rsid w:val="00912BAE"/>
    <w:rsid w:val="00913379"/>
    <w:rsid w:val="0092430D"/>
    <w:rsid w:val="00927EC3"/>
    <w:rsid w:val="00932EB5"/>
    <w:rsid w:val="00954ED9"/>
    <w:rsid w:val="00960E5E"/>
    <w:rsid w:val="00964020"/>
    <w:rsid w:val="00964263"/>
    <w:rsid w:val="0097379A"/>
    <w:rsid w:val="0097538B"/>
    <w:rsid w:val="00975470"/>
    <w:rsid w:val="00991B1E"/>
    <w:rsid w:val="00996A4C"/>
    <w:rsid w:val="009A1A10"/>
    <w:rsid w:val="009E373D"/>
    <w:rsid w:val="009F1113"/>
    <w:rsid w:val="009F5345"/>
    <w:rsid w:val="009F664D"/>
    <w:rsid w:val="00A007E7"/>
    <w:rsid w:val="00A14EAE"/>
    <w:rsid w:val="00A15891"/>
    <w:rsid w:val="00A16310"/>
    <w:rsid w:val="00A219FB"/>
    <w:rsid w:val="00A44E71"/>
    <w:rsid w:val="00A509B6"/>
    <w:rsid w:val="00A52A4B"/>
    <w:rsid w:val="00A60A4F"/>
    <w:rsid w:val="00A96E66"/>
    <w:rsid w:val="00AB056E"/>
    <w:rsid w:val="00AC23AD"/>
    <w:rsid w:val="00AC721F"/>
    <w:rsid w:val="00AD37AD"/>
    <w:rsid w:val="00AD7207"/>
    <w:rsid w:val="00AE57E6"/>
    <w:rsid w:val="00AF092E"/>
    <w:rsid w:val="00AF15A3"/>
    <w:rsid w:val="00AF3197"/>
    <w:rsid w:val="00AF4687"/>
    <w:rsid w:val="00AF586C"/>
    <w:rsid w:val="00B05E95"/>
    <w:rsid w:val="00B07152"/>
    <w:rsid w:val="00B110F6"/>
    <w:rsid w:val="00B13BD0"/>
    <w:rsid w:val="00B1473C"/>
    <w:rsid w:val="00B17363"/>
    <w:rsid w:val="00B23E8A"/>
    <w:rsid w:val="00B257A2"/>
    <w:rsid w:val="00B347FF"/>
    <w:rsid w:val="00B45CF6"/>
    <w:rsid w:val="00B81660"/>
    <w:rsid w:val="00B8556E"/>
    <w:rsid w:val="00B90A04"/>
    <w:rsid w:val="00B90CBC"/>
    <w:rsid w:val="00BB1725"/>
    <w:rsid w:val="00BB60A7"/>
    <w:rsid w:val="00BB632C"/>
    <w:rsid w:val="00BC4286"/>
    <w:rsid w:val="00BD0271"/>
    <w:rsid w:val="00BE4C5D"/>
    <w:rsid w:val="00BE5A0A"/>
    <w:rsid w:val="00BE5AB6"/>
    <w:rsid w:val="00BE7CAD"/>
    <w:rsid w:val="00BF0ADF"/>
    <w:rsid w:val="00BF76E5"/>
    <w:rsid w:val="00C13F66"/>
    <w:rsid w:val="00C209F8"/>
    <w:rsid w:val="00C25DE4"/>
    <w:rsid w:val="00C305A7"/>
    <w:rsid w:val="00C316BE"/>
    <w:rsid w:val="00C31B40"/>
    <w:rsid w:val="00C35529"/>
    <w:rsid w:val="00C3708E"/>
    <w:rsid w:val="00C55844"/>
    <w:rsid w:val="00C716CD"/>
    <w:rsid w:val="00C90FFD"/>
    <w:rsid w:val="00C9283A"/>
    <w:rsid w:val="00CA324E"/>
    <w:rsid w:val="00CA732F"/>
    <w:rsid w:val="00CC017A"/>
    <w:rsid w:val="00CC4620"/>
    <w:rsid w:val="00CE1E9E"/>
    <w:rsid w:val="00D25A52"/>
    <w:rsid w:val="00D33FEC"/>
    <w:rsid w:val="00D6214F"/>
    <w:rsid w:val="00D6293A"/>
    <w:rsid w:val="00D664B2"/>
    <w:rsid w:val="00D82010"/>
    <w:rsid w:val="00D91F4A"/>
    <w:rsid w:val="00D965FF"/>
    <w:rsid w:val="00DA3E7F"/>
    <w:rsid w:val="00DC093A"/>
    <w:rsid w:val="00DC3E3F"/>
    <w:rsid w:val="00DC4CB7"/>
    <w:rsid w:val="00DE2D88"/>
    <w:rsid w:val="00DE45D7"/>
    <w:rsid w:val="00DF5221"/>
    <w:rsid w:val="00E104D1"/>
    <w:rsid w:val="00E160C3"/>
    <w:rsid w:val="00E27659"/>
    <w:rsid w:val="00E34C31"/>
    <w:rsid w:val="00E46FBA"/>
    <w:rsid w:val="00E478F0"/>
    <w:rsid w:val="00E5360B"/>
    <w:rsid w:val="00E54A66"/>
    <w:rsid w:val="00E56009"/>
    <w:rsid w:val="00E62AAD"/>
    <w:rsid w:val="00E6403F"/>
    <w:rsid w:val="00E712D3"/>
    <w:rsid w:val="00E718B3"/>
    <w:rsid w:val="00E73834"/>
    <w:rsid w:val="00E803CD"/>
    <w:rsid w:val="00E8383F"/>
    <w:rsid w:val="00E92A90"/>
    <w:rsid w:val="00E949EE"/>
    <w:rsid w:val="00EA22C4"/>
    <w:rsid w:val="00EA42C3"/>
    <w:rsid w:val="00EB3578"/>
    <w:rsid w:val="00EB4584"/>
    <w:rsid w:val="00EC251F"/>
    <w:rsid w:val="00EC283E"/>
    <w:rsid w:val="00ED196E"/>
    <w:rsid w:val="00ED331A"/>
    <w:rsid w:val="00EE0414"/>
    <w:rsid w:val="00EF05EA"/>
    <w:rsid w:val="00F04E4D"/>
    <w:rsid w:val="00F05930"/>
    <w:rsid w:val="00F05B3B"/>
    <w:rsid w:val="00F218BF"/>
    <w:rsid w:val="00F243AF"/>
    <w:rsid w:val="00F32703"/>
    <w:rsid w:val="00F423F7"/>
    <w:rsid w:val="00F47CD1"/>
    <w:rsid w:val="00F53F90"/>
    <w:rsid w:val="00F55867"/>
    <w:rsid w:val="00F573D8"/>
    <w:rsid w:val="00F57508"/>
    <w:rsid w:val="00F64C4F"/>
    <w:rsid w:val="00F7313D"/>
    <w:rsid w:val="00F76FB7"/>
    <w:rsid w:val="00F803E2"/>
    <w:rsid w:val="00FC6F61"/>
    <w:rsid w:val="00FC7CE2"/>
    <w:rsid w:val="00FD232F"/>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FA39E"/>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TotalTime>
  <Pages>2</Pages>
  <Words>760</Words>
  <Characters>4333</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55</cp:revision>
  <dcterms:created xsi:type="dcterms:W3CDTF">2022-02-22T16:37:00Z</dcterms:created>
  <dcterms:modified xsi:type="dcterms:W3CDTF">2026-05-10T12:09:00Z</dcterms:modified>
</cp:coreProperties>
</file>