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1571B" w14:textId="77777777" w:rsidR="00F90F44" w:rsidRPr="00782197" w:rsidRDefault="00F90F44" w:rsidP="00F90F44">
      <w:pPr>
        <w:autoSpaceDE w:val="0"/>
        <w:autoSpaceDN w:val="0"/>
        <w:adjustRightInd w:val="0"/>
        <w:jc w:val="center"/>
        <w:rPr>
          <w:sz w:val="24"/>
          <w:szCs w:val="24"/>
        </w:rPr>
      </w:pPr>
      <w:r w:rsidRPr="00782197">
        <w:rPr>
          <w:sz w:val="24"/>
          <w:szCs w:val="24"/>
        </w:rPr>
        <w:t>ДОГОВОР О ЗАДАТКЕ</w:t>
      </w:r>
    </w:p>
    <w:p w14:paraId="3A576F6A" w14:textId="7A0347CF" w:rsidR="00F90F44" w:rsidRPr="00782197" w:rsidRDefault="003E5417" w:rsidP="00F90F44">
      <w:pPr>
        <w:autoSpaceDE w:val="0"/>
        <w:autoSpaceDN w:val="0"/>
        <w:adjustRightInd w:val="0"/>
        <w:rPr>
          <w:sz w:val="24"/>
          <w:szCs w:val="24"/>
        </w:rPr>
      </w:pPr>
      <w:r w:rsidRPr="00782197">
        <w:rPr>
          <w:sz w:val="24"/>
          <w:szCs w:val="24"/>
        </w:rPr>
        <w:t>г. Саратов</w:t>
      </w:r>
      <w:r w:rsidR="00F90F44" w:rsidRPr="00782197">
        <w:rPr>
          <w:sz w:val="24"/>
          <w:szCs w:val="24"/>
        </w:rPr>
        <w:tab/>
      </w:r>
      <w:r w:rsidR="00F90F44" w:rsidRPr="00782197">
        <w:rPr>
          <w:sz w:val="24"/>
          <w:szCs w:val="24"/>
        </w:rPr>
        <w:tab/>
      </w:r>
      <w:r w:rsidR="00F90F44" w:rsidRPr="00782197">
        <w:rPr>
          <w:sz w:val="24"/>
          <w:szCs w:val="24"/>
        </w:rPr>
        <w:tab/>
      </w:r>
      <w:r w:rsidR="00F90F44" w:rsidRPr="00782197">
        <w:rPr>
          <w:sz w:val="24"/>
          <w:szCs w:val="24"/>
        </w:rPr>
        <w:tab/>
      </w:r>
      <w:r w:rsidR="00F90F44" w:rsidRPr="00782197">
        <w:rPr>
          <w:sz w:val="24"/>
          <w:szCs w:val="24"/>
        </w:rPr>
        <w:tab/>
      </w:r>
      <w:r w:rsidR="00F90F44" w:rsidRPr="00782197">
        <w:rPr>
          <w:sz w:val="24"/>
          <w:szCs w:val="24"/>
        </w:rPr>
        <w:tab/>
      </w:r>
      <w:r w:rsidR="00F90F44" w:rsidRPr="00782197">
        <w:rPr>
          <w:sz w:val="24"/>
          <w:szCs w:val="24"/>
        </w:rPr>
        <w:tab/>
      </w:r>
      <w:r w:rsidR="00F90F44" w:rsidRPr="00782197">
        <w:rPr>
          <w:sz w:val="24"/>
          <w:szCs w:val="24"/>
        </w:rPr>
        <w:tab/>
      </w:r>
      <w:r w:rsidR="00F90F44" w:rsidRPr="00782197">
        <w:rPr>
          <w:sz w:val="24"/>
          <w:szCs w:val="24"/>
        </w:rPr>
        <w:tab/>
      </w:r>
      <w:r w:rsidR="00782197" w:rsidRPr="00782197">
        <w:rPr>
          <w:sz w:val="24"/>
          <w:szCs w:val="24"/>
        </w:rPr>
        <w:t xml:space="preserve">     </w:t>
      </w:r>
      <w:proofErr w:type="gramStart"/>
      <w:r w:rsidR="00782197" w:rsidRPr="00782197">
        <w:rPr>
          <w:sz w:val="24"/>
          <w:szCs w:val="24"/>
        </w:rPr>
        <w:t xml:space="preserve">   </w:t>
      </w:r>
      <w:r w:rsidR="00A83B41" w:rsidRPr="00782197">
        <w:rPr>
          <w:sz w:val="24"/>
          <w:szCs w:val="24"/>
        </w:rPr>
        <w:t>«</w:t>
      </w:r>
      <w:proofErr w:type="gramEnd"/>
      <w:r w:rsidR="00567445">
        <w:rPr>
          <w:sz w:val="24"/>
          <w:szCs w:val="24"/>
        </w:rPr>
        <w:t>22</w:t>
      </w:r>
      <w:r w:rsidR="00A83B41" w:rsidRPr="00782197">
        <w:rPr>
          <w:sz w:val="24"/>
          <w:szCs w:val="24"/>
        </w:rPr>
        <w:t xml:space="preserve">» </w:t>
      </w:r>
      <w:r w:rsidR="00567445">
        <w:rPr>
          <w:sz w:val="24"/>
          <w:szCs w:val="24"/>
        </w:rPr>
        <w:t>июня</w:t>
      </w:r>
      <w:r w:rsidR="00F90F44" w:rsidRPr="00782197">
        <w:rPr>
          <w:sz w:val="24"/>
          <w:szCs w:val="24"/>
        </w:rPr>
        <w:t xml:space="preserve"> 20</w:t>
      </w:r>
      <w:r w:rsidR="007B3E25" w:rsidRPr="00782197">
        <w:rPr>
          <w:sz w:val="24"/>
          <w:szCs w:val="24"/>
        </w:rPr>
        <w:t>2</w:t>
      </w:r>
      <w:r w:rsidR="00B911AC">
        <w:rPr>
          <w:sz w:val="24"/>
          <w:szCs w:val="24"/>
        </w:rPr>
        <w:t>6</w:t>
      </w:r>
      <w:r w:rsidR="00F90F44" w:rsidRPr="00782197">
        <w:rPr>
          <w:sz w:val="24"/>
          <w:szCs w:val="24"/>
        </w:rPr>
        <w:t xml:space="preserve"> г</w:t>
      </w:r>
    </w:p>
    <w:p w14:paraId="475A0FB9" w14:textId="77777777" w:rsidR="00F90F44" w:rsidRPr="00782197" w:rsidRDefault="00F90F44" w:rsidP="00F90F44">
      <w:pPr>
        <w:autoSpaceDE w:val="0"/>
        <w:autoSpaceDN w:val="0"/>
        <w:adjustRightInd w:val="0"/>
        <w:ind w:firstLine="540"/>
        <w:jc w:val="both"/>
        <w:rPr>
          <w:sz w:val="24"/>
          <w:szCs w:val="24"/>
        </w:rPr>
      </w:pPr>
    </w:p>
    <w:p w14:paraId="6519FA5B" w14:textId="1C95281D" w:rsidR="00F90F44" w:rsidRPr="00782197" w:rsidRDefault="00B911AC" w:rsidP="00F90F44">
      <w:pPr>
        <w:autoSpaceDE w:val="0"/>
        <w:autoSpaceDN w:val="0"/>
        <w:adjustRightInd w:val="0"/>
        <w:ind w:firstLine="540"/>
        <w:jc w:val="both"/>
        <w:rPr>
          <w:sz w:val="24"/>
          <w:szCs w:val="24"/>
        </w:rPr>
      </w:pPr>
      <w:r>
        <w:rPr>
          <w:sz w:val="24"/>
          <w:szCs w:val="24"/>
        </w:rPr>
        <w:t>Ф</w:t>
      </w:r>
      <w:r w:rsidRPr="00E368F3">
        <w:rPr>
          <w:sz w:val="24"/>
          <w:szCs w:val="24"/>
        </w:rPr>
        <w:t xml:space="preserve">инансовый управляющий </w:t>
      </w:r>
      <w:r w:rsidRPr="006E0934">
        <w:rPr>
          <w:sz w:val="24"/>
          <w:szCs w:val="24"/>
        </w:rPr>
        <w:t xml:space="preserve">гражданина Луговского Николая Васильевича, 01.09.1951 дата рождения, ИНН 770301348028, СНИЛС 123-732-122 19, место рождения: с. </w:t>
      </w:r>
      <w:proofErr w:type="spellStart"/>
      <w:r w:rsidRPr="006E0934">
        <w:rPr>
          <w:sz w:val="24"/>
          <w:szCs w:val="24"/>
        </w:rPr>
        <w:t>Хомутинка</w:t>
      </w:r>
      <w:proofErr w:type="spellEnd"/>
      <w:r w:rsidRPr="006E0934">
        <w:rPr>
          <w:sz w:val="24"/>
          <w:szCs w:val="24"/>
        </w:rPr>
        <w:t xml:space="preserve"> Ровенского района Саратовской области, умершего 05.10.2018 г. место смерти: РФ, Саратовская область, Новобурасский район, с. Тепловка; адрес местожительства: 412587, Саратовская область, Новобурасский район, с. Тепловка, ул. Первомайская, д.61, кв.1,</w:t>
      </w:r>
      <w:r>
        <w:rPr>
          <w:sz w:val="24"/>
          <w:szCs w:val="24"/>
        </w:rPr>
        <w:t xml:space="preserve"> </w:t>
      </w:r>
      <w:r w:rsidRPr="00B708D4">
        <w:rPr>
          <w:sz w:val="24"/>
          <w:szCs w:val="24"/>
        </w:rPr>
        <w:t>Ефремов Антон Васильевич</w:t>
      </w:r>
      <w:r w:rsidRPr="004A70B8">
        <w:rPr>
          <w:sz w:val="24"/>
          <w:szCs w:val="24"/>
        </w:rPr>
        <w:t>,</w:t>
      </w:r>
      <w:r>
        <w:rPr>
          <w:sz w:val="24"/>
          <w:szCs w:val="24"/>
        </w:rPr>
        <w:t xml:space="preserve"> действующий на основании </w:t>
      </w:r>
      <w:r w:rsidRPr="006E0934">
        <w:rPr>
          <w:sz w:val="24"/>
          <w:szCs w:val="24"/>
        </w:rPr>
        <w:t>Решения Арбитражного суда Саратовской области от 07 марта 2025 года (резолютивная часть 24.02.2025 года) по делу №А57-30107/2024</w:t>
      </w:r>
      <w:r w:rsidR="00782197" w:rsidRPr="00782197">
        <w:rPr>
          <w:sz w:val="24"/>
          <w:szCs w:val="24"/>
        </w:rPr>
        <w:t>,</w:t>
      </w:r>
      <w:r w:rsidR="00F90F44" w:rsidRPr="00782197">
        <w:rPr>
          <w:sz w:val="24"/>
          <w:szCs w:val="24"/>
        </w:rPr>
        <w:t xml:space="preserve"> именуемый в дальнейшем </w:t>
      </w:r>
      <w:r w:rsidR="00A83B41" w:rsidRPr="00782197">
        <w:rPr>
          <w:sz w:val="24"/>
          <w:szCs w:val="24"/>
        </w:rPr>
        <w:t>«</w:t>
      </w:r>
      <w:r w:rsidR="00F90F44" w:rsidRPr="00782197">
        <w:rPr>
          <w:sz w:val="24"/>
          <w:szCs w:val="24"/>
        </w:rPr>
        <w:t>Организатор торгов</w:t>
      </w:r>
      <w:r w:rsidR="00A83B41" w:rsidRPr="00782197">
        <w:rPr>
          <w:sz w:val="24"/>
          <w:szCs w:val="24"/>
        </w:rPr>
        <w:t>»</w:t>
      </w:r>
      <w:r w:rsidR="00F90F44" w:rsidRPr="00782197">
        <w:rPr>
          <w:sz w:val="24"/>
          <w:szCs w:val="24"/>
        </w:rPr>
        <w:t xml:space="preserve">, с одной стороны, </w:t>
      </w:r>
    </w:p>
    <w:p w14:paraId="30A66035" w14:textId="398E0B42" w:rsidR="00F90F44" w:rsidRPr="00782197" w:rsidRDefault="00F90F44" w:rsidP="00782197">
      <w:pPr>
        <w:autoSpaceDE w:val="0"/>
        <w:autoSpaceDN w:val="0"/>
        <w:adjustRightInd w:val="0"/>
        <w:spacing w:line="276" w:lineRule="auto"/>
        <w:ind w:firstLine="539"/>
        <w:jc w:val="both"/>
        <w:rPr>
          <w:sz w:val="24"/>
          <w:szCs w:val="24"/>
        </w:rPr>
      </w:pPr>
      <w:r w:rsidRPr="00782197">
        <w:rPr>
          <w:sz w:val="24"/>
          <w:szCs w:val="24"/>
        </w:rPr>
        <w:t xml:space="preserve">и _________________________________________, именуемый в дальнейшем </w:t>
      </w:r>
      <w:r w:rsidR="00A83B41" w:rsidRPr="00782197">
        <w:rPr>
          <w:sz w:val="24"/>
          <w:szCs w:val="24"/>
        </w:rPr>
        <w:t>«</w:t>
      </w:r>
      <w:r w:rsidRPr="00782197">
        <w:rPr>
          <w:sz w:val="24"/>
          <w:szCs w:val="24"/>
        </w:rPr>
        <w:t>Претендент</w:t>
      </w:r>
      <w:r w:rsidR="00A83B41" w:rsidRPr="00782197">
        <w:rPr>
          <w:sz w:val="24"/>
          <w:szCs w:val="24"/>
        </w:rPr>
        <w:t>»</w:t>
      </w:r>
      <w:r w:rsidRPr="00782197">
        <w:rPr>
          <w:sz w:val="24"/>
          <w:szCs w:val="24"/>
        </w:rPr>
        <w:t>, в лице</w:t>
      </w:r>
      <w:r w:rsidR="00782197" w:rsidRPr="00782197">
        <w:rPr>
          <w:sz w:val="24"/>
          <w:szCs w:val="24"/>
        </w:rPr>
        <w:t xml:space="preserve"> _______</w:t>
      </w:r>
      <w:r w:rsidRPr="00782197">
        <w:rPr>
          <w:sz w:val="24"/>
          <w:szCs w:val="24"/>
        </w:rPr>
        <w:t>, действующего на основании</w:t>
      </w:r>
      <w:r w:rsidR="00782197" w:rsidRPr="00782197">
        <w:rPr>
          <w:sz w:val="24"/>
          <w:szCs w:val="24"/>
        </w:rPr>
        <w:t xml:space="preserve"> ________</w:t>
      </w:r>
      <w:r w:rsidRPr="00782197">
        <w:rPr>
          <w:sz w:val="24"/>
          <w:szCs w:val="24"/>
        </w:rPr>
        <w:t>, с другой стороны, заключили настоящий договор о нижеследующем:</w:t>
      </w:r>
    </w:p>
    <w:p w14:paraId="2DCBDA34" w14:textId="77777777" w:rsidR="00F90F44" w:rsidRPr="00782197" w:rsidRDefault="00F90F44" w:rsidP="00F90F44">
      <w:pPr>
        <w:autoSpaceDE w:val="0"/>
        <w:autoSpaceDN w:val="0"/>
        <w:adjustRightInd w:val="0"/>
        <w:jc w:val="center"/>
        <w:rPr>
          <w:sz w:val="24"/>
          <w:szCs w:val="24"/>
        </w:rPr>
      </w:pPr>
      <w:r w:rsidRPr="00782197">
        <w:rPr>
          <w:sz w:val="24"/>
          <w:szCs w:val="24"/>
        </w:rPr>
        <w:t>1. ПРЕДМЕТ ДОГОВОРА</w:t>
      </w:r>
    </w:p>
    <w:p w14:paraId="1CBB98B6" w14:textId="14436E07" w:rsidR="00232D6E" w:rsidRPr="00782197" w:rsidRDefault="00F90F44" w:rsidP="004871B0">
      <w:pPr>
        <w:autoSpaceDE w:val="0"/>
        <w:autoSpaceDN w:val="0"/>
        <w:adjustRightInd w:val="0"/>
        <w:ind w:firstLine="540"/>
        <w:jc w:val="both"/>
        <w:rPr>
          <w:sz w:val="24"/>
          <w:szCs w:val="24"/>
        </w:rPr>
      </w:pPr>
      <w:r w:rsidRPr="00782197">
        <w:rPr>
          <w:sz w:val="24"/>
          <w:szCs w:val="24"/>
        </w:rPr>
        <w:t xml:space="preserve">1.1. Претендент обязуется перечислить задаток в размере </w:t>
      </w:r>
      <w:r w:rsidR="00782197" w:rsidRPr="00782197">
        <w:rPr>
          <w:sz w:val="24"/>
          <w:szCs w:val="24"/>
        </w:rPr>
        <w:t>5</w:t>
      </w:r>
      <w:r w:rsidR="0064444C" w:rsidRPr="00782197">
        <w:rPr>
          <w:sz w:val="24"/>
          <w:szCs w:val="24"/>
        </w:rPr>
        <w:t xml:space="preserve"> % от</w:t>
      </w:r>
      <w:r w:rsidR="00232ECE" w:rsidRPr="00782197">
        <w:rPr>
          <w:sz w:val="24"/>
          <w:szCs w:val="24"/>
        </w:rPr>
        <w:t xml:space="preserve"> начальной</w:t>
      </w:r>
      <w:r w:rsidR="0064444C" w:rsidRPr="00782197">
        <w:rPr>
          <w:sz w:val="24"/>
          <w:szCs w:val="24"/>
        </w:rPr>
        <w:t xml:space="preserve"> цены</w:t>
      </w:r>
      <w:r w:rsidR="00232ECE" w:rsidRPr="00782197">
        <w:rPr>
          <w:sz w:val="24"/>
          <w:szCs w:val="24"/>
        </w:rPr>
        <w:t xml:space="preserve"> продажи</w:t>
      </w:r>
      <w:r w:rsidR="0064444C" w:rsidRPr="00782197">
        <w:rPr>
          <w:sz w:val="24"/>
          <w:szCs w:val="24"/>
        </w:rPr>
        <w:t xml:space="preserve"> </w:t>
      </w:r>
      <w:r w:rsidR="006F636A" w:rsidRPr="00782197">
        <w:rPr>
          <w:sz w:val="24"/>
          <w:szCs w:val="24"/>
        </w:rPr>
        <w:t>имущества</w:t>
      </w:r>
      <w:r w:rsidR="0064444C" w:rsidRPr="00782197">
        <w:rPr>
          <w:sz w:val="24"/>
          <w:szCs w:val="24"/>
        </w:rPr>
        <w:t>,</w:t>
      </w:r>
      <w:r w:rsidRPr="00782197">
        <w:rPr>
          <w:sz w:val="24"/>
          <w:szCs w:val="24"/>
        </w:rPr>
        <w:t xml:space="preserve"> в счет обеспечения </w:t>
      </w:r>
      <w:r w:rsidR="00C371BD" w:rsidRPr="00782197">
        <w:rPr>
          <w:sz w:val="24"/>
          <w:szCs w:val="24"/>
        </w:rPr>
        <w:t>участия в</w:t>
      </w:r>
      <w:r w:rsidRPr="00782197">
        <w:rPr>
          <w:sz w:val="24"/>
          <w:szCs w:val="24"/>
        </w:rPr>
        <w:t xml:space="preserve"> проводим</w:t>
      </w:r>
      <w:r w:rsidR="004A70B8" w:rsidRPr="00782197">
        <w:rPr>
          <w:sz w:val="24"/>
          <w:szCs w:val="24"/>
        </w:rPr>
        <w:t>ых</w:t>
      </w:r>
      <w:r w:rsidR="004871B0" w:rsidRPr="00782197">
        <w:rPr>
          <w:sz w:val="24"/>
          <w:szCs w:val="24"/>
        </w:rPr>
        <w:t xml:space="preserve"> </w:t>
      </w:r>
      <w:r w:rsidRPr="00782197">
        <w:rPr>
          <w:sz w:val="24"/>
          <w:szCs w:val="24"/>
        </w:rPr>
        <w:t>Организатором торгов</w:t>
      </w:r>
      <w:r w:rsidR="00E807CF" w:rsidRPr="00782197">
        <w:rPr>
          <w:sz w:val="24"/>
          <w:szCs w:val="24"/>
        </w:rPr>
        <w:t xml:space="preserve"> </w:t>
      </w:r>
      <w:r w:rsidR="004A70B8" w:rsidRPr="00782197">
        <w:rPr>
          <w:sz w:val="24"/>
          <w:szCs w:val="24"/>
        </w:rPr>
        <w:t xml:space="preserve">электронных торгах в форме </w:t>
      </w:r>
      <w:r w:rsidR="00567445">
        <w:rPr>
          <w:sz w:val="24"/>
          <w:szCs w:val="24"/>
        </w:rPr>
        <w:t>публичного предложения</w:t>
      </w:r>
      <w:r w:rsidR="004A70B8" w:rsidRPr="00782197">
        <w:rPr>
          <w:sz w:val="24"/>
          <w:szCs w:val="24"/>
        </w:rPr>
        <w:t xml:space="preserve">, по продаже </w:t>
      </w:r>
      <w:r w:rsidR="00A83B41" w:rsidRPr="00782197">
        <w:rPr>
          <w:sz w:val="24"/>
          <w:szCs w:val="24"/>
        </w:rPr>
        <w:t>имущества</w:t>
      </w:r>
      <w:r w:rsidRPr="00782197">
        <w:rPr>
          <w:sz w:val="24"/>
          <w:szCs w:val="24"/>
        </w:rPr>
        <w:t xml:space="preserve"> </w:t>
      </w:r>
      <w:r w:rsidR="00B911AC" w:rsidRPr="006E0934">
        <w:rPr>
          <w:sz w:val="24"/>
          <w:szCs w:val="24"/>
        </w:rPr>
        <w:t>Луговского Николая Васильевича</w:t>
      </w:r>
      <w:r w:rsidR="00523DBE" w:rsidRPr="00782197">
        <w:rPr>
          <w:sz w:val="24"/>
          <w:szCs w:val="24"/>
        </w:rPr>
        <w:t xml:space="preserve"> (Далее Продавец)</w:t>
      </w:r>
      <w:r w:rsidR="004871B0" w:rsidRPr="00782197">
        <w:rPr>
          <w:sz w:val="24"/>
          <w:szCs w:val="24"/>
        </w:rPr>
        <w:t>.</w:t>
      </w:r>
    </w:p>
    <w:p w14:paraId="63DE4752" w14:textId="55BA6615" w:rsidR="00014F7A" w:rsidRPr="00782197" w:rsidRDefault="00782197" w:rsidP="00232D6E">
      <w:pPr>
        <w:autoSpaceDE w:val="0"/>
        <w:autoSpaceDN w:val="0"/>
        <w:adjustRightInd w:val="0"/>
        <w:ind w:firstLine="540"/>
        <w:jc w:val="both"/>
        <w:rPr>
          <w:sz w:val="24"/>
          <w:szCs w:val="24"/>
        </w:rPr>
      </w:pPr>
      <w:r w:rsidRPr="00782197">
        <w:rPr>
          <w:sz w:val="24"/>
          <w:szCs w:val="24"/>
        </w:rPr>
        <w:t xml:space="preserve">Задаток, в размере 5 % от начальной цены имущества, </w:t>
      </w:r>
      <w:bookmarkStart w:id="0" w:name="_Hlk179369121"/>
      <w:r w:rsidR="00567445" w:rsidRPr="00567445">
        <w:rPr>
          <w:sz w:val="24"/>
          <w:szCs w:val="24"/>
        </w:rPr>
        <w:t>должен быть внесен до окончания периода на котором подается заявка</w:t>
      </w:r>
      <w:r w:rsidRPr="00782197">
        <w:rPr>
          <w:sz w:val="24"/>
          <w:szCs w:val="24"/>
        </w:rPr>
        <w:t xml:space="preserve">. на </w:t>
      </w:r>
      <w:bookmarkEnd w:id="0"/>
      <w:proofErr w:type="spellStart"/>
      <w:r w:rsidR="00B911AC" w:rsidRPr="00B911AC">
        <w:rPr>
          <w:sz w:val="24"/>
          <w:szCs w:val="24"/>
        </w:rPr>
        <w:t>на</w:t>
      </w:r>
      <w:proofErr w:type="spellEnd"/>
      <w:r w:rsidR="00B911AC" w:rsidRPr="00B911AC">
        <w:rPr>
          <w:sz w:val="24"/>
          <w:szCs w:val="24"/>
        </w:rPr>
        <w:t xml:space="preserve"> счет, получатель Ефремов Антон Васильевич, счет № 40817810650202675404, наименование банка ФИЛИАЛ "ЦЕНТРАЛЬНЫЙ" ПАО "СОВКОМБАНК" (БЕРДСК), Корреспондентский счет 30101810150040000763, БИК 045004763, ИНН Банка 4401116480, КПП Банка 544543001, назначение платежа: «Задаток за участие в торгах Луговского Н.В.».</w:t>
      </w:r>
    </w:p>
    <w:p w14:paraId="61630BE3" w14:textId="2C718A4D" w:rsidR="00F90F44" w:rsidRPr="00782197" w:rsidRDefault="00F90F44" w:rsidP="00F90F44">
      <w:pPr>
        <w:autoSpaceDE w:val="0"/>
        <w:autoSpaceDN w:val="0"/>
        <w:adjustRightInd w:val="0"/>
        <w:ind w:firstLine="540"/>
        <w:jc w:val="both"/>
        <w:rPr>
          <w:sz w:val="24"/>
          <w:szCs w:val="24"/>
        </w:rPr>
      </w:pPr>
      <w:r w:rsidRPr="00782197">
        <w:rPr>
          <w:sz w:val="24"/>
          <w:szCs w:val="24"/>
        </w:rPr>
        <w:t xml:space="preserve">1.2. В случае признания Претендента победителем </w:t>
      </w:r>
      <w:r w:rsidR="00EA0287" w:rsidRPr="00782197">
        <w:rPr>
          <w:sz w:val="24"/>
          <w:szCs w:val="24"/>
        </w:rPr>
        <w:t>торгов</w:t>
      </w:r>
      <w:r w:rsidRPr="00782197">
        <w:rPr>
          <w:sz w:val="24"/>
          <w:szCs w:val="24"/>
        </w:rPr>
        <w:t xml:space="preserve"> или единственным участником торгов, перечисленный Претендентом задаток засчитывается Продавцом в счет оплаты по заключенному договору купли-продажи. </w:t>
      </w:r>
    </w:p>
    <w:p w14:paraId="2FCBE59F" w14:textId="77777777" w:rsidR="00F90F44" w:rsidRPr="00782197" w:rsidRDefault="00F90F44" w:rsidP="00F90F44">
      <w:pPr>
        <w:autoSpaceDE w:val="0"/>
        <w:autoSpaceDN w:val="0"/>
        <w:adjustRightInd w:val="0"/>
        <w:ind w:firstLine="540"/>
        <w:jc w:val="both"/>
        <w:rPr>
          <w:sz w:val="24"/>
          <w:szCs w:val="24"/>
        </w:rPr>
      </w:pPr>
      <w:r w:rsidRPr="00782197">
        <w:rPr>
          <w:sz w:val="24"/>
          <w:szCs w:val="24"/>
        </w:rPr>
        <w:t xml:space="preserve">1.3. В случае отказа или уклонения Претендента от подписания договора купли-продажи в течение пяти дней с даты получения предложения </w:t>
      </w:r>
      <w:r w:rsidR="00A87759" w:rsidRPr="00782197">
        <w:rPr>
          <w:sz w:val="24"/>
          <w:szCs w:val="24"/>
        </w:rPr>
        <w:t xml:space="preserve">конкурсного управляющего о заключении такого договора, </w:t>
      </w:r>
      <w:r w:rsidRPr="00782197">
        <w:rPr>
          <w:sz w:val="24"/>
          <w:szCs w:val="24"/>
        </w:rPr>
        <w:t>внесенный задаток ему не возвращается.</w:t>
      </w:r>
    </w:p>
    <w:p w14:paraId="3C34DCA7" w14:textId="4FBA3AA2" w:rsidR="00F90F44" w:rsidRPr="00782197" w:rsidRDefault="00F90F44" w:rsidP="00F90F44">
      <w:pPr>
        <w:ind w:firstLine="540"/>
        <w:jc w:val="both"/>
        <w:rPr>
          <w:sz w:val="24"/>
          <w:szCs w:val="24"/>
        </w:rPr>
      </w:pPr>
      <w:r w:rsidRPr="00782197">
        <w:rPr>
          <w:sz w:val="24"/>
          <w:szCs w:val="24"/>
        </w:rPr>
        <w:t>1.4. Организатор торгов обязан в течение пяти рабочих дней со дня подписания протокола о результатах проведения торгов возвратить сумму внесенного задатка всем</w:t>
      </w:r>
      <w:r w:rsidR="00445E4B" w:rsidRPr="00782197">
        <w:rPr>
          <w:sz w:val="24"/>
          <w:szCs w:val="24"/>
        </w:rPr>
        <w:t xml:space="preserve"> </w:t>
      </w:r>
      <w:r w:rsidR="00BE12A0" w:rsidRPr="00782197">
        <w:rPr>
          <w:sz w:val="24"/>
          <w:szCs w:val="24"/>
        </w:rPr>
        <w:t>Претендентам</w:t>
      </w:r>
      <w:r w:rsidRPr="00782197">
        <w:rPr>
          <w:sz w:val="24"/>
          <w:szCs w:val="24"/>
        </w:rPr>
        <w:t>, за исключением победителя торгов.</w:t>
      </w:r>
    </w:p>
    <w:p w14:paraId="3D3FAD61" w14:textId="77777777" w:rsidR="00BE12A0" w:rsidRPr="00782197" w:rsidRDefault="00BE12A0" w:rsidP="00BE12A0">
      <w:pPr>
        <w:autoSpaceDE w:val="0"/>
        <w:autoSpaceDN w:val="0"/>
        <w:adjustRightInd w:val="0"/>
        <w:ind w:firstLine="540"/>
        <w:jc w:val="both"/>
        <w:rPr>
          <w:sz w:val="24"/>
          <w:szCs w:val="24"/>
        </w:rPr>
      </w:pPr>
      <w:r w:rsidRPr="00782197">
        <w:rPr>
          <w:sz w:val="24"/>
          <w:szCs w:val="24"/>
        </w:rPr>
        <w:t>Оплата услуг банка по расчетно-кассовому обслуживанию за перечисление (возврат) Организатором торгов задатков Претендентам осуществляется за счет таких Претендентов. Суммы внесенных Претендентами задатков возвращаются за вычетом стоимости услуг банка по расчетно-кассовому обслуживанию.</w:t>
      </w:r>
    </w:p>
    <w:p w14:paraId="2C4BBF56" w14:textId="0A4B0915" w:rsidR="003E5417" w:rsidRPr="00782197" w:rsidRDefault="00F90F44" w:rsidP="00DB1379">
      <w:pPr>
        <w:pStyle w:val="ConsPlusNonformat"/>
        <w:jc w:val="center"/>
        <w:rPr>
          <w:rFonts w:ascii="Times New Roman" w:hAnsi="Times New Roman" w:cs="Times New Roman"/>
          <w:sz w:val="24"/>
          <w:szCs w:val="24"/>
        </w:rPr>
      </w:pPr>
      <w:r w:rsidRPr="00782197">
        <w:rPr>
          <w:rFonts w:ascii="Times New Roman" w:hAnsi="Times New Roman" w:cs="Times New Roman"/>
          <w:sz w:val="24"/>
          <w:szCs w:val="24"/>
        </w:rPr>
        <w:t>2. РЕКВИЗИТЫ И ПОДПИСИ СТОРОН:</w:t>
      </w:r>
    </w:p>
    <w:p w14:paraId="70F820D4" w14:textId="77777777" w:rsidR="00F90F44" w:rsidRPr="00782197" w:rsidRDefault="00F90F44" w:rsidP="00F90F44">
      <w:pPr>
        <w:pStyle w:val="ConsPlusNonformat"/>
        <w:jc w:val="both"/>
        <w:rPr>
          <w:rFonts w:ascii="Times New Roman" w:hAnsi="Times New Roman" w:cs="Times New Roman"/>
          <w:sz w:val="24"/>
          <w:szCs w:val="24"/>
        </w:rPr>
      </w:pPr>
      <w:r w:rsidRPr="00782197">
        <w:rPr>
          <w:rFonts w:ascii="Times New Roman" w:hAnsi="Times New Roman" w:cs="Times New Roman"/>
          <w:sz w:val="24"/>
          <w:szCs w:val="24"/>
        </w:rPr>
        <w:tab/>
        <w:t xml:space="preserve">Организатор торгов: </w:t>
      </w:r>
    </w:p>
    <w:p w14:paraId="7A105601" w14:textId="0AF4E190" w:rsidR="00F90F44" w:rsidRPr="00782197" w:rsidRDefault="00B911AC" w:rsidP="00B7736D">
      <w:pPr>
        <w:jc w:val="both"/>
        <w:rPr>
          <w:sz w:val="24"/>
          <w:szCs w:val="24"/>
        </w:rPr>
      </w:pPr>
      <w:r>
        <w:rPr>
          <w:sz w:val="24"/>
          <w:szCs w:val="24"/>
        </w:rPr>
        <w:t>Ф</w:t>
      </w:r>
      <w:r w:rsidRPr="00E368F3">
        <w:rPr>
          <w:sz w:val="24"/>
          <w:szCs w:val="24"/>
        </w:rPr>
        <w:t xml:space="preserve">инансовый управляющий </w:t>
      </w:r>
      <w:r w:rsidRPr="006E0934">
        <w:rPr>
          <w:sz w:val="24"/>
          <w:szCs w:val="24"/>
        </w:rPr>
        <w:t xml:space="preserve">гражданина Луговского Николая Васильевича, 01.09.1951 дата рождения, ИНН 770301348028, СНИЛС 123-732-122 19, место рождения: с. </w:t>
      </w:r>
      <w:proofErr w:type="spellStart"/>
      <w:r w:rsidRPr="006E0934">
        <w:rPr>
          <w:sz w:val="24"/>
          <w:szCs w:val="24"/>
        </w:rPr>
        <w:t>Хомутинка</w:t>
      </w:r>
      <w:proofErr w:type="spellEnd"/>
      <w:r w:rsidRPr="006E0934">
        <w:rPr>
          <w:sz w:val="24"/>
          <w:szCs w:val="24"/>
        </w:rPr>
        <w:t xml:space="preserve"> Ровенского района Саратовской области, умершего 05.10.2018 г. место смерти: РФ, Саратовская область, Новобурасский район, с. Тепловка; адрес местожительства: 412587, Саратовская область, Новобурасский район, с. Тепловка, ул. Первомайская, д.61, кв.1</w:t>
      </w:r>
      <w:r>
        <w:rPr>
          <w:sz w:val="24"/>
          <w:szCs w:val="24"/>
        </w:rPr>
        <w:t xml:space="preserve">. </w:t>
      </w:r>
    </w:p>
    <w:p w14:paraId="5FC06144" w14:textId="2DB3A7CE" w:rsidR="003E5417" w:rsidRPr="00782197" w:rsidRDefault="003E5417" w:rsidP="003E5417">
      <w:pPr>
        <w:pStyle w:val="ConsPlusNonformat"/>
        <w:jc w:val="right"/>
        <w:rPr>
          <w:rFonts w:ascii="Times New Roman" w:hAnsi="Times New Roman" w:cs="Times New Roman"/>
          <w:snapToGrid w:val="0"/>
          <w:color w:val="000000"/>
          <w:sz w:val="24"/>
          <w:szCs w:val="24"/>
        </w:rPr>
      </w:pPr>
      <w:r w:rsidRPr="00782197">
        <w:rPr>
          <w:rFonts w:ascii="Times New Roman" w:hAnsi="Times New Roman" w:cs="Times New Roman"/>
          <w:snapToGrid w:val="0"/>
          <w:color w:val="000000"/>
          <w:sz w:val="24"/>
          <w:szCs w:val="24"/>
        </w:rPr>
        <w:t>_________________ /</w:t>
      </w:r>
      <w:r w:rsidR="00782197" w:rsidRPr="00782197">
        <w:rPr>
          <w:rFonts w:ascii="Times New Roman" w:hAnsi="Times New Roman" w:cs="Times New Roman"/>
          <w:snapToGrid w:val="0"/>
          <w:color w:val="000000"/>
          <w:sz w:val="24"/>
          <w:szCs w:val="24"/>
        </w:rPr>
        <w:t xml:space="preserve">А.В. Ефремов </w:t>
      </w:r>
      <w:r w:rsidRPr="00782197">
        <w:rPr>
          <w:rFonts w:ascii="Times New Roman" w:hAnsi="Times New Roman" w:cs="Times New Roman"/>
          <w:snapToGrid w:val="0"/>
          <w:color w:val="000000"/>
          <w:sz w:val="24"/>
          <w:szCs w:val="24"/>
        </w:rPr>
        <w:t>/</w:t>
      </w:r>
    </w:p>
    <w:p w14:paraId="773A3C66" w14:textId="6F7DF760" w:rsidR="00F90F44" w:rsidRPr="00782197" w:rsidRDefault="00F90F44" w:rsidP="0098063B">
      <w:pPr>
        <w:pStyle w:val="ConsPlusNonformat"/>
        <w:ind w:firstLine="720"/>
        <w:rPr>
          <w:rFonts w:ascii="Times New Roman" w:hAnsi="Times New Roman" w:cs="Times New Roman"/>
          <w:sz w:val="24"/>
          <w:szCs w:val="24"/>
        </w:rPr>
      </w:pPr>
      <w:r w:rsidRPr="00782197">
        <w:rPr>
          <w:rFonts w:ascii="Times New Roman" w:hAnsi="Times New Roman" w:cs="Times New Roman"/>
          <w:sz w:val="24"/>
          <w:szCs w:val="24"/>
        </w:rPr>
        <w:t>Претендент: ________________________________________________________________________________________________________________________________________</w:t>
      </w:r>
      <w:r w:rsidR="0098063B" w:rsidRPr="00782197">
        <w:rPr>
          <w:rFonts w:ascii="Times New Roman" w:hAnsi="Times New Roman" w:cs="Times New Roman"/>
          <w:sz w:val="24"/>
          <w:szCs w:val="24"/>
        </w:rPr>
        <w:t>__________________________</w:t>
      </w:r>
    </w:p>
    <w:p w14:paraId="102C1B8E" w14:textId="77777777" w:rsidR="00F90F44" w:rsidRPr="00782197" w:rsidRDefault="003E5417" w:rsidP="003E5417">
      <w:pPr>
        <w:shd w:val="clear" w:color="auto" w:fill="FFFFFF"/>
        <w:ind w:left="709"/>
        <w:jc w:val="right"/>
        <w:rPr>
          <w:i/>
          <w:snapToGrid w:val="0"/>
          <w:color w:val="000000"/>
          <w:sz w:val="24"/>
          <w:szCs w:val="24"/>
        </w:rPr>
      </w:pPr>
      <w:r w:rsidRPr="00782197">
        <w:rPr>
          <w:snapToGrid w:val="0"/>
          <w:color w:val="000000"/>
          <w:sz w:val="24"/>
          <w:szCs w:val="24"/>
        </w:rPr>
        <w:t>___________________/__________________/</w:t>
      </w:r>
      <w:r w:rsidRPr="00782197">
        <w:rPr>
          <w:i/>
          <w:snapToGrid w:val="0"/>
          <w:color w:val="000000"/>
          <w:sz w:val="24"/>
          <w:szCs w:val="24"/>
        </w:rPr>
        <w:t xml:space="preserve">                          </w:t>
      </w:r>
    </w:p>
    <w:sectPr w:rsidR="00F90F44" w:rsidRPr="00782197" w:rsidSect="00F90F44">
      <w:pgSz w:w="11906" w:h="16838"/>
      <w:pgMar w:top="1134" w:right="746"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90F44"/>
    <w:rsid w:val="00014F7A"/>
    <w:rsid w:val="0005019F"/>
    <w:rsid w:val="000A4729"/>
    <w:rsid w:val="000C28A9"/>
    <w:rsid w:val="000F2211"/>
    <w:rsid w:val="000F3A57"/>
    <w:rsid w:val="000F526D"/>
    <w:rsid w:val="00131C58"/>
    <w:rsid w:val="00146889"/>
    <w:rsid w:val="00161C04"/>
    <w:rsid w:val="00182AD1"/>
    <w:rsid w:val="00195E7B"/>
    <w:rsid w:val="001D5DBD"/>
    <w:rsid w:val="00206360"/>
    <w:rsid w:val="00216F6D"/>
    <w:rsid w:val="00232D6E"/>
    <w:rsid w:val="00232ECE"/>
    <w:rsid w:val="00247515"/>
    <w:rsid w:val="002709D8"/>
    <w:rsid w:val="00282FC8"/>
    <w:rsid w:val="0029214B"/>
    <w:rsid w:val="002A17D1"/>
    <w:rsid w:val="002B44BD"/>
    <w:rsid w:val="00312465"/>
    <w:rsid w:val="00326AA0"/>
    <w:rsid w:val="003460DE"/>
    <w:rsid w:val="00346760"/>
    <w:rsid w:val="003514EA"/>
    <w:rsid w:val="00355DC9"/>
    <w:rsid w:val="0037321F"/>
    <w:rsid w:val="00394937"/>
    <w:rsid w:val="00396298"/>
    <w:rsid w:val="00396798"/>
    <w:rsid w:val="003C3F5D"/>
    <w:rsid w:val="003E5417"/>
    <w:rsid w:val="00411ACA"/>
    <w:rsid w:val="004151ED"/>
    <w:rsid w:val="00445E4B"/>
    <w:rsid w:val="00455103"/>
    <w:rsid w:val="00480EC6"/>
    <w:rsid w:val="004871B0"/>
    <w:rsid w:val="004A70B8"/>
    <w:rsid w:val="004B529B"/>
    <w:rsid w:val="00511E9D"/>
    <w:rsid w:val="00523DBE"/>
    <w:rsid w:val="00531245"/>
    <w:rsid w:val="00544042"/>
    <w:rsid w:val="005452F0"/>
    <w:rsid w:val="00550A09"/>
    <w:rsid w:val="0055512B"/>
    <w:rsid w:val="00567445"/>
    <w:rsid w:val="00572915"/>
    <w:rsid w:val="005857CB"/>
    <w:rsid w:val="00590CF1"/>
    <w:rsid w:val="005B4958"/>
    <w:rsid w:val="005D0CDD"/>
    <w:rsid w:val="005D4C9E"/>
    <w:rsid w:val="005D6EA8"/>
    <w:rsid w:val="005E39C1"/>
    <w:rsid w:val="005F444D"/>
    <w:rsid w:val="00634B40"/>
    <w:rsid w:val="00636C73"/>
    <w:rsid w:val="0064444C"/>
    <w:rsid w:val="00683886"/>
    <w:rsid w:val="006E4632"/>
    <w:rsid w:val="006F07D7"/>
    <w:rsid w:val="006F636A"/>
    <w:rsid w:val="00750D4F"/>
    <w:rsid w:val="00760976"/>
    <w:rsid w:val="007643C8"/>
    <w:rsid w:val="00782197"/>
    <w:rsid w:val="007853F6"/>
    <w:rsid w:val="007865D2"/>
    <w:rsid w:val="007B3E25"/>
    <w:rsid w:val="008000C0"/>
    <w:rsid w:val="008218E5"/>
    <w:rsid w:val="00847FFA"/>
    <w:rsid w:val="00880EE0"/>
    <w:rsid w:val="008E54F2"/>
    <w:rsid w:val="00916D90"/>
    <w:rsid w:val="0093083E"/>
    <w:rsid w:val="00965E24"/>
    <w:rsid w:val="0097464B"/>
    <w:rsid w:val="0098063B"/>
    <w:rsid w:val="009A7479"/>
    <w:rsid w:val="00A04E51"/>
    <w:rsid w:val="00A13C11"/>
    <w:rsid w:val="00A47C90"/>
    <w:rsid w:val="00A52BB3"/>
    <w:rsid w:val="00A83B41"/>
    <w:rsid w:val="00A87759"/>
    <w:rsid w:val="00AA5155"/>
    <w:rsid w:val="00AB4ADA"/>
    <w:rsid w:val="00AB702C"/>
    <w:rsid w:val="00AB7F5B"/>
    <w:rsid w:val="00AE527B"/>
    <w:rsid w:val="00B070F9"/>
    <w:rsid w:val="00B7736D"/>
    <w:rsid w:val="00B911AC"/>
    <w:rsid w:val="00BE12A0"/>
    <w:rsid w:val="00BF6FB7"/>
    <w:rsid w:val="00C21575"/>
    <w:rsid w:val="00C371BD"/>
    <w:rsid w:val="00C91D2A"/>
    <w:rsid w:val="00C94962"/>
    <w:rsid w:val="00CC30F0"/>
    <w:rsid w:val="00CE238B"/>
    <w:rsid w:val="00CE659F"/>
    <w:rsid w:val="00D0336D"/>
    <w:rsid w:val="00D44A19"/>
    <w:rsid w:val="00D60399"/>
    <w:rsid w:val="00D94D98"/>
    <w:rsid w:val="00DB1379"/>
    <w:rsid w:val="00E005A2"/>
    <w:rsid w:val="00E00B9C"/>
    <w:rsid w:val="00E25476"/>
    <w:rsid w:val="00E368F3"/>
    <w:rsid w:val="00E3781B"/>
    <w:rsid w:val="00E57775"/>
    <w:rsid w:val="00E807CF"/>
    <w:rsid w:val="00E86FD0"/>
    <w:rsid w:val="00EA0287"/>
    <w:rsid w:val="00EA6FF1"/>
    <w:rsid w:val="00EC1D05"/>
    <w:rsid w:val="00EF55CB"/>
    <w:rsid w:val="00F254CF"/>
    <w:rsid w:val="00F30C64"/>
    <w:rsid w:val="00F41942"/>
    <w:rsid w:val="00F72900"/>
    <w:rsid w:val="00F86434"/>
    <w:rsid w:val="00F90F44"/>
    <w:rsid w:val="00F955AF"/>
    <w:rsid w:val="00F97FEE"/>
    <w:rsid w:val="00FB6A74"/>
    <w:rsid w:val="00FE2E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7E9661"/>
  <w15:docId w15:val="{715E90C8-CDE3-4443-87EC-276F57260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90F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Середина выделеный,Табличный,Основной текст Знак Знак Знак Знак,Основной текст Знак Знак Знак Знак Знак Знак,Основной текст Знак Знак,Основной текст Знак,Основной текст Знак Знак Знак Знак Знак,Основной текст1"/>
    <w:basedOn w:val="a"/>
    <w:link w:val="1"/>
    <w:rsid w:val="00F90F44"/>
    <w:pPr>
      <w:shd w:val="clear" w:color="auto" w:fill="FFFFFF"/>
      <w:jc w:val="center"/>
    </w:pPr>
    <w:rPr>
      <w:b/>
      <w:snapToGrid w:val="0"/>
      <w:color w:val="000000"/>
      <w:sz w:val="25"/>
    </w:rPr>
  </w:style>
  <w:style w:type="character" w:customStyle="1" w:styleId="1">
    <w:name w:val="Основной текст Знак1"/>
    <w:aliases w:val="Середина выделеный Знак,Табличный Знак,Основной текст Знак Знак Знак Знак Знак1,Основной текст Знак Знак Знак Знак Знак Знак Знак,Основной текст Знак Знак Знак,Основной текст Знак Знак1,Основной текст Знак Знак Знак Знак Знак Знак1"/>
    <w:basedOn w:val="a0"/>
    <w:link w:val="a3"/>
    <w:rsid w:val="00F90F44"/>
    <w:rPr>
      <w:b/>
      <w:snapToGrid w:val="0"/>
      <w:color w:val="000000"/>
      <w:sz w:val="25"/>
      <w:lang w:val="ru-RU" w:eastAsia="ru-RU" w:bidi="ar-SA"/>
    </w:rPr>
  </w:style>
  <w:style w:type="paragraph" w:styleId="a4">
    <w:name w:val="Body Text Indent"/>
    <w:aliases w:val="Основной текст с отступом Знак, Знак7 Знак2,Основной текст с отступом Знак1 Знак,Основной текст с отступом Знак Знак Знак, Знак7 Знак Знак Знак, Знак6 Знак Знак1 Знак,Основной текст с отступом Знак Знак"/>
    <w:basedOn w:val="a"/>
    <w:link w:val="10"/>
    <w:rsid w:val="00F90F44"/>
    <w:pPr>
      <w:spacing w:after="120"/>
      <w:ind w:left="283"/>
    </w:pPr>
  </w:style>
  <w:style w:type="character" w:customStyle="1" w:styleId="10">
    <w:name w:val="Основной текст с отступом Знак1"/>
    <w:aliases w:val="Основной текст с отступом Знак Знак1, Знак7 Знак2 Знак,Основной текст с отступом Знак1 Знак Знак,Основной текст с отступом Знак Знак Знак Знак, Знак7 Знак Знак Знак Знак, Знак6 Знак Знак1 Знак Знак"/>
    <w:basedOn w:val="a0"/>
    <w:link w:val="a4"/>
    <w:rsid w:val="00F90F44"/>
    <w:rPr>
      <w:lang w:val="ru-RU" w:eastAsia="ru-RU" w:bidi="ar-SA"/>
    </w:rPr>
  </w:style>
  <w:style w:type="character" w:customStyle="1" w:styleId="paragraph">
    <w:name w:val="paragraph"/>
    <w:basedOn w:val="a0"/>
    <w:rsid w:val="00F90F44"/>
    <w:rPr>
      <w:rFonts w:ascii="Arial" w:hAnsi="Arial" w:cs="Arial" w:hint="default"/>
      <w:strike w:val="0"/>
      <w:dstrike w:val="0"/>
      <w:sz w:val="18"/>
      <w:szCs w:val="18"/>
      <w:u w:val="none"/>
      <w:effect w:val="none"/>
    </w:rPr>
  </w:style>
  <w:style w:type="paragraph" w:customStyle="1" w:styleId="ConsPlusNonformat">
    <w:name w:val="ConsPlusNonformat"/>
    <w:rsid w:val="00F90F44"/>
    <w:pPr>
      <w:autoSpaceDE w:val="0"/>
      <w:autoSpaceDN w:val="0"/>
      <w:adjustRightInd w:val="0"/>
    </w:pPr>
    <w:rPr>
      <w:rFonts w:ascii="Courier New" w:hAnsi="Courier New" w:cs="Courier New"/>
    </w:rPr>
  </w:style>
  <w:style w:type="character" w:styleId="a5">
    <w:name w:val="Hyperlink"/>
    <w:basedOn w:val="a0"/>
    <w:rsid w:val="006444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495</Words>
  <Characters>2823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ДОГОВОР О ЗАДАТКЕ</vt:lpstr>
    </vt:vector>
  </TitlesOfParts>
  <Company>Office</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dc:title>
  <dc:creator>user</dc:creator>
  <cp:lastModifiedBy>Иван Иванов</cp:lastModifiedBy>
  <cp:revision>75</cp:revision>
  <cp:lastPrinted>2011-10-17T09:21:00Z</cp:lastPrinted>
  <dcterms:created xsi:type="dcterms:W3CDTF">2013-03-29T09:22:00Z</dcterms:created>
  <dcterms:modified xsi:type="dcterms:W3CDTF">2026-06-22T08:09:00Z</dcterms:modified>
</cp:coreProperties>
</file>