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A8306E">
        <w:rPr>
          <w:rFonts w:cs="Calibri"/>
          <w:noProof/>
        </w:rPr>
        <w:t>Грудининой Екатерины Владимировны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A8306E">
        <w:rPr>
          <w:noProof/>
        </w:rPr>
        <w:t>11.08.1988</w:t>
      </w:r>
      <w:r w:rsidR="0020505A" w:rsidRPr="0020505A">
        <w:t xml:space="preserve">, место рождения: </w:t>
      </w:r>
      <w:r w:rsidR="00A8306E">
        <w:rPr>
          <w:noProof/>
        </w:rPr>
        <w:t>С. ОНОХОЙ-ШИБИРЬ ЗАИГРАЕВСКИЙ РАЙОН БУРЯТСКАЯ АССР</w:t>
      </w:r>
      <w:r w:rsidR="0020505A" w:rsidRPr="0020505A">
        <w:t xml:space="preserve">, СНИЛС: </w:t>
      </w:r>
      <w:r w:rsidR="00A8306E">
        <w:rPr>
          <w:noProof/>
        </w:rPr>
        <w:t>138-337-526 74</w:t>
      </w:r>
      <w:r w:rsidR="0020505A" w:rsidRPr="0020505A">
        <w:t xml:space="preserve">, ИНН </w:t>
      </w:r>
      <w:r w:rsidR="00A8306E">
        <w:rPr>
          <w:noProof/>
        </w:rPr>
        <w:t>030620335870</w:t>
      </w:r>
      <w:r w:rsidR="0020505A" w:rsidRPr="0020505A">
        <w:t xml:space="preserve">, регистрация по месту жительства: </w:t>
      </w:r>
      <w:r w:rsidR="00A8306E">
        <w:rPr>
          <w:noProof/>
        </w:rPr>
        <w:t>671338, Республика Бурятия, село Шабур, ул Ново-школьная, д 13а, кв 1</w:t>
      </w:r>
      <w:r w:rsidR="0020505A" w:rsidRPr="0020505A">
        <w:t>)</w:t>
      </w:r>
      <w:r w:rsidR="001A65A6" w:rsidRPr="0020505A">
        <w:t xml:space="preserve">, </w:t>
      </w:r>
      <w:r w:rsidR="00A8306E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A8306E">
        <w:rPr>
          <w:noProof/>
        </w:rPr>
        <w:t>211903098897</w:t>
      </w:r>
      <w:r w:rsidR="00F82E7C" w:rsidRPr="0020505A">
        <w:t xml:space="preserve">, СНИЛС </w:t>
      </w:r>
      <w:r w:rsidR="00A8306E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A8306E">
        <w:rPr>
          <w:noProof/>
        </w:rPr>
        <w:t>Арбитражного суда Республики Бурятия</w:t>
      </w:r>
      <w:r w:rsidR="00C34F6F">
        <w:t xml:space="preserve"> от </w:t>
      </w:r>
      <w:r w:rsidR="00A8306E">
        <w:rPr>
          <w:noProof/>
        </w:rPr>
        <w:t>6 октября 2025 г.</w:t>
      </w:r>
      <w:r w:rsidR="004521A5">
        <w:t xml:space="preserve"> </w:t>
      </w:r>
      <w:r w:rsidR="00C34F6F" w:rsidRPr="00C34F6F">
        <w:t xml:space="preserve">по делу № </w:t>
      </w:r>
      <w:r w:rsidR="00A8306E">
        <w:rPr>
          <w:noProof/>
        </w:rPr>
        <w:t>А10-5133/2025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A8306E">
        <w:rPr>
          <w:noProof/>
        </w:rPr>
        <w:t>Грудининой Екатерины Владимировны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A8306E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A8306E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A8306E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A8306E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A8306E">
        <w:rPr>
          <w:noProof/>
          <w:color w:val="FF0000"/>
        </w:rPr>
        <w:t>40817810750207163785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A8306E">
        <w:rPr>
          <w:noProof/>
          <w:color w:val="auto"/>
        </w:rPr>
        <w:t>Грудинина Екатерина Владимировна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694023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A8306E" w:rsidP="00E13369">
      <w:pPr>
        <w:jc w:val="both"/>
        <w:rPr>
          <w:color w:val="auto"/>
        </w:rPr>
      </w:pPr>
      <w:r>
        <w:rPr>
          <w:noProof/>
          <w:color w:val="auto"/>
        </w:rPr>
        <w:t>Грудининой Екатерины Владимировны</w:t>
      </w:r>
    </w:p>
    <w:p w:rsidR="002064EE" w:rsidRDefault="002064EE" w:rsidP="002064EE">
      <w:pPr>
        <w:ind w:left="6372" w:firstLine="708"/>
        <w:jc w:val="both"/>
      </w:pPr>
    </w:p>
    <w:p w:rsidR="002064EE" w:rsidRDefault="00A8306E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4125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94023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8306E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DC617"/>
  <w15:chartTrackingRefBased/>
  <w15:docId w15:val="{FCB61FFF-6571-4B81-B64C-19566802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2170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2026-03-17T12:06:00Z</dcterms:created>
  <dcterms:modified xsi:type="dcterms:W3CDTF">2026-06-17T12:38:00Z</dcterms:modified>
</cp:coreProperties>
</file>