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4441AC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29564E">
        <w:rPr>
          <w:rFonts w:ascii="Times New Roman" w:hAnsi="Times New Roman"/>
          <w:noProof/>
          <w:sz w:val="24"/>
          <w:szCs w:val="24"/>
        </w:rPr>
        <w:t>Сургут</w:t>
      </w:r>
    </w:p>
    <w:p w:rsidR="00F27775" w:rsidRDefault="0029564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«___»________</w:t>
      </w:r>
      <w:r w:rsidR="004441AC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441AC">
        <w:rPr>
          <w:rFonts w:ascii="Times New Roman" w:hAnsi="Times New Roman"/>
          <w:noProof/>
          <w:sz w:val="24"/>
          <w:szCs w:val="24"/>
        </w:rPr>
        <w:t>Рахматуллиной Натальи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4441AC">
        <w:rPr>
          <w:rFonts w:ascii="Times New Roman" w:hAnsi="Times New Roman"/>
          <w:noProof/>
          <w:sz w:val="24"/>
          <w:szCs w:val="24"/>
        </w:rPr>
        <w:t>28.07.1974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4441AC">
        <w:rPr>
          <w:rFonts w:ascii="Times New Roman" w:hAnsi="Times New Roman"/>
          <w:noProof/>
          <w:sz w:val="24"/>
          <w:szCs w:val="24"/>
        </w:rPr>
        <w:t>Башкирская АССР г. Белебей пос. Приютово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4441AC">
        <w:rPr>
          <w:rFonts w:ascii="Times New Roman" w:hAnsi="Times New Roman"/>
          <w:noProof/>
          <w:sz w:val="24"/>
          <w:szCs w:val="24"/>
        </w:rPr>
        <w:t>073-484-648 90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4441AC">
        <w:rPr>
          <w:rFonts w:ascii="Times New Roman" w:hAnsi="Times New Roman"/>
          <w:noProof/>
          <w:sz w:val="24"/>
          <w:szCs w:val="24"/>
        </w:rPr>
        <w:t>861706505693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4441AC">
        <w:rPr>
          <w:rFonts w:ascii="Times New Roman" w:hAnsi="Times New Roman"/>
          <w:noProof/>
          <w:sz w:val="24"/>
          <w:szCs w:val="24"/>
        </w:rPr>
        <w:t>регистрация по месту жительства: Ханты-Мансийский автономный округ - Югра, г. Лянтор, 1 м-н, д. 53 кв. 3</w:t>
      </w:r>
      <w:r>
        <w:rPr>
          <w:rFonts w:ascii="Times New Roman" w:hAnsi="Times New Roman"/>
          <w:sz w:val="24"/>
          <w:szCs w:val="24"/>
        </w:rPr>
        <w:t xml:space="preserve">)  </w:t>
      </w:r>
      <w:r w:rsidR="004441AC">
        <w:rPr>
          <w:rFonts w:ascii="Times New Roman" w:hAnsi="Times New Roman"/>
          <w:noProof/>
          <w:sz w:val="24"/>
          <w:szCs w:val="24"/>
        </w:rPr>
        <w:t>Волкова Александра Игоревна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441A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Ханты-Мансийского автономного округа от 29.09.2025 г. по делу № А75-18549/2025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441AC">
        <w:rPr>
          <w:rFonts w:ascii="Times New Roman" w:hAnsi="Times New Roman"/>
          <w:noProof/>
          <w:sz w:val="24"/>
          <w:szCs w:val="24"/>
        </w:rPr>
        <w:t>Рахматуллиной Натальи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4441AC">
        <w:rPr>
          <w:rFonts w:ascii="Times New Roman" w:hAnsi="Times New Roman"/>
          <w:noProof/>
          <w:sz w:val="24"/>
          <w:szCs w:val="24"/>
        </w:rPr>
        <w:t>Рахматуллиной Натальи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4441AC">
        <w:rPr>
          <w:rFonts w:ascii="Times New Roman" w:hAnsi="Times New Roman"/>
          <w:noProof/>
          <w:color w:val="000000"/>
          <w:sz w:val="24"/>
          <w:szCs w:val="24"/>
        </w:rPr>
        <w:t>Арбитражным судом Ханты-Мансийского автономного округа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441AC">
              <w:rPr>
                <w:rFonts w:ascii="Times New Roman" w:hAnsi="Times New Roman"/>
                <w:noProof/>
                <w:sz w:val="24"/>
                <w:szCs w:val="24"/>
              </w:rPr>
              <w:t>Рахматуллиной Натальи Николаевны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4441A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40817810050205565289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4441A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441A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441A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4441A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Волкова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9564E"/>
    <w:rsid w:val="00412179"/>
    <w:rsid w:val="004441AC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F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22C2B39-29BA-451D-9C25-76A3EEE8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2026-03-30T10:29:00Z</dcterms:created>
  <dcterms:modified xsi:type="dcterms:W3CDTF">2026-03-30T10:29:00Z</dcterms:modified>
</cp:coreProperties>
</file>