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A5080" w:rsidRPr="00300E3A" w:rsidP="00EA5080" w14:paraId="15E832A1" w14:textId="77777777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P="00EA5080" w14:paraId="07EB0ED4" w14:textId="77777777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BB35EF" w:rsidP="00EA5080" w14:paraId="5FA4814D" w14:textId="777777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551DF">
        <w:rPr>
          <w:rFonts w:ascii="Times New Roman" w:hAnsi="Times New Roman"/>
          <w:noProof/>
        </w:rPr>
        <w:t>Москва</w:t>
      </w:r>
    </w:p>
    <w:p w:rsidR="00C25D69" w:rsidRPr="00300E3A" w:rsidP="00C25D69" w14:paraId="45016035" w14:textId="77777777">
      <w:pPr>
        <w:spacing w:after="0" w:line="240" w:lineRule="auto"/>
        <w:jc w:val="right"/>
        <w:rPr>
          <w:rFonts w:ascii="Times New Roman" w:hAnsi="Times New Roman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</w:t>
      </w:r>
      <w:r w:rsidR="00971CF8">
        <w:rPr>
          <w:rFonts w:ascii="Times New Roman" w:hAnsi="Times New Roman"/>
          <w:noProof/>
        </w:rPr>
        <w:t>_</w:t>
      </w:r>
      <w:r>
        <w:rPr>
          <w:rFonts w:ascii="Times New Roman" w:hAnsi="Times New Roman"/>
          <w:noProof/>
        </w:rPr>
        <w:t>_</w:t>
      </w:r>
      <w:r w:rsidR="00544A4E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544A4E">
        <w:rPr>
          <w:rFonts w:ascii="Times New Roman" w:hAnsi="Times New Roman"/>
          <w:noProof/>
        </w:rPr>
        <w:t xml:space="preserve"> 202</w:t>
      </w:r>
      <w:r w:rsidR="009551DF">
        <w:rPr>
          <w:rFonts w:ascii="Times New Roman" w:hAnsi="Times New Roman"/>
          <w:noProof/>
        </w:rPr>
        <w:t>6</w:t>
      </w:r>
      <w:r w:rsidR="00544A4E">
        <w:rPr>
          <w:rFonts w:ascii="Times New Roman" w:hAnsi="Times New Roman"/>
          <w:noProof/>
        </w:rPr>
        <w:t xml:space="preserve"> г.</w:t>
      </w:r>
    </w:p>
    <w:p w:rsidR="00EA5080" w:rsidRPr="00300E3A" w:rsidP="00C25D69" w14:paraId="60D4A70C" w14:textId="77777777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P="00EA5080" w14:paraId="5919505F" w14:textId="77777777">
      <w:pPr>
        <w:spacing w:after="0" w:line="240" w:lineRule="auto"/>
        <w:jc w:val="both"/>
        <w:rPr>
          <w:rFonts w:ascii="Times New Roman" w:hAnsi="Times New Roman"/>
        </w:rPr>
        <w:sectPr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P="00EA5080" w14:paraId="3B2D449F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P="00EA5080" w14:paraId="52AE681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51DF">
        <w:rPr>
          <w:rFonts w:ascii="Times New Roman" w:hAnsi="Times New Roman"/>
        </w:rPr>
        <w:t xml:space="preserve">Курбанов Аслан </w:t>
      </w:r>
      <w:r w:rsidRPr="009551DF">
        <w:rPr>
          <w:rFonts w:ascii="Times New Roman" w:hAnsi="Times New Roman"/>
        </w:rPr>
        <w:t>Курбанович</w:t>
      </w:r>
      <w:r w:rsidRPr="009551DF">
        <w:rPr>
          <w:rFonts w:ascii="Times New Roman" w:hAnsi="Times New Roman"/>
        </w:rPr>
        <w:t>, именуемый в дальнейшем «Продавец», в лице финансового управляющего Генварского Игоря Игоревича, действующий на основании Решения АРБИТРАЖНОГО СУДА Республики Дагестан от   18.02.2026 г.    по делу №  А15-14251/2024</w:t>
      </w:r>
      <w:r w:rsidRPr="00300E3A">
        <w:rPr>
          <w:rFonts w:ascii="Times New Roman" w:hAnsi="Times New Roman"/>
        </w:rPr>
        <w:t>, с одной стороны, и _________________, именуемое (-</w:t>
      </w:r>
      <w:r w:rsidRPr="00300E3A">
        <w:rPr>
          <w:rFonts w:ascii="Times New Roman" w:hAnsi="Times New Roman"/>
        </w:rPr>
        <w:t>ый</w:t>
      </w:r>
      <w:r w:rsidRPr="00300E3A">
        <w:rPr>
          <w:rFonts w:ascii="Times New Roman" w:hAnsi="Times New Roman"/>
        </w:rPr>
        <w:t>, -</w:t>
      </w:r>
      <w:r w:rsidRPr="00300E3A">
        <w:rPr>
          <w:rFonts w:ascii="Times New Roman" w:hAnsi="Times New Roman"/>
        </w:rPr>
        <w:t>ая</w:t>
      </w:r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9551DF" w:rsidP="00EA5080" w14:paraId="07DD375F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6F4E03" w:rsidP="00EA5080" w14:paraId="4CA1DD46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B35EF" w:rsidP="00BB35EF" w14:paraId="78B2B53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______.</w:t>
      </w:r>
    </w:p>
    <w:p w:rsidR="00EA5080" w:rsidRPr="00BB35EF" w:rsidP="00BB35EF" w14:paraId="7AE0248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5E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Pr="009551DF" w:rsidR="009551DF">
        <w:rPr>
          <w:rFonts w:ascii="Times New Roman" w:hAnsi="Times New Roman"/>
        </w:rPr>
        <w:t>ООО  «Аукционы Федерации»</w:t>
      </w:r>
      <w:r w:rsidRPr="00BB35EF">
        <w:rPr>
          <w:rFonts w:ascii="Times New Roman" w:hAnsi="Times New Roman"/>
        </w:rPr>
        <w:t xml:space="preserve">, размещенной на сайте в сети Интернет </w:t>
      </w:r>
      <w:r w:rsidRPr="009551DF" w:rsidR="009551DF">
        <w:rPr>
          <w:rFonts w:ascii="Times New Roman" w:hAnsi="Times New Roman"/>
        </w:rPr>
        <w:t>https://alfalot.ru/</w:t>
      </w:r>
      <w:r w:rsidR="009551DF">
        <w:rPr>
          <w:rFonts w:ascii="Times New Roman" w:hAnsi="Times New Roman"/>
        </w:rPr>
        <w:t xml:space="preserve"> </w:t>
      </w:r>
      <w:r w:rsidRPr="00BB35EF">
        <w:rPr>
          <w:rFonts w:ascii="Times New Roman" w:hAnsi="Times New Roman"/>
        </w:rPr>
        <w:t>.</w:t>
      </w:r>
    </w:p>
    <w:p w:rsidR="00EA5080" w:rsidP="00EA5080" w14:paraId="03E62597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P="00EA5080" w14:paraId="2F3CBD8A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P="00EA5080" w14:paraId="48402D0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P="00EA5080" w14:paraId="610B38F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P="00EA5080" w14:paraId="0695E92D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P="00EA5080" w14:paraId="401F1DB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P="00EA5080" w14:paraId="04C3E26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Pr="006A304D">
        <w:rPr>
          <w:rFonts w:ascii="Times New Roman" w:hAnsi="Times New Roman"/>
        </w:rPr>
        <w:t>предусмотренном 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P="00EA5080" w14:paraId="69D24D7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P="00EA5080" w14:paraId="43F35860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P="00EA5080" w14:paraId="69923BE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P="00EA5080" w14:paraId="2A1115BD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P="00EA5080" w14:paraId="6C7BC10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P="00EA5080" w14:paraId="62AA4EA3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B35EF" w:rsidP="00BB35EF" w14:paraId="3A97BC86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BB35EF" w:rsidP="00BB35EF" w14:paraId="6A283D7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5EF">
        <w:rPr>
          <w:rFonts w:ascii="Times New Roman" w:hAnsi="Times New Roman"/>
          <w:bCs/>
        </w:rPr>
        <w:t>4.</w:t>
      </w:r>
      <w:r w:rsidRPr="00BB35EF">
        <w:rPr>
          <w:rFonts w:ascii="Times New Roman" w:hAnsi="Times New Roman"/>
        </w:rPr>
        <w:t>1. </w:t>
      </w:r>
      <w:r w:rsidRPr="00BB35EF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P="00EA5080" w14:paraId="24C9ECF2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P="00EA5080" w14:paraId="7193D20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Pr="003512E4" w:rsidR="009551DF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P="00EA5080" w14:paraId="4EED801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 w:rsidR="009551DF">
        <w:rPr>
          <w:rFonts w:ascii="Times New Roman" w:hAnsi="Times New Roman"/>
        </w:rPr>
        <w:t xml:space="preserve"> Р</w:t>
      </w:r>
      <w:r>
        <w:rPr>
          <w:rFonts w:ascii="Times New Roman" w:hAnsi="Times New Roman"/>
        </w:rPr>
        <w:t>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  <w:r w:rsidR="009551DF">
        <w:rPr>
          <w:rFonts w:ascii="Times New Roman" w:hAnsi="Times New Roman"/>
        </w:rPr>
        <w:t xml:space="preserve"> Право собственности на Имущество переходит с момента регистрации договора органами Росреестра и внесения соответствующей записи в ЕГРН. </w:t>
      </w:r>
    </w:p>
    <w:p w:rsidR="00EA5080" w:rsidP="00EA5080" w14:paraId="085867C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P="00EA5080" w14:paraId="4290DF5B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P="003568C4" w14:paraId="4AD57F2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P="00EA5080" w14:paraId="7B7BAD8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P="00EA5080" w14:paraId="52BCA38D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P="00EA5080" w14:paraId="29DB4924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P="00EA5080" w14:paraId="5C91B9A7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P="00EA5080" w14:paraId="5D8C11C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P="00EA5080" w14:paraId="6192345D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P="00EA5080" w14:paraId="40EFBB69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1A3845" w:rsidP="00EA5080" w14:paraId="47F58D0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A384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Pr="001A3845" w:rsidR="005D3DAF">
        <w:rPr>
          <w:rFonts w:ascii="Times New Roman" w:hAnsi="Times New Roman"/>
        </w:rPr>
        <w:t xml:space="preserve">в </w:t>
      </w:r>
      <w:r w:rsidRPr="001A3845" w:rsidR="00544A4E">
        <w:rPr>
          <w:rFonts w:ascii="Times New Roman" w:hAnsi="Times New Roman"/>
          <w:noProof/>
        </w:rPr>
        <w:t xml:space="preserve">АРБИТРАЖНОМ СУДЕ </w:t>
      </w:r>
      <w:r w:rsidR="009551DF">
        <w:rPr>
          <w:rFonts w:ascii="Times New Roman" w:hAnsi="Times New Roman"/>
          <w:noProof/>
        </w:rPr>
        <w:t>Республики Дагестан.</w:t>
      </w:r>
    </w:p>
    <w:p w:rsidR="00EA5080" w:rsidP="00EA5080" w14:paraId="322F1B6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P="00EA5080" w14:paraId="543A450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9551DF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9551DF">
        <w:rPr>
          <w:rFonts w:ascii="Times New Roman" w:hAnsi="Times New Roman"/>
        </w:rPr>
        <w:t>, третий для Росреестра Республики Дагестан, ввиду обязательной регистрации договора</w:t>
      </w:r>
      <w:r w:rsidRPr="00546D20">
        <w:rPr>
          <w:rFonts w:ascii="Times New Roman" w:hAnsi="Times New Roman"/>
        </w:rPr>
        <w:t>.</w:t>
      </w:r>
    </w:p>
    <w:p w:rsidR="00EA5080" w:rsidRPr="00546D20" w:rsidP="00EA5080" w14:paraId="5A773A37" w14:textId="77777777">
      <w:pPr>
        <w:pStyle w:val="ListParagraph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3568C4" w:rsidP="00EA5080" w14:paraId="2B0148EB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568C4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14:paraId="3EAB20DA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6B57194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0772156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69A83DDA" w14:textId="77777777" w:rsidTr="009551DF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rPr>
          <w:trHeight w:val="597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3789" w:rsidP="009551DF" w14:paraId="1374DF94" w14:textId="7777777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551DF">
              <w:rPr>
                <w:rFonts w:ascii="Times New Roman" w:hAnsi="Times New Roman"/>
              </w:rPr>
              <w:t xml:space="preserve"> Курбанов Асланбек </w:t>
            </w:r>
            <w:r w:rsidRPr="009551DF">
              <w:rPr>
                <w:rFonts w:ascii="Times New Roman" w:hAnsi="Times New Roman"/>
              </w:rPr>
              <w:t>Курбанович</w:t>
            </w:r>
            <w:r w:rsidRPr="009551DF">
              <w:rPr>
                <w:rFonts w:ascii="Times New Roman" w:hAnsi="Times New Roman"/>
              </w:rPr>
              <w:t xml:space="preserve">, 16.06.1959, Россия, Республика Дагестан, Табасаранский район, с. </w:t>
            </w:r>
            <w:r w:rsidRPr="009551DF">
              <w:rPr>
                <w:rFonts w:ascii="Times New Roman" w:hAnsi="Times New Roman"/>
              </w:rPr>
              <w:t>Вартатиль</w:t>
            </w:r>
            <w:r w:rsidRPr="009551DF">
              <w:rPr>
                <w:rFonts w:ascii="Times New Roman" w:hAnsi="Times New Roman"/>
              </w:rPr>
              <w:t xml:space="preserve">, Российская Федерация, СНИЛС 117-626-280 57, ИНН 053003979102, </w:t>
            </w:r>
          </w:p>
          <w:p w:rsidR="00EA5080" w:rsidRPr="009551DF" w:rsidP="009551DF" w14:paraId="46181347" w14:textId="6A2B1FE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bookmarkStart w:id="0" w:name="_GoBack"/>
            <w:bookmarkEnd w:id="0"/>
            <w:r w:rsidRPr="009551DF">
              <w:rPr>
                <w:rFonts w:ascii="Times New Roman" w:hAnsi="Times New Roman"/>
              </w:rPr>
              <w:t xml:space="preserve">р/с 40817810250223692099 в ФИЛИАЛ "ЦЕНТРАЛЬНЫЙ" ПАО "СОВКОМБАНК", БИК 045004763, ИНН 4401116480, ОГРН 1144400000425. </w:t>
            </w:r>
            <w:r w:rsidRPr="009551DF">
              <w:rPr>
                <w:rFonts w:ascii="Times New Roman" w:hAnsi="Times New Roman"/>
              </w:rPr>
              <w:t>Корр</w:t>
            </w:r>
            <w:r w:rsidRPr="009551DF">
              <w:rPr>
                <w:rFonts w:ascii="Times New Roman" w:hAnsi="Times New Roman"/>
              </w:rPr>
              <w:t>/счет 30101810150040000763,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24A85A9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6960DE3A" w14:textId="77777777" w:rsidTr="00EA5080">
        <w:tblPrEx>
          <w:tblW w:w="0" w:type="auto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551DF" w:rsidP="00EA5080" w14:paraId="7659BCB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51DF">
              <w:rPr>
                <w:rFonts w:ascii="Times New Roman" w:hAnsi="Times New Roman"/>
              </w:rPr>
              <w:t>Финансовый управляющий</w:t>
            </w:r>
            <w:r w:rsidRPr="009551DF" w:rsidR="001B2852">
              <w:rPr>
                <w:rFonts w:ascii="Times New Roman" w:hAnsi="Times New Roman"/>
              </w:rPr>
              <w:t xml:space="preserve"> </w:t>
            </w:r>
            <w:r w:rsidRPr="009551DF" w:rsidR="009551DF">
              <w:rPr>
                <w:rFonts w:ascii="Times New Roman" w:hAnsi="Times New Roman"/>
              </w:rPr>
              <w:t xml:space="preserve"> </w:t>
            </w:r>
          </w:p>
          <w:p w:rsidR="0092077D" w:rsidRPr="009551DF" w:rsidP="00EA5080" w14:paraId="6BA9C79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EA5080" w:rsidRPr="009551DF" w:rsidP="00EA5080" w14:paraId="6B5AE9A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551DF">
              <w:rPr>
                <w:rFonts w:ascii="Times New Roman" w:hAnsi="Times New Roman"/>
              </w:rPr>
              <w:t>_____________________</w:t>
            </w:r>
            <w:r w:rsidRPr="009551DF">
              <w:rPr>
                <w:rFonts w:ascii="Times New Roman" w:hAnsi="Times New Roman"/>
              </w:rPr>
              <w:t xml:space="preserve">_  </w:t>
            </w:r>
            <w:r w:rsidRPr="009551DF" w:rsidR="009551DF">
              <w:rPr>
                <w:rFonts w:ascii="Times New Roman" w:hAnsi="Times New Roman"/>
              </w:rPr>
              <w:t>Генварский</w:t>
            </w:r>
            <w:r w:rsidRPr="009551DF" w:rsidR="009551DF">
              <w:rPr>
                <w:rFonts w:ascii="Times New Roman" w:hAnsi="Times New Roman"/>
              </w:rPr>
              <w:t xml:space="preserve"> И.И.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P="00EA5080" w14:paraId="19C2D15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P="00EA5080" w14:paraId="61E59B1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P="00EA5080" w14:paraId="407BD32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P="00EA5080" w14:paraId="443A4D75" w14:textId="7777777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P="003568C4" w14:paraId="0BBA5B0C" w14:textId="77777777">
      <w:pPr>
        <w:autoSpaceDE w:val="0"/>
        <w:autoSpaceDN w:val="0"/>
        <w:spacing w:after="0" w:line="240" w:lineRule="auto"/>
      </w:pPr>
    </w:p>
    <w:p w:rsidR="00CE4B37" w14:paraId="07439129" w14:textId="77777777"/>
    <w:sectPr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23789"/>
    <w:rsid w:val="00061BCA"/>
    <w:rsid w:val="0007403E"/>
    <w:rsid w:val="00081981"/>
    <w:rsid w:val="00083B25"/>
    <w:rsid w:val="00106842"/>
    <w:rsid w:val="001619C2"/>
    <w:rsid w:val="001803CD"/>
    <w:rsid w:val="001A3845"/>
    <w:rsid w:val="001B2852"/>
    <w:rsid w:val="0023545D"/>
    <w:rsid w:val="002958ED"/>
    <w:rsid w:val="00300268"/>
    <w:rsid w:val="00300E3A"/>
    <w:rsid w:val="003512E4"/>
    <w:rsid w:val="00352E7F"/>
    <w:rsid w:val="003568C4"/>
    <w:rsid w:val="004653A8"/>
    <w:rsid w:val="0046686D"/>
    <w:rsid w:val="0049059C"/>
    <w:rsid w:val="004B2BB0"/>
    <w:rsid w:val="004B3BFE"/>
    <w:rsid w:val="004F23EF"/>
    <w:rsid w:val="00544A4E"/>
    <w:rsid w:val="00546D20"/>
    <w:rsid w:val="0057643B"/>
    <w:rsid w:val="0058522A"/>
    <w:rsid w:val="005D3DAF"/>
    <w:rsid w:val="00601164"/>
    <w:rsid w:val="00614239"/>
    <w:rsid w:val="00630832"/>
    <w:rsid w:val="00633086"/>
    <w:rsid w:val="006A304D"/>
    <w:rsid w:val="006C0BDC"/>
    <w:rsid w:val="006F4E03"/>
    <w:rsid w:val="00803A5A"/>
    <w:rsid w:val="00803D21"/>
    <w:rsid w:val="00860855"/>
    <w:rsid w:val="00873E59"/>
    <w:rsid w:val="008A4210"/>
    <w:rsid w:val="008C3FF4"/>
    <w:rsid w:val="008C49EB"/>
    <w:rsid w:val="009174A2"/>
    <w:rsid w:val="0092077D"/>
    <w:rsid w:val="009551DF"/>
    <w:rsid w:val="00971CF8"/>
    <w:rsid w:val="00983470"/>
    <w:rsid w:val="00987269"/>
    <w:rsid w:val="009F402A"/>
    <w:rsid w:val="00AB5424"/>
    <w:rsid w:val="00B6534A"/>
    <w:rsid w:val="00B73E04"/>
    <w:rsid w:val="00B838EC"/>
    <w:rsid w:val="00BA09BB"/>
    <w:rsid w:val="00BB35EF"/>
    <w:rsid w:val="00C25D69"/>
    <w:rsid w:val="00C653A0"/>
    <w:rsid w:val="00C97330"/>
    <w:rsid w:val="00CE4B37"/>
    <w:rsid w:val="00D2141C"/>
    <w:rsid w:val="00D325F9"/>
    <w:rsid w:val="00D554D6"/>
    <w:rsid w:val="00D72574"/>
    <w:rsid w:val="00DD0DAB"/>
    <w:rsid w:val="00E10F9A"/>
    <w:rsid w:val="00E40618"/>
    <w:rsid w:val="00E8242B"/>
    <w:rsid w:val="00EA5080"/>
    <w:rsid w:val="00EB49A8"/>
    <w:rsid w:val="00ED25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848383"/>
  <w15:chartTrackingRefBased/>
  <w15:docId w15:val="{ED730224-A90B-4497-B71A-BB843DF7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  <w:style w:type="character" w:customStyle="1" w:styleId="wmi-callto">
    <w:name w:val="wmi-callto"/>
    <w:rsid w:val="009551DF"/>
  </w:style>
  <w:style w:type="paragraph" w:styleId="NormalWeb">
    <w:name w:val="Normal (Web)"/>
    <w:basedOn w:val="Normal"/>
    <w:uiPriority w:val="99"/>
    <w:unhideWhenUsed/>
    <w:rsid w:val="009551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AA7C4-EBE8-4B11-BD2B-651A68F37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