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7EF" w:rsidRPr="00DA65BD" w:rsidRDefault="00F217EF" w:rsidP="00DA65BD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sz w:val="28"/>
          <w:szCs w:val="28"/>
        </w:rPr>
      </w:pPr>
      <w:r w:rsidRPr="00DA65BD">
        <w:rPr>
          <w:rStyle w:val="190"/>
          <w:sz w:val="28"/>
          <w:szCs w:val="28"/>
        </w:rPr>
        <w:t xml:space="preserve">Договор о задатке </w:t>
      </w:r>
    </w:p>
    <w:p w:rsidR="00F217EF" w:rsidRPr="00DA65BD" w:rsidRDefault="00F217EF" w:rsidP="00DA65BD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sz w:val="28"/>
          <w:szCs w:val="28"/>
        </w:rPr>
      </w:pPr>
    </w:p>
    <w:p w:rsidR="00F217EF" w:rsidRPr="00DA65BD" w:rsidRDefault="00F217EF" w:rsidP="00DA65BD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sz w:val="28"/>
          <w:szCs w:val="28"/>
        </w:rPr>
      </w:pPr>
      <w:r w:rsidRPr="00DA65BD">
        <w:rPr>
          <w:rStyle w:val="190"/>
          <w:sz w:val="28"/>
          <w:szCs w:val="28"/>
        </w:rPr>
        <w:t xml:space="preserve">Г. </w:t>
      </w:r>
      <w:r>
        <w:rPr>
          <w:rStyle w:val="190"/>
          <w:sz w:val="28"/>
          <w:szCs w:val="28"/>
        </w:rPr>
        <w:t>Москва</w:t>
      </w:r>
      <w:r w:rsidRPr="00DA65BD">
        <w:rPr>
          <w:rStyle w:val="190"/>
          <w:sz w:val="28"/>
          <w:szCs w:val="28"/>
        </w:rPr>
        <w:tab/>
      </w:r>
      <w:r w:rsidRPr="00DA65BD">
        <w:rPr>
          <w:rStyle w:val="190"/>
          <w:sz w:val="28"/>
          <w:szCs w:val="28"/>
        </w:rPr>
        <w:tab/>
      </w:r>
      <w:r w:rsidRPr="00DA65BD">
        <w:rPr>
          <w:rStyle w:val="190"/>
          <w:sz w:val="28"/>
          <w:szCs w:val="28"/>
        </w:rPr>
        <w:tab/>
      </w:r>
      <w:r w:rsidRPr="00DA65BD">
        <w:rPr>
          <w:rStyle w:val="190"/>
          <w:sz w:val="28"/>
          <w:szCs w:val="28"/>
        </w:rPr>
        <w:tab/>
      </w:r>
      <w:r w:rsidR="00F9351D">
        <w:rPr>
          <w:rStyle w:val="190"/>
          <w:sz w:val="28"/>
          <w:szCs w:val="28"/>
        </w:rPr>
        <w:t xml:space="preserve">     </w:t>
      </w:r>
      <w:r w:rsidRPr="00DA65BD">
        <w:rPr>
          <w:rStyle w:val="190"/>
          <w:sz w:val="28"/>
          <w:szCs w:val="28"/>
        </w:rPr>
        <w:tab/>
        <w:t>«__»________ 20</w:t>
      </w:r>
      <w:r w:rsidR="004C1599" w:rsidRPr="00567F17">
        <w:rPr>
          <w:rStyle w:val="190"/>
          <w:sz w:val="28"/>
          <w:szCs w:val="28"/>
        </w:rPr>
        <w:t>2</w:t>
      </w:r>
      <w:r w:rsidR="00014B4F">
        <w:rPr>
          <w:rStyle w:val="190"/>
          <w:sz w:val="28"/>
          <w:szCs w:val="28"/>
        </w:rPr>
        <w:t>6</w:t>
      </w:r>
      <w:r w:rsidRPr="00DA65BD">
        <w:rPr>
          <w:rStyle w:val="190"/>
          <w:sz w:val="28"/>
          <w:szCs w:val="28"/>
        </w:rPr>
        <w:t xml:space="preserve"> г.</w:t>
      </w:r>
    </w:p>
    <w:p w:rsidR="00F217EF" w:rsidRPr="00DA65BD" w:rsidRDefault="00F217EF" w:rsidP="00DA65BD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sz w:val="28"/>
          <w:szCs w:val="28"/>
        </w:rPr>
      </w:pPr>
    </w:p>
    <w:p w:rsidR="00F217EF" w:rsidRPr="00DA65BD" w:rsidRDefault="00F95F4A" w:rsidP="00DA65BD">
      <w:pPr>
        <w:pStyle w:val="191"/>
        <w:shd w:val="clear" w:color="auto" w:fill="auto"/>
        <w:spacing w:line="240" w:lineRule="auto"/>
        <w:ind w:firstLine="720"/>
        <w:jc w:val="both"/>
        <w:rPr>
          <w:sz w:val="28"/>
          <w:szCs w:val="28"/>
        </w:rPr>
      </w:pPr>
      <w:r w:rsidRPr="00F95F4A">
        <w:rPr>
          <w:b w:val="0"/>
          <w:bCs w:val="0"/>
          <w:sz w:val="28"/>
          <w:szCs w:val="28"/>
        </w:rPr>
        <w:t>АО «</w:t>
      </w:r>
      <w:proofErr w:type="spellStart"/>
      <w:r w:rsidRPr="00F95F4A">
        <w:rPr>
          <w:b w:val="0"/>
          <w:bCs w:val="0"/>
          <w:sz w:val="28"/>
          <w:szCs w:val="28"/>
        </w:rPr>
        <w:t>Лёнпром</w:t>
      </w:r>
      <w:proofErr w:type="spellEnd"/>
      <w:r w:rsidRPr="00F95F4A">
        <w:rPr>
          <w:b w:val="0"/>
          <w:bCs w:val="0"/>
          <w:sz w:val="28"/>
          <w:szCs w:val="28"/>
        </w:rPr>
        <w:t xml:space="preserve">», именуемое в дальнейшем, в лице конкурсного управляющего </w:t>
      </w:r>
      <w:proofErr w:type="spellStart"/>
      <w:r w:rsidRPr="00F95F4A">
        <w:rPr>
          <w:b w:val="0"/>
          <w:bCs w:val="0"/>
          <w:sz w:val="28"/>
          <w:szCs w:val="28"/>
        </w:rPr>
        <w:t>Асгарова</w:t>
      </w:r>
      <w:proofErr w:type="spellEnd"/>
      <w:r w:rsidRPr="00F95F4A">
        <w:rPr>
          <w:b w:val="0"/>
          <w:bCs w:val="0"/>
          <w:sz w:val="28"/>
          <w:szCs w:val="28"/>
        </w:rPr>
        <w:t xml:space="preserve"> Р.Н., действующего на основании Решения Арбитражного суда города Москвы от 02.04.2024 года по делу № А40-96930/2023</w:t>
      </w:r>
      <w:r w:rsidR="00567F17">
        <w:rPr>
          <w:sz w:val="23"/>
          <w:szCs w:val="23"/>
        </w:rPr>
        <w:t xml:space="preserve"> </w:t>
      </w:r>
      <w:r w:rsidR="00663EDE" w:rsidRPr="00663EDE">
        <w:rPr>
          <w:b w:val="0"/>
          <w:bCs w:val="0"/>
          <w:sz w:val="28"/>
          <w:szCs w:val="28"/>
        </w:rPr>
        <w:t>от 0</w:t>
      </w:r>
      <w:r w:rsidR="0088568B">
        <w:rPr>
          <w:b w:val="0"/>
          <w:bCs w:val="0"/>
          <w:sz w:val="28"/>
          <w:szCs w:val="28"/>
        </w:rPr>
        <w:t>6.05</w:t>
      </w:r>
      <w:r w:rsidR="00663EDE" w:rsidRPr="00663EDE">
        <w:rPr>
          <w:b w:val="0"/>
          <w:bCs w:val="0"/>
          <w:sz w:val="28"/>
          <w:szCs w:val="28"/>
        </w:rPr>
        <w:t>.20</w:t>
      </w:r>
      <w:r w:rsidR="00F71767">
        <w:rPr>
          <w:b w:val="0"/>
          <w:bCs w:val="0"/>
          <w:sz w:val="28"/>
          <w:szCs w:val="28"/>
        </w:rPr>
        <w:t>2</w:t>
      </w:r>
      <w:r w:rsidR="0088568B">
        <w:rPr>
          <w:b w:val="0"/>
          <w:bCs w:val="0"/>
          <w:sz w:val="28"/>
          <w:szCs w:val="28"/>
        </w:rPr>
        <w:t>1</w:t>
      </w:r>
      <w:r w:rsidR="00F9351D">
        <w:rPr>
          <w:rStyle w:val="190"/>
          <w:sz w:val="28"/>
          <w:szCs w:val="28"/>
        </w:rPr>
        <w:t>, именуемый</w:t>
      </w:r>
      <w:r w:rsidR="00F217EF" w:rsidRPr="00DA65BD">
        <w:rPr>
          <w:rStyle w:val="190"/>
          <w:sz w:val="28"/>
          <w:szCs w:val="28"/>
        </w:rPr>
        <w:t xml:space="preserve"> в дальнейшем </w:t>
      </w:r>
      <w:r w:rsidR="00F9351D">
        <w:rPr>
          <w:rStyle w:val="190"/>
          <w:sz w:val="28"/>
          <w:szCs w:val="28"/>
        </w:rPr>
        <w:t>Продавец</w:t>
      </w:r>
      <w:r w:rsidR="00682E10">
        <w:rPr>
          <w:rStyle w:val="190"/>
          <w:sz w:val="28"/>
          <w:szCs w:val="28"/>
        </w:rPr>
        <w:t>/Должник</w:t>
      </w:r>
      <w:r w:rsidR="00F217EF" w:rsidRPr="00DA65BD">
        <w:rPr>
          <w:rStyle w:val="190"/>
          <w:sz w:val="28"/>
          <w:szCs w:val="28"/>
        </w:rPr>
        <w:t>, с одной стороны, и _______________________________, именуемый в дальнейшем «Претендент», с другой стороны, вместе именуемые - «Стороны», заключили настоящий Договор о нижеследующем:</w:t>
      </w:r>
    </w:p>
    <w:p w:rsidR="00F217EF" w:rsidRPr="00DA65BD" w:rsidRDefault="00F217EF" w:rsidP="00DA65BD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center"/>
        <w:rPr>
          <w:rStyle w:val="111"/>
          <w:sz w:val="28"/>
          <w:szCs w:val="28"/>
        </w:rPr>
      </w:pPr>
      <w:r w:rsidRPr="00DA65BD">
        <w:rPr>
          <w:rStyle w:val="111"/>
          <w:sz w:val="28"/>
          <w:szCs w:val="28"/>
        </w:rPr>
        <w:t>1. ПРЕДМЕТ ДОГОВОРА</w:t>
      </w:r>
    </w:p>
    <w:p w:rsidR="00F217EF" w:rsidRPr="00F9351D" w:rsidRDefault="00F217EF" w:rsidP="00DA65BD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both"/>
        <w:rPr>
          <w:color w:val="FF0000"/>
          <w:sz w:val="28"/>
          <w:szCs w:val="28"/>
        </w:rPr>
      </w:pPr>
      <w:r w:rsidRPr="00DA65BD">
        <w:rPr>
          <w:rStyle w:val="190"/>
          <w:b w:val="0"/>
          <w:sz w:val="28"/>
          <w:szCs w:val="28"/>
        </w:rPr>
        <w:t xml:space="preserve">1.1. Претендент вносит задаток </w:t>
      </w:r>
      <w:r w:rsidR="00F9351D">
        <w:rPr>
          <w:rStyle w:val="190"/>
          <w:b w:val="0"/>
          <w:sz w:val="28"/>
          <w:szCs w:val="28"/>
        </w:rPr>
        <w:t>Продавцу</w:t>
      </w:r>
      <w:r w:rsidRPr="00DA65BD">
        <w:rPr>
          <w:rStyle w:val="190"/>
          <w:b w:val="0"/>
          <w:sz w:val="28"/>
          <w:szCs w:val="28"/>
        </w:rPr>
        <w:t xml:space="preserve"> в счет обеспечения оплаты приобретенного на торгах имущества </w:t>
      </w:r>
      <w:r w:rsidR="00F9351D">
        <w:rPr>
          <w:sz w:val="28"/>
          <w:szCs w:val="28"/>
        </w:rPr>
        <w:t>Должника</w:t>
      </w:r>
      <w:r w:rsidRPr="00DA65BD">
        <w:rPr>
          <w:sz w:val="28"/>
          <w:szCs w:val="28"/>
        </w:rPr>
        <w:t xml:space="preserve">, проводимых </w:t>
      </w:r>
      <w:r w:rsidR="00F9351D">
        <w:rPr>
          <w:sz w:val="28"/>
          <w:szCs w:val="28"/>
        </w:rPr>
        <w:t>Продавцом</w:t>
      </w:r>
      <w:r w:rsidRPr="00DA65BD">
        <w:rPr>
          <w:sz w:val="28"/>
          <w:szCs w:val="28"/>
        </w:rPr>
        <w:t xml:space="preserve">. </w:t>
      </w:r>
    </w:p>
    <w:p w:rsidR="00F217EF" w:rsidRPr="00DA65BD" w:rsidRDefault="00F217EF" w:rsidP="00DA65BD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center"/>
        <w:rPr>
          <w:rStyle w:val="111"/>
          <w:sz w:val="28"/>
          <w:szCs w:val="28"/>
        </w:rPr>
      </w:pPr>
      <w:r w:rsidRPr="00DA65BD">
        <w:rPr>
          <w:rStyle w:val="111"/>
          <w:sz w:val="28"/>
          <w:szCs w:val="28"/>
        </w:rPr>
        <w:t>2. УСЛОВИЯ ДОГОВОРА</w:t>
      </w:r>
    </w:p>
    <w:p w:rsidR="00421E8A" w:rsidRDefault="00F217EF" w:rsidP="00C6039E">
      <w:pPr>
        <w:ind w:firstLine="720"/>
        <w:jc w:val="both"/>
        <w:rPr>
          <w:rStyle w:val="190"/>
          <w:b w:val="0"/>
          <w:sz w:val="28"/>
          <w:szCs w:val="28"/>
        </w:rPr>
      </w:pPr>
      <w:r w:rsidRPr="00DA65BD">
        <w:rPr>
          <w:rStyle w:val="190"/>
          <w:b w:val="0"/>
          <w:sz w:val="28"/>
          <w:szCs w:val="28"/>
        </w:rPr>
        <w:t xml:space="preserve">2.1. Претендент вносит в полном объеме задаток в размере </w:t>
      </w:r>
      <w:r w:rsidRPr="00D05FA3">
        <w:rPr>
          <w:rFonts w:ascii="Times New Roman" w:hAnsi="Times New Roman"/>
          <w:sz w:val="28"/>
          <w:szCs w:val="28"/>
        </w:rPr>
        <w:t xml:space="preserve">- </w:t>
      </w:r>
      <w:r w:rsidR="00567F17">
        <w:rPr>
          <w:rFonts w:ascii="Times New Roman" w:hAnsi="Times New Roman"/>
          <w:sz w:val="28"/>
          <w:szCs w:val="28"/>
        </w:rPr>
        <w:t>10</w:t>
      </w:r>
      <w:r w:rsidRPr="00D05FA3">
        <w:rPr>
          <w:rFonts w:ascii="Times New Roman" w:hAnsi="Times New Roman"/>
          <w:sz w:val="28"/>
          <w:szCs w:val="28"/>
        </w:rPr>
        <w:t xml:space="preserve">% от </w:t>
      </w:r>
      <w:r w:rsidR="00C6039E" w:rsidRPr="00D05FA3">
        <w:rPr>
          <w:rFonts w:ascii="Times New Roman" w:hAnsi="Times New Roman"/>
          <w:sz w:val="28"/>
          <w:szCs w:val="28"/>
        </w:rPr>
        <w:t>начальной цены лот</w:t>
      </w:r>
      <w:r w:rsidR="00F95F4A">
        <w:rPr>
          <w:rFonts w:ascii="Times New Roman" w:hAnsi="Times New Roman"/>
          <w:sz w:val="28"/>
          <w:szCs w:val="28"/>
        </w:rPr>
        <w:t>а</w:t>
      </w:r>
      <w:r w:rsidR="00C6039E">
        <w:rPr>
          <w:rStyle w:val="190"/>
          <w:b w:val="0"/>
          <w:sz w:val="28"/>
          <w:szCs w:val="28"/>
        </w:rPr>
        <w:t xml:space="preserve">: </w:t>
      </w:r>
    </w:p>
    <w:p w:rsidR="00A95D43" w:rsidRDefault="00A95D43" w:rsidP="00DA65B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76D8">
        <w:rPr>
          <w:rFonts w:ascii="Times New Roman" w:hAnsi="Times New Roman" w:cs="Times New Roman"/>
          <w:sz w:val="28"/>
          <w:szCs w:val="28"/>
        </w:rPr>
        <w:t>Лот №</w:t>
      </w:r>
      <w:r w:rsidR="00014B4F">
        <w:rPr>
          <w:rFonts w:ascii="Times New Roman" w:hAnsi="Times New Roman" w:cs="Times New Roman"/>
          <w:sz w:val="28"/>
          <w:szCs w:val="28"/>
        </w:rPr>
        <w:t>1</w:t>
      </w:r>
      <w:r w:rsidRPr="007976D8">
        <w:rPr>
          <w:rFonts w:ascii="Times New Roman" w:hAnsi="Times New Roman" w:cs="Times New Roman"/>
          <w:sz w:val="28"/>
          <w:szCs w:val="28"/>
        </w:rPr>
        <w:t xml:space="preserve">: </w:t>
      </w:r>
      <w:r w:rsidR="00014B4F" w:rsidRPr="00014B4F">
        <w:rPr>
          <w:rFonts w:ascii="Times New Roman" w:hAnsi="Times New Roman" w:cs="Times New Roman"/>
          <w:sz w:val="28"/>
          <w:szCs w:val="28"/>
        </w:rPr>
        <w:t xml:space="preserve">Право требования </w:t>
      </w:r>
      <w:proofErr w:type="gramStart"/>
      <w:r w:rsidR="00014B4F" w:rsidRPr="00014B4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014B4F" w:rsidRPr="00014B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14B4F" w:rsidRPr="00014B4F">
        <w:rPr>
          <w:rFonts w:ascii="Times New Roman" w:hAnsi="Times New Roman" w:cs="Times New Roman"/>
          <w:sz w:val="28"/>
          <w:szCs w:val="28"/>
        </w:rPr>
        <w:t>Петрушину</w:t>
      </w:r>
      <w:proofErr w:type="gramEnd"/>
      <w:r w:rsidR="00014B4F" w:rsidRPr="00014B4F">
        <w:rPr>
          <w:rFonts w:ascii="Times New Roman" w:hAnsi="Times New Roman" w:cs="Times New Roman"/>
          <w:sz w:val="28"/>
          <w:szCs w:val="28"/>
        </w:rPr>
        <w:t xml:space="preserve"> Александру Дмитриевичу в размере 7 092 598,16 рублей на основании определения Арбитражного суда города Москвы от 19.12.2025 по делу №А40-96930/23</w:t>
      </w:r>
      <w:r w:rsidRPr="00A95D43">
        <w:rPr>
          <w:rFonts w:ascii="Times New Roman" w:hAnsi="Times New Roman" w:cs="Times New Roman"/>
          <w:sz w:val="28"/>
          <w:szCs w:val="28"/>
        </w:rPr>
        <w:t xml:space="preserve">, начальная цена </w:t>
      </w:r>
      <w:r w:rsidR="00014B4F" w:rsidRPr="00FC20BC">
        <w:t>7 092 598,16</w:t>
      </w:r>
      <w:r w:rsidRPr="00A95D43"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:rsidR="007E68EF" w:rsidRPr="00A95D43" w:rsidRDefault="007E68EF" w:rsidP="00DA65B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95D43" w:rsidRDefault="00A95D43" w:rsidP="00DA65B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5D43">
        <w:rPr>
          <w:rFonts w:ascii="Times New Roman" w:hAnsi="Times New Roman" w:cs="Times New Roman"/>
          <w:sz w:val="28"/>
          <w:szCs w:val="28"/>
        </w:rPr>
        <w:t>- Лот №</w:t>
      </w:r>
      <w:r w:rsidR="00014B4F">
        <w:rPr>
          <w:rFonts w:ascii="Times New Roman" w:hAnsi="Times New Roman" w:cs="Times New Roman"/>
          <w:sz w:val="28"/>
          <w:szCs w:val="28"/>
        </w:rPr>
        <w:t>2</w:t>
      </w:r>
      <w:r w:rsidRPr="00A95D43">
        <w:rPr>
          <w:rFonts w:ascii="Times New Roman" w:hAnsi="Times New Roman" w:cs="Times New Roman"/>
          <w:sz w:val="28"/>
          <w:szCs w:val="28"/>
        </w:rPr>
        <w:t xml:space="preserve">: </w:t>
      </w:r>
      <w:r w:rsidR="00014B4F" w:rsidRPr="00014B4F">
        <w:rPr>
          <w:rFonts w:ascii="Times New Roman" w:hAnsi="Times New Roman" w:cs="Times New Roman"/>
          <w:sz w:val="28"/>
          <w:szCs w:val="28"/>
        </w:rPr>
        <w:t>Право требования к Петрушиной Марине Алексеевне размере 1 710 996,05 рублей на основании определения Арбитражного суда города Москвы от 24.11.2025 по делу №А40-96930/23</w:t>
      </w:r>
      <w:r w:rsidRPr="007976D8">
        <w:rPr>
          <w:rFonts w:ascii="Times New Roman" w:hAnsi="Times New Roman" w:cs="Times New Roman"/>
          <w:sz w:val="28"/>
          <w:szCs w:val="28"/>
        </w:rPr>
        <w:t>,</w:t>
      </w:r>
      <w:r w:rsidRPr="00A95D43">
        <w:rPr>
          <w:rFonts w:ascii="Times New Roman" w:hAnsi="Times New Roman" w:cs="Times New Roman"/>
          <w:sz w:val="28"/>
          <w:szCs w:val="28"/>
        </w:rPr>
        <w:t xml:space="preserve"> начальная цена </w:t>
      </w:r>
      <w:r w:rsidR="00014B4F" w:rsidRPr="00FC20BC">
        <w:t>1 710 996,05</w:t>
      </w:r>
      <w:r w:rsidR="00014B4F">
        <w:t xml:space="preserve"> </w:t>
      </w:r>
      <w:r w:rsidRPr="00A95D43">
        <w:rPr>
          <w:rFonts w:ascii="Times New Roman" w:hAnsi="Times New Roman" w:cs="Times New Roman"/>
          <w:sz w:val="28"/>
          <w:szCs w:val="28"/>
        </w:rPr>
        <w:t xml:space="preserve">рублей. </w:t>
      </w:r>
    </w:p>
    <w:p w:rsidR="00014B4F" w:rsidRDefault="00014B4F" w:rsidP="00DA65BD">
      <w:pPr>
        <w:ind w:firstLine="720"/>
        <w:jc w:val="both"/>
      </w:pPr>
    </w:p>
    <w:p w:rsidR="00014B4F" w:rsidRDefault="00014B4F" w:rsidP="00DA65BD">
      <w:pPr>
        <w:ind w:firstLine="720"/>
        <w:jc w:val="both"/>
      </w:pPr>
      <w:r>
        <w:t xml:space="preserve">- Лот №4: Право требования к Петрушину Александру Дмитриевичу на основании определения Арбитражного суда города Москвы от 04.12.2025 по делу </w:t>
      </w:r>
      <w:r w:rsidRPr="00102161">
        <w:t>№</w:t>
      </w:r>
      <w:r w:rsidRPr="00FC20BC">
        <w:t>А40-96930/23</w:t>
      </w:r>
      <w:r>
        <w:t xml:space="preserve"> о привлечении к субсидиарной ответственности</w:t>
      </w:r>
      <w:proofErr w:type="gramStart"/>
      <w:r>
        <w:t>.</w:t>
      </w:r>
      <w:proofErr w:type="gramEnd"/>
      <w:r>
        <w:t xml:space="preserve"> </w:t>
      </w:r>
      <w:proofErr w:type="gramStart"/>
      <w:r w:rsidRPr="00A95D43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A95D43">
        <w:rPr>
          <w:rFonts w:ascii="Times New Roman" w:hAnsi="Times New Roman" w:cs="Times New Roman"/>
          <w:sz w:val="28"/>
          <w:szCs w:val="28"/>
        </w:rPr>
        <w:t xml:space="preserve">ачальная цена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t xml:space="preserve">50 000 000,00 </w:t>
      </w:r>
      <w:r w:rsidRPr="007976D8">
        <w:rPr>
          <w:rFonts w:ascii="Times New Roman" w:hAnsi="Times New Roman" w:cs="Times New Roman"/>
          <w:sz w:val="28"/>
          <w:szCs w:val="28"/>
        </w:rPr>
        <w:t>рублей.</w:t>
      </w:r>
    </w:p>
    <w:p w:rsidR="00014B4F" w:rsidRDefault="00014B4F" w:rsidP="00DA65BD">
      <w:pPr>
        <w:ind w:firstLine="720"/>
        <w:jc w:val="both"/>
      </w:pPr>
    </w:p>
    <w:p w:rsidR="00F217EF" w:rsidRPr="00DA65BD" w:rsidRDefault="00F217EF" w:rsidP="00DA65B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5D43">
        <w:rPr>
          <w:bCs/>
        </w:rPr>
        <w:t xml:space="preserve">2.2. </w:t>
      </w:r>
      <w:r w:rsidRPr="00A95D43">
        <w:rPr>
          <w:rFonts w:ascii="Times New Roman" w:hAnsi="Times New Roman" w:cs="Times New Roman"/>
          <w:sz w:val="28"/>
          <w:szCs w:val="28"/>
        </w:rPr>
        <w:t>Претендент обязан обеспечить поступление задатка на счет не позднее даты и времени окончания приема заявок для соответствующего периода проведения торгов</w:t>
      </w:r>
      <w:r w:rsidRPr="00DA65BD">
        <w:rPr>
          <w:rFonts w:ascii="Times New Roman" w:hAnsi="Times New Roman" w:cs="Times New Roman"/>
          <w:sz w:val="28"/>
          <w:szCs w:val="28"/>
        </w:rPr>
        <w:t>.</w:t>
      </w:r>
    </w:p>
    <w:p w:rsidR="00F217EF" w:rsidRPr="00DA65BD" w:rsidRDefault="00F217EF" w:rsidP="00DA65BD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5BD">
        <w:rPr>
          <w:rStyle w:val="190"/>
          <w:b w:val="0"/>
          <w:sz w:val="28"/>
          <w:szCs w:val="28"/>
        </w:rPr>
        <w:t>2.3.</w:t>
      </w:r>
      <w:r w:rsidR="00B27719">
        <w:rPr>
          <w:rStyle w:val="190"/>
          <w:b w:val="0"/>
          <w:sz w:val="28"/>
          <w:szCs w:val="28"/>
        </w:rPr>
        <w:t xml:space="preserve"> </w:t>
      </w:r>
      <w:r w:rsidRPr="00DA65BD">
        <w:rPr>
          <w:rStyle w:val="190"/>
          <w:b w:val="0"/>
          <w:sz w:val="28"/>
          <w:szCs w:val="28"/>
        </w:rPr>
        <w:t>В случае признания Претендента покупателем, задаток засчитывается в счет оплаты приобретенного имущества.</w:t>
      </w:r>
    </w:p>
    <w:p w:rsidR="00102D45" w:rsidRDefault="00102D45" w:rsidP="00DA65BD">
      <w:pPr>
        <w:pStyle w:val="191"/>
        <w:shd w:val="clear" w:color="auto" w:fill="auto"/>
        <w:spacing w:line="240" w:lineRule="auto"/>
        <w:ind w:firstLine="720"/>
        <w:jc w:val="center"/>
        <w:rPr>
          <w:rStyle w:val="192"/>
          <w:b/>
          <w:bCs/>
          <w:sz w:val="28"/>
          <w:szCs w:val="28"/>
        </w:rPr>
      </w:pPr>
    </w:p>
    <w:p w:rsidR="00F217EF" w:rsidRPr="00DA65BD" w:rsidRDefault="00F217EF" w:rsidP="00DA65BD">
      <w:pPr>
        <w:pStyle w:val="191"/>
        <w:shd w:val="clear" w:color="auto" w:fill="auto"/>
        <w:spacing w:line="240" w:lineRule="auto"/>
        <w:ind w:firstLine="720"/>
        <w:jc w:val="center"/>
        <w:rPr>
          <w:rStyle w:val="192"/>
          <w:b/>
          <w:bCs/>
          <w:sz w:val="28"/>
          <w:szCs w:val="28"/>
        </w:rPr>
      </w:pPr>
      <w:r w:rsidRPr="00DA65BD">
        <w:rPr>
          <w:rStyle w:val="192"/>
          <w:b/>
          <w:bCs/>
          <w:sz w:val="28"/>
          <w:szCs w:val="28"/>
        </w:rPr>
        <w:t>3. ПРАВА И ОБЯЗАННОСТИ СТОРОН</w:t>
      </w:r>
    </w:p>
    <w:p w:rsidR="00F217EF" w:rsidRPr="00DA65BD" w:rsidRDefault="00F217EF" w:rsidP="00DA65BD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8"/>
          <w:szCs w:val="28"/>
        </w:rPr>
      </w:pPr>
      <w:r w:rsidRPr="00DA65BD">
        <w:rPr>
          <w:rStyle w:val="190"/>
          <w:sz w:val="28"/>
          <w:szCs w:val="28"/>
        </w:rPr>
        <w:t xml:space="preserve">3.1 </w:t>
      </w:r>
      <w:r w:rsidR="00F9351D">
        <w:rPr>
          <w:rStyle w:val="190"/>
          <w:sz w:val="28"/>
          <w:szCs w:val="28"/>
        </w:rPr>
        <w:t>Продавец</w:t>
      </w:r>
      <w:r w:rsidRPr="00DA65BD">
        <w:rPr>
          <w:rStyle w:val="190"/>
          <w:sz w:val="28"/>
          <w:szCs w:val="28"/>
        </w:rPr>
        <w:t xml:space="preserve"> и Претендент обладают правами и обязанностями в соответствии с действующим законодательством РФ.</w:t>
      </w:r>
    </w:p>
    <w:p w:rsidR="00F217EF" w:rsidRPr="00DA65BD" w:rsidRDefault="00F217EF" w:rsidP="00DA65BD">
      <w:pPr>
        <w:pStyle w:val="110"/>
        <w:shd w:val="clear" w:color="auto" w:fill="auto"/>
        <w:spacing w:line="240" w:lineRule="auto"/>
        <w:ind w:firstLine="720"/>
        <w:jc w:val="center"/>
        <w:rPr>
          <w:rStyle w:val="111"/>
          <w:sz w:val="28"/>
          <w:szCs w:val="28"/>
        </w:rPr>
      </w:pPr>
      <w:r w:rsidRPr="00DA65BD">
        <w:rPr>
          <w:rStyle w:val="111"/>
          <w:sz w:val="28"/>
          <w:szCs w:val="28"/>
        </w:rPr>
        <w:t>4. ОСОБЫЕ УСЛОВИЯ ДОГОВОРА</w:t>
      </w:r>
    </w:p>
    <w:p w:rsidR="00F217EF" w:rsidRPr="00DA65BD" w:rsidRDefault="00F217EF" w:rsidP="00DA65B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65BD">
        <w:rPr>
          <w:rStyle w:val="190"/>
          <w:b w:val="0"/>
          <w:sz w:val="28"/>
          <w:szCs w:val="28"/>
        </w:rPr>
        <w:t>4.1.</w:t>
      </w:r>
      <w:r w:rsidRPr="00DA65B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65BD">
        <w:rPr>
          <w:rFonts w:ascii="Times New Roman" w:hAnsi="Times New Roman" w:cs="Times New Roman"/>
          <w:sz w:val="28"/>
          <w:szCs w:val="28"/>
        </w:rPr>
        <w:t>Общество возвращает задаток в течение 5 (пяти) рабочих дней со дня подписания Протокола об итогах торгов в случаях:</w:t>
      </w:r>
    </w:p>
    <w:p w:rsidR="00F217EF" w:rsidRPr="00DA65BD" w:rsidRDefault="00F217EF" w:rsidP="00DA65BD">
      <w:pPr>
        <w:numPr>
          <w:ilvl w:val="0"/>
          <w:numId w:val="4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65BD">
        <w:rPr>
          <w:rFonts w:ascii="Times New Roman" w:hAnsi="Times New Roman" w:cs="Times New Roman"/>
          <w:sz w:val="28"/>
          <w:szCs w:val="28"/>
        </w:rPr>
        <w:t>Претендент не допущен к участию в торгах;</w:t>
      </w:r>
    </w:p>
    <w:p w:rsidR="00F217EF" w:rsidRPr="00DA65BD" w:rsidRDefault="00F217EF" w:rsidP="00DA65BD">
      <w:pPr>
        <w:numPr>
          <w:ilvl w:val="0"/>
          <w:numId w:val="4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65BD">
        <w:rPr>
          <w:rFonts w:ascii="Times New Roman" w:hAnsi="Times New Roman" w:cs="Times New Roman"/>
          <w:sz w:val="28"/>
          <w:szCs w:val="28"/>
        </w:rPr>
        <w:t>Претендент участвовал в торгах, но не выиграл их;</w:t>
      </w:r>
    </w:p>
    <w:p w:rsidR="00F217EF" w:rsidRPr="00DA65BD" w:rsidRDefault="00F217EF" w:rsidP="00DA65BD">
      <w:pPr>
        <w:numPr>
          <w:ilvl w:val="0"/>
          <w:numId w:val="4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65BD">
        <w:rPr>
          <w:rFonts w:ascii="Times New Roman" w:hAnsi="Times New Roman" w:cs="Times New Roman"/>
          <w:sz w:val="28"/>
          <w:szCs w:val="28"/>
        </w:rPr>
        <w:lastRenderedPageBreak/>
        <w:t xml:space="preserve">Претендент отозвал свою заявку </w:t>
      </w:r>
      <w:proofErr w:type="gramStart"/>
      <w:r w:rsidRPr="00DA65BD">
        <w:rPr>
          <w:rFonts w:ascii="Times New Roman" w:hAnsi="Times New Roman" w:cs="Times New Roman"/>
          <w:sz w:val="28"/>
          <w:szCs w:val="28"/>
        </w:rPr>
        <w:t>на участие в торгах до момента окончания срока приема заявок на участие в торгах</w:t>
      </w:r>
      <w:proofErr w:type="gramEnd"/>
      <w:r w:rsidRPr="00DA65BD">
        <w:rPr>
          <w:rFonts w:ascii="Times New Roman" w:hAnsi="Times New Roman" w:cs="Times New Roman"/>
          <w:sz w:val="28"/>
          <w:szCs w:val="28"/>
        </w:rPr>
        <w:t>.</w:t>
      </w:r>
    </w:p>
    <w:p w:rsidR="00F217EF" w:rsidRPr="00DA65BD" w:rsidRDefault="00F217EF" w:rsidP="00DA65B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65BD">
        <w:rPr>
          <w:rFonts w:ascii="Times New Roman" w:hAnsi="Times New Roman" w:cs="Times New Roman"/>
          <w:bCs/>
          <w:sz w:val="28"/>
          <w:szCs w:val="28"/>
        </w:rPr>
        <w:t xml:space="preserve">4.2. </w:t>
      </w:r>
      <w:r w:rsidRPr="00DA65BD">
        <w:rPr>
          <w:rFonts w:ascii="Times New Roman" w:hAnsi="Times New Roman" w:cs="Times New Roman"/>
          <w:sz w:val="28"/>
          <w:szCs w:val="28"/>
        </w:rPr>
        <w:t xml:space="preserve">В случае отмены торгов </w:t>
      </w:r>
      <w:r w:rsidR="00F9351D">
        <w:rPr>
          <w:rFonts w:ascii="Times New Roman" w:hAnsi="Times New Roman" w:cs="Times New Roman"/>
          <w:sz w:val="28"/>
          <w:szCs w:val="28"/>
        </w:rPr>
        <w:t>Продавец</w:t>
      </w:r>
      <w:r w:rsidRPr="00DA65BD">
        <w:rPr>
          <w:rFonts w:ascii="Times New Roman" w:hAnsi="Times New Roman" w:cs="Times New Roman"/>
          <w:sz w:val="28"/>
          <w:szCs w:val="28"/>
        </w:rPr>
        <w:t xml:space="preserve"> возвращает задаток Претенденту в течение 5 (пяти) рабочих дней со дня вынесения </w:t>
      </w:r>
      <w:r w:rsidR="00F9351D">
        <w:rPr>
          <w:rFonts w:ascii="Times New Roman" w:hAnsi="Times New Roman" w:cs="Times New Roman"/>
          <w:sz w:val="28"/>
          <w:szCs w:val="28"/>
        </w:rPr>
        <w:t>Продавцом</w:t>
      </w:r>
      <w:r w:rsidRPr="00DA65BD">
        <w:rPr>
          <w:rFonts w:ascii="Times New Roman" w:hAnsi="Times New Roman" w:cs="Times New Roman"/>
          <w:sz w:val="28"/>
          <w:szCs w:val="28"/>
        </w:rPr>
        <w:t xml:space="preserve"> Решения об отмене торгов.</w:t>
      </w:r>
    </w:p>
    <w:p w:rsidR="00F217EF" w:rsidRPr="00DA65BD" w:rsidRDefault="00F217EF" w:rsidP="00DA65B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65BD">
        <w:rPr>
          <w:rFonts w:ascii="Times New Roman" w:hAnsi="Times New Roman" w:cs="Times New Roman"/>
          <w:bCs/>
          <w:sz w:val="28"/>
          <w:szCs w:val="28"/>
        </w:rPr>
        <w:t xml:space="preserve">4.3. </w:t>
      </w:r>
      <w:r w:rsidR="00F9351D">
        <w:rPr>
          <w:rFonts w:ascii="Times New Roman" w:hAnsi="Times New Roman" w:cs="Times New Roman"/>
          <w:sz w:val="28"/>
          <w:szCs w:val="28"/>
        </w:rPr>
        <w:t>Продавец</w:t>
      </w:r>
      <w:r w:rsidRPr="00DA65BD">
        <w:rPr>
          <w:rFonts w:ascii="Times New Roman" w:hAnsi="Times New Roman" w:cs="Times New Roman"/>
          <w:sz w:val="28"/>
          <w:szCs w:val="28"/>
        </w:rPr>
        <w:t xml:space="preserve"> не возвращает задаток Претенденту в случаях:</w:t>
      </w:r>
    </w:p>
    <w:p w:rsidR="00F217EF" w:rsidRPr="00DA65BD" w:rsidRDefault="00F217EF" w:rsidP="00DA65BD">
      <w:pPr>
        <w:numPr>
          <w:ilvl w:val="0"/>
          <w:numId w:val="5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65BD">
        <w:rPr>
          <w:rFonts w:ascii="Times New Roman" w:hAnsi="Times New Roman" w:cs="Times New Roman"/>
          <w:sz w:val="28"/>
          <w:szCs w:val="28"/>
        </w:rPr>
        <w:t>уклонения Претендента, признанного победителем торгов, от подписания Договора купли-продажи предмета торгов в установленный срок;</w:t>
      </w:r>
    </w:p>
    <w:p w:rsidR="00F217EF" w:rsidRPr="00DA65BD" w:rsidRDefault="00F217EF" w:rsidP="00DA65BD">
      <w:pPr>
        <w:numPr>
          <w:ilvl w:val="0"/>
          <w:numId w:val="5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65BD">
        <w:rPr>
          <w:rFonts w:ascii="Times New Roman" w:hAnsi="Times New Roman" w:cs="Times New Roman"/>
          <w:sz w:val="28"/>
          <w:szCs w:val="28"/>
        </w:rPr>
        <w:t>уклонения Претендента, признанного победителем торгов, от полной оплаты предмета торгов, в соответствии с Протоколом об итогах торгов и Договором купли-продажи предмета торгов.</w:t>
      </w:r>
    </w:p>
    <w:p w:rsidR="00102D45" w:rsidRDefault="00102D45" w:rsidP="00DA65BD">
      <w:pPr>
        <w:pStyle w:val="110"/>
        <w:shd w:val="clear" w:color="auto" w:fill="auto"/>
        <w:spacing w:line="240" w:lineRule="auto"/>
        <w:ind w:firstLine="720"/>
        <w:jc w:val="center"/>
        <w:rPr>
          <w:rStyle w:val="111"/>
          <w:sz w:val="28"/>
          <w:szCs w:val="28"/>
        </w:rPr>
      </w:pPr>
    </w:p>
    <w:p w:rsidR="00F217EF" w:rsidRPr="00DA65BD" w:rsidRDefault="00F217EF" w:rsidP="00DA65BD">
      <w:pPr>
        <w:pStyle w:val="110"/>
        <w:shd w:val="clear" w:color="auto" w:fill="auto"/>
        <w:spacing w:line="240" w:lineRule="auto"/>
        <w:ind w:firstLine="720"/>
        <w:jc w:val="center"/>
        <w:rPr>
          <w:sz w:val="28"/>
          <w:szCs w:val="28"/>
        </w:rPr>
      </w:pPr>
      <w:r w:rsidRPr="00DA65BD">
        <w:rPr>
          <w:rStyle w:val="111"/>
          <w:sz w:val="28"/>
          <w:szCs w:val="28"/>
        </w:rPr>
        <w:t>5. ЗАКЛЮЧИТЕЛЬНЫЕ ПОЛОЖЕНИЯ</w:t>
      </w:r>
    </w:p>
    <w:p w:rsidR="00F217EF" w:rsidRPr="00DA65BD" w:rsidRDefault="00F217EF" w:rsidP="00DA65BD">
      <w:pPr>
        <w:pStyle w:val="191"/>
        <w:numPr>
          <w:ilvl w:val="0"/>
          <w:numId w:val="3"/>
        </w:numPr>
        <w:shd w:val="clear" w:color="auto" w:fill="auto"/>
        <w:tabs>
          <w:tab w:val="left" w:pos="692"/>
        </w:tabs>
        <w:spacing w:line="240" w:lineRule="auto"/>
        <w:ind w:firstLine="720"/>
        <w:jc w:val="both"/>
        <w:rPr>
          <w:rStyle w:val="190"/>
          <w:bCs/>
          <w:sz w:val="28"/>
          <w:szCs w:val="28"/>
        </w:rPr>
      </w:pPr>
      <w:r w:rsidRPr="00DA65BD">
        <w:rPr>
          <w:rStyle w:val="190"/>
          <w:sz w:val="28"/>
          <w:szCs w:val="28"/>
        </w:rPr>
        <w:t>Данный Договор заключен в порядке, предусмотренном статьей 428 Гражданского кодекса Российской Федерации.</w:t>
      </w:r>
    </w:p>
    <w:p w:rsidR="00F217EF" w:rsidRPr="00DA65BD" w:rsidRDefault="00F217EF" w:rsidP="00DA65BD">
      <w:pPr>
        <w:pStyle w:val="191"/>
        <w:numPr>
          <w:ilvl w:val="0"/>
          <w:numId w:val="3"/>
        </w:numPr>
        <w:shd w:val="clear" w:color="auto" w:fill="auto"/>
        <w:tabs>
          <w:tab w:val="left" w:pos="692"/>
        </w:tabs>
        <w:spacing w:line="240" w:lineRule="auto"/>
        <w:ind w:firstLine="720"/>
        <w:jc w:val="both"/>
        <w:rPr>
          <w:b w:val="0"/>
          <w:sz w:val="28"/>
          <w:szCs w:val="28"/>
        </w:rPr>
      </w:pPr>
      <w:r w:rsidRPr="00DA65BD">
        <w:rPr>
          <w:rStyle w:val="190"/>
          <w:sz w:val="28"/>
          <w:szCs w:val="28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:rsidR="00F217EF" w:rsidRPr="00DA65BD" w:rsidRDefault="00F217EF" w:rsidP="00DA65BD">
      <w:pPr>
        <w:pStyle w:val="191"/>
        <w:numPr>
          <w:ilvl w:val="0"/>
          <w:numId w:val="3"/>
        </w:numPr>
        <w:shd w:val="clear" w:color="auto" w:fill="auto"/>
        <w:tabs>
          <w:tab w:val="left" w:pos="370"/>
        </w:tabs>
        <w:spacing w:line="240" w:lineRule="auto"/>
        <w:ind w:firstLine="720"/>
        <w:jc w:val="both"/>
        <w:rPr>
          <w:b w:val="0"/>
          <w:sz w:val="28"/>
          <w:szCs w:val="28"/>
        </w:rPr>
      </w:pPr>
      <w:r w:rsidRPr="00DA65BD">
        <w:rPr>
          <w:rStyle w:val="190"/>
          <w:sz w:val="28"/>
          <w:szCs w:val="28"/>
        </w:rPr>
        <w:t>Договор вступает в силу с момента подписания.</w:t>
      </w:r>
    </w:p>
    <w:p w:rsidR="00F217EF" w:rsidRPr="00DA65BD" w:rsidRDefault="00F217EF" w:rsidP="00DA65BD">
      <w:pPr>
        <w:pStyle w:val="191"/>
        <w:numPr>
          <w:ilvl w:val="0"/>
          <w:numId w:val="3"/>
        </w:numPr>
        <w:shd w:val="clear" w:color="auto" w:fill="auto"/>
        <w:tabs>
          <w:tab w:val="left" w:pos="366"/>
        </w:tabs>
        <w:spacing w:line="240" w:lineRule="auto"/>
        <w:ind w:firstLine="720"/>
        <w:jc w:val="both"/>
        <w:rPr>
          <w:b w:val="0"/>
          <w:sz w:val="28"/>
          <w:szCs w:val="28"/>
        </w:rPr>
      </w:pPr>
      <w:r w:rsidRPr="00DA65BD">
        <w:rPr>
          <w:rStyle w:val="190"/>
          <w:sz w:val="28"/>
          <w:szCs w:val="28"/>
        </w:rPr>
        <w:t>Настоящий Договор составлен в 2-х (двух) экземплярах, имеющих одинаковую юридическую силу.</w:t>
      </w:r>
    </w:p>
    <w:p w:rsidR="00102D45" w:rsidRDefault="00102D45" w:rsidP="00DA65BD">
      <w:pPr>
        <w:pStyle w:val="191"/>
        <w:shd w:val="clear" w:color="auto" w:fill="auto"/>
        <w:spacing w:line="240" w:lineRule="auto"/>
        <w:ind w:firstLine="720"/>
        <w:jc w:val="center"/>
        <w:rPr>
          <w:rStyle w:val="111"/>
          <w:b/>
          <w:sz w:val="28"/>
          <w:szCs w:val="28"/>
        </w:rPr>
      </w:pPr>
    </w:p>
    <w:p w:rsidR="00F217EF" w:rsidRPr="00DA65BD" w:rsidRDefault="00F217EF" w:rsidP="00DA65BD">
      <w:pPr>
        <w:pStyle w:val="191"/>
        <w:shd w:val="clear" w:color="auto" w:fill="auto"/>
        <w:spacing w:line="240" w:lineRule="auto"/>
        <w:ind w:firstLine="720"/>
        <w:jc w:val="center"/>
        <w:rPr>
          <w:rStyle w:val="111"/>
          <w:b/>
          <w:sz w:val="28"/>
          <w:szCs w:val="28"/>
        </w:rPr>
      </w:pPr>
      <w:r w:rsidRPr="00DA65BD">
        <w:rPr>
          <w:rStyle w:val="111"/>
          <w:b/>
          <w:sz w:val="28"/>
          <w:szCs w:val="28"/>
        </w:rPr>
        <w:t>6. ЮРИДИЧЕСКИЕ АДРЕСА И ПОДПИСИ СТОРОН:</w:t>
      </w:r>
    </w:p>
    <w:p w:rsidR="00F217EF" w:rsidRPr="00DA65BD" w:rsidRDefault="00F217EF" w:rsidP="00F9351D">
      <w:pPr>
        <w:pStyle w:val="191"/>
        <w:shd w:val="clear" w:color="auto" w:fill="auto"/>
        <w:spacing w:line="240" w:lineRule="auto"/>
        <w:jc w:val="both"/>
        <w:rPr>
          <w:sz w:val="28"/>
          <w:szCs w:val="28"/>
        </w:rPr>
      </w:pPr>
      <w:r w:rsidRPr="00DA65BD">
        <w:rPr>
          <w:sz w:val="28"/>
          <w:szCs w:val="28"/>
        </w:rPr>
        <w:t>Претендент</w:t>
      </w:r>
    </w:p>
    <w:p w:rsidR="00F217EF" w:rsidRDefault="00F217EF" w:rsidP="00F9351D">
      <w:pPr>
        <w:pStyle w:val="19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  <w:r w:rsidRPr="00DA65BD">
        <w:rPr>
          <w:b w:val="0"/>
          <w:sz w:val="28"/>
          <w:szCs w:val="28"/>
        </w:rPr>
        <w:t>_____________________</w:t>
      </w:r>
    </w:p>
    <w:p w:rsidR="00F9351D" w:rsidRPr="00DA65BD" w:rsidRDefault="00F9351D" w:rsidP="00F9351D">
      <w:pPr>
        <w:pStyle w:val="19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</w:p>
    <w:p w:rsidR="00F217EF" w:rsidRPr="00F95F4A" w:rsidRDefault="00F9351D" w:rsidP="00F95F4A">
      <w:pPr>
        <w:jc w:val="both"/>
        <w:rPr>
          <w:rFonts w:ascii="Times New Roman" w:hAnsi="Times New Roman"/>
          <w:b/>
          <w:sz w:val="28"/>
          <w:szCs w:val="28"/>
        </w:rPr>
      </w:pPr>
      <w:r w:rsidRPr="00F95F4A">
        <w:rPr>
          <w:rFonts w:ascii="Times New Roman" w:hAnsi="Times New Roman"/>
          <w:b/>
          <w:sz w:val="28"/>
          <w:szCs w:val="28"/>
        </w:rPr>
        <w:t>Продавец</w:t>
      </w:r>
      <w:r w:rsidR="00F217EF" w:rsidRPr="00F95F4A">
        <w:rPr>
          <w:rFonts w:ascii="Times New Roman" w:hAnsi="Times New Roman"/>
          <w:b/>
          <w:sz w:val="28"/>
          <w:szCs w:val="28"/>
        </w:rPr>
        <w:t>:</w:t>
      </w:r>
    </w:p>
    <w:p w:rsidR="00F95F4A" w:rsidRPr="00F95F4A" w:rsidRDefault="00F95F4A" w:rsidP="00F95F4A">
      <w:pPr>
        <w:jc w:val="both"/>
        <w:rPr>
          <w:rFonts w:ascii="Times New Roman" w:hAnsi="Times New Roman"/>
          <w:sz w:val="28"/>
          <w:szCs w:val="28"/>
        </w:rPr>
      </w:pPr>
      <w:r w:rsidRPr="00F95F4A">
        <w:rPr>
          <w:rFonts w:ascii="Times New Roman" w:hAnsi="Times New Roman"/>
          <w:sz w:val="28"/>
          <w:szCs w:val="28"/>
        </w:rPr>
        <w:t>АО "</w:t>
      </w:r>
      <w:proofErr w:type="spellStart"/>
      <w:r w:rsidRPr="00F95F4A">
        <w:rPr>
          <w:rFonts w:ascii="Times New Roman" w:hAnsi="Times New Roman"/>
          <w:sz w:val="28"/>
          <w:szCs w:val="28"/>
        </w:rPr>
        <w:t>Лёнпром</w:t>
      </w:r>
      <w:proofErr w:type="spellEnd"/>
      <w:r w:rsidRPr="00F95F4A">
        <w:rPr>
          <w:rFonts w:ascii="Times New Roman" w:hAnsi="Times New Roman"/>
          <w:sz w:val="28"/>
          <w:szCs w:val="28"/>
        </w:rPr>
        <w:t>", ИНН 7720438954 ОГРН 1187746726408</w:t>
      </w:r>
    </w:p>
    <w:p w:rsidR="00F95F4A" w:rsidRPr="00F95F4A" w:rsidRDefault="00F95F4A" w:rsidP="00F95F4A">
      <w:pPr>
        <w:jc w:val="both"/>
        <w:rPr>
          <w:rFonts w:ascii="Times New Roman" w:hAnsi="Times New Roman"/>
          <w:sz w:val="28"/>
          <w:szCs w:val="28"/>
        </w:rPr>
      </w:pPr>
      <w:r w:rsidRPr="00F95F4A">
        <w:rPr>
          <w:rFonts w:ascii="Times New Roman" w:hAnsi="Times New Roman"/>
          <w:sz w:val="28"/>
          <w:szCs w:val="28"/>
        </w:rPr>
        <w:t xml:space="preserve">Реквизиты для внесения задатка: </w:t>
      </w:r>
    </w:p>
    <w:p w:rsidR="00F95F4A" w:rsidRPr="00F95F4A" w:rsidRDefault="00F95F4A" w:rsidP="00F95F4A">
      <w:pPr>
        <w:jc w:val="both"/>
        <w:rPr>
          <w:rFonts w:ascii="Times New Roman" w:hAnsi="Times New Roman"/>
          <w:sz w:val="28"/>
          <w:szCs w:val="28"/>
        </w:rPr>
      </w:pPr>
      <w:r w:rsidRPr="00F95F4A">
        <w:rPr>
          <w:rFonts w:ascii="Times New Roman" w:hAnsi="Times New Roman"/>
          <w:sz w:val="28"/>
          <w:szCs w:val="28"/>
        </w:rPr>
        <w:t>Получатель: АКЦИОНЕРНОЕ ОБЩЕСТВО "ЛЁНПРОМ"</w:t>
      </w:r>
    </w:p>
    <w:p w:rsidR="00F95F4A" w:rsidRPr="00F95F4A" w:rsidRDefault="00F95F4A" w:rsidP="00F95F4A">
      <w:pPr>
        <w:jc w:val="both"/>
        <w:rPr>
          <w:rFonts w:ascii="Times New Roman" w:hAnsi="Times New Roman"/>
          <w:sz w:val="28"/>
          <w:szCs w:val="28"/>
        </w:rPr>
      </w:pPr>
      <w:r w:rsidRPr="00F95F4A">
        <w:rPr>
          <w:rFonts w:ascii="Times New Roman" w:hAnsi="Times New Roman"/>
          <w:sz w:val="28"/>
          <w:szCs w:val="28"/>
        </w:rPr>
        <w:t>ИНН 7720438954</w:t>
      </w:r>
    </w:p>
    <w:p w:rsidR="00F95F4A" w:rsidRPr="00F95F4A" w:rsidRDefault="00F95F4A" w:rsidP="00F95F4A">
      <w:pPr>
        <w:jc w:val="both"/>
        <w:rPr>
          <w:rFonts w:ascii="Times New Roman" w:hAnsi="Times New Roman"/>
          <w:sz w:val="28"/>
          <w:szCs w:val="28"/>
        </w:rPr>
      </w:pPr>
      <w:r w:rsidRPr="00F95F4A">
        <w:rPr>
          <w:rFonts w:ascii="Times New Roman" w:hAnsi="Times New Roman"/>
          <w:sz w:val="28"/>
          <w:szCs w:val="28"/>
        </w:rPr>
        <w:t>КПП 770301001</w:t>
      </w:r>
    </w:p>
    <w:p w:rsidR="00F95F4A" w:rsidRPr="00F95F4A" w:rsidRDefault="00F95F4A" w:rsidP="00F95F4A">
      <w:pPr>
        <w:jc w:val="both"/>
        <w:rPr>
          <w:rFonts w:ascii="Times New Roman" w:hAnsi="Times New Roman"/>
          <w:sz w:val="28"/>
          <w:szCs w:val="28"/>
        </w:rPr>
      </w:pPr>
      <w:r w:rsidRPr="00F95F4A">
        <w:rPr>
          <w:rFonts w:ascii="Times New Roman" w:hAnsi="Times New Roman"/>
          <w:sz w:val="28"/>
          <w:szCs w:val="28"/>
        </w:rPr>
        <w:t>Счёт 40702810649100000176</w:t>
      </w:r>
    </w:p>
    <w:p w:rsidR="00F95F4A" w:rsidRPr="00F95F4A" w:rsidRDefault="00F95F4A" w:rsidP="00F95F4A">
      <w:pPr>
        <w:jc w:val="both"/>
        <w:rPr>
          <w:rFonts w:ascii="Times New Roman" w:hAnsi="Times New Roman"/>
          <w:sz w:val="28"/>
          <w:szCs w:val="28"/>
        </w:rPr>
      </w:pPr>
      <w:r w:rsidRPr="00F95F4A">
        <w:rPr>
          <w:rFonts w:ascii="Times New Roman" w:hAnsi="Times New Roman"/>
          <w:sz w:val="28"/>
          <w:szCs w:val="28"/>
        </w:rPr>
        <w:t>Банк ФИЛИАЛ "ЦЕНТРАЛЬНЫЙ" БАНКА ВТБ (ПАО)</w:t>
      </w:r>
    </w:p>
    <w:p w:rsidR="00F95F4A" w:rsidRPr="00F95F4A" w:rsidRDefault="00F95F4A" w:rsidP="00F95F4A">
      <w:pPr>
        <w:jc w:val="both"/>
        <w:rPr>
          <w:rFonts w:ascii="Times New Roman" w:hAnsi="Times New Roman"/>
          <w:sz w:val="28"/>
          <w:szCs w:val="28"/>
        </w:rPr>
      </w:pPr>
      <w:r w:rsidRPr="00F95F4A">
        <w:rPr>
          <w:rFonts w:ascii="Times New Roman" w:hAnsi="Times New Roman"/>
          <w:sz w:val="28"/>
          <w:szCs w:val="28"/>
        </w:rPr>
        <w:t>Корр. Счёт 30101810145250000411</w:t>
      </w:r>
    </w:p>
    <w:p w:rsidR="007F3C71" w:rsidRPr="00F95F4A" w:rsidRDefault="00F95F4A" w:rsidP="00F95F4A">
      <w:pPr>
        <w:jc w:val="both"/>
        <w:rPr>
          <w:rFonts w:ascii="Times New Roman" w:hAnsi="Times New Roman"/>
          <w:sz w:val="28"/>
          <w:szCs w:val="28"/>
        </w:rPr>
      </w:pPr>
      <w:r w:rsidRPr="00F95F4A">
        <w:rPr>
          <w:rFonts w:ascii="Times New Roman" w:hAnsi="Times New Roman"/>
          <w:sz w:val="28"/>
          <w:szCs w:val="28"/>
        </w:rPr>
        <w:t>БИК 044525411</w:t>
      </w:r>
    </w:p>
    <w:p w:rsidR="007F3C71" w:rsidRPr="007F3C71" w:rsidRDefault="007F3C71" w:rsidP="00F9351D">
      <w:pPr>
        <w:pStyle w:val="19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</w:p>
    <w:p w:rsidR="00F217EF" w:rsidRPr="00DA65BD" w:rsidRDefault="00F95F4A" w:rsidP="00F9351D">
      <w:pPr>
        <w:pStyle w:val="19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Конкурсный</w:t>
      </w:r>
      <w:r w:rsidR="00F217EF" w:rsidRPr="00DA65BD">
        <w:rPr>
          <w:b w:val="0"/>
          <w:sz w:val="28"/>
          <w:szCs w:val="28"/>
        </w:rPr>
        <w:t xml:space="preserve"> управляющий: ________________ /Р.Н. </w:t>
      </w:r>
      <w:proofErr w:type="spellStart"/>
      <w:r w:rsidR="00F217EF" w:rsidRPr="00DA65BD">
        <w:rPr>
          <w:b w:val="0"/>
          <w:sz w:val="28"/>
          <w:szCs w:val="28"/>
        </w:rPr>
        <w:t>Асгаров</w:t>
      </w:r>
      <w:proofErr w:type="spellEnd"/>
      <w:r w:rsidR="00F217EF" w:rsidRPr="00DA65BD">
        <w:rPr>
          <w:b w:val="0"/>
          <w:sz w:val="28"/>
          <w:szCs w:val="28"/>
        </w:rPr>
        <w:t>/</w:t>
      </w:r>
    </w:p>
    <w:p w:rsidR="00F217EF" w:rsidRPr="00B95F7F" w:rsidRDefault="00F217EF" w:rsidP="00B95F7F">
      <w:pPr>
        <w:pStyle w:val="19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  <w:r w:rsidRPr="00DA65BD">
        <w:rPr>
          <w:b w:val="0"/>
          <w:sz w:val="28"/>
          <w:szCs w:val="28"/>
        </w:rPr>
        <w:tab/>
      </w:r>
      <w:r w:rsidRPr="00DA65BD">
        <w:rPr>
          <w:b w:val="0"/>
          <w:sz w:val="28"/>
          <w:szCs w:val="28"/>
        </w:rPr>
        <w:tab/>
      </w:r>
      <w:r w:rsidRPr="00DA65BD">
        <w:rPr>
          <w:b w:val="0"/>
          <w:sz w:val="28"/>
          <w:szCs w:val="28"/>
        </w:rPr>
        <w:tab/>
      </w:r>
      <w:r w:rsidR="00B95F7F">
        <w:rPr>
          <w:b w:val="0"/>
          <w:sz w:val="28"/>
          <w:szCs w:val="28"/>
        </w:rPr>
        <w:t xml:space="preserve">                     </w:t>
      </w:r>
      <w:r w:rsidRPr="00DA65BD">
        <w:rPr>
          <w:b w:val="0"/>
          <w:sz w:val="28"/>
          <w:szCs w:val="28"/>
        </w:rPr>
        <w:tab/>
        <w:t>М.п.</w:t>
      </w:r>
      <w:r w:rsidR="00B95F7F">
        <w:rPr>
          <w:b w:val="0"/>
          <w:sz w:val="28"/>
          <w:szCs w:val="28"/>
        </w:rPr>
        <w:t xml:space="preserve"> </w:t>
      </w:r>
    </w:p>
    <w:sectPr w:rsidR="00F217EF" w:rsidRPr="00B95F7F" w:rsidSect="00A95D43">
      <w:type w:val="continuous"/>
      <w:pgSz w:w="11905" w:h="16837"/>
      <w:pgMar w:top="851" w:right="850" w:bottom="1134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>
    <w:nsid w:val="05B51796"/>
    <w:multiLevelType w:val="multilevel"/>
    <w:tmpl w:val="26E0DDA8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ahoma" w:hAnsi="Tahoma" w:cs="Tahoma" w:hint="default"/>
      </w:rPr>
    </w:lvl>
    <w:lvl w:ilvl="1">
      <w:start w:val="4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ahoma" w:hAnsi="Tahoma" w:cs="Tahoma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ahoma" w:hAnsi="Tahoma" w:cs="Tahoma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ahoma" w:hAnsi="Tahoma" w:cs="Tahoma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ahoma" w:hAnsi="Tahoma" w:cs="Tahoma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ahoma" w:hAnsi="Tahoma" w:cs="Tahoma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ahoma" w:hAnsi="Tahoma" w:cs="Tahoma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ahoma" w:hAnsi="Tahoma" w:cs="Tahoma" w:hint="default"/>
      </w:rPr>
    </w:lvl>
  </w:abstractNum>
  <w:abstractNum w:abstractNumId="4">
    <w:nsid w:val="296553E5"/>
    <w:multiLevelType w:val="multilevel"/>
    <w:tmpl w:val="D29A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2B97360"/>
    <w:multiLevelType w:val="multilevel"/>
    <w:tmpl w:val="11CE7392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</w:compat>
  <w:rsids>
    <w:rsidRoot w:val="00AB55FE"/>
    <w:rsid w:val="00002D15"/>
    <w:rsid w:val="00014B4F"/>
    <w:rsid w:val="00031C5B"/>
    <w:rsid w:val="000348F2"/>
    <w:rsid w:val="00040D0A"/>
    <w:rsid w:val="00041995"/>
    <w:rsid w:val="00045176"/>
    <w:rsid w:val="0006651F"/>
    <w:rsid w:val="00077B12"/>
    <w:rsid w:val="0008388E"/>
    <w:rsid w:val="000C1490"/>
    <w:rsid w:val="000D1CEC"/>
    <w:rsid w:val="000D21B1"/>
    <w:rsid w:val="000F2E22"/>
    <w:rsid w:val="00102D45"/>
    <w:rsid w:val="00115357"/>
    <w:rsid w:val="00141ABB"/>
    <w:rsid w:val="00155C4D"/>
    <w:rsid w:val="00185765"/>
    <w:rsid w:val="001960FF"/>
    <w:rsid w:val="001B19F4"/>
    <w:rsid w:val="001C4044"/>
    <w:rsid w:val="001D6624"/>
    <w:rsid w:val="001D7726"/>
    <w:rsid w:val="00214A7A"/>
    <w:rsid w:val="00233523"/>
    <w:rsid w:val="00234263"/>
    <w:rsid w:val="002440FF"/>
    <w:rsid w:val="00261208"/>
    <w:rsid w:val="00270547"/>
    <w:rsid w:val="00290482"/>
    <w:rsid w:val="002A65C0"/>
    <w:rsid w:val="002E4597"/>
    <w:rsid w:val="002F527D"/>
    <w:rsid w:val="003433A8"/>
    <w:rsid w:val="003B2CD4"/>
    <w:rsid w:val="003C5666"/>
    <w:rsid w:val="003E2D64"/>
    <w:rsid w:val="003F79CA"/>
    <w:rsid w:val="00421E8A"/>
    <w:rsid w:val="00431A60"/>
    <w:rsid w:val="00490756"/>
    <w:rsid w:val="004A1D79"/>
    <w:rsid w:val="004A6581"/>
    <w:rsid w:val="004C1599"/>
    <w:rsid w:val="004D1078"/>
    <w:rsid w:val="004D2165"/>
    <w:rsid w:val="004D2286"/>
    <w:rsid w:val="004E2E8D"/>
    <w:rsid w:val="00501D6D"/>
    <w:rsid w:val="00510923"/>
    <w:rsid w:val="00522C1B"/>
    <w:rsid w:val="00523D40"/>
    <w:rsid w:val="005429D4"/>
    <w:rsid w:val="0055105A"/>
    <w:rsid w:val="0056358D"/>
    <w:rsid w:val="0056512B"/>
    <w:rsid w:val="005665A2"/>
    <w:rsid w:val="00567F17"/>
    <w:rsid w:val="00572B91"/>
    <w:rsid w:val="00577FB2"/>
    <w:rsid w:val="0058093E"/>
    <w:rsid w:val="005853E7"/>
    <w:rsid w:val="00592944"/>
    <w:rsid w:val="00593F5D"/>
    <w:rsid w:val="005D3ADA"/>
    <w:rsid w:val="005D552A"/>
    <w:rsid w:val="00610060"/>
    <w:rsid w:val="00635281"/>
    <w:rsid w:val="006403E8"/>
    <w:rsid w:val="00645452"/>
    <w:rsid w:val="00663EDE"/>
    <w:rsid w:val="00682E10"/>
    <w:rsid w:val="00691FC2"/>
    <w:rsid w:val="006E0F63"/>
    <w:rsid w:val="006E3E13"/>
    <w:rsid w:val="00701BF0"/>
    <w:rsid w:val="00724222"/>
    <w:rsid w:val="00732489"/>
    <w:rsid w:val="00746A32"/>
    <w:rsid w:val="00763E84"/>
    <w:rsid w:val="00784726"/>
    <w:rsid w:val="00797BAC"/>
    <w:rsid w:val="007C7CEF"/>
    <w:rsid w:val="007D06B6"/>
    <w:rsid w:val="007D203B"/>
    <w:rsid w:val="007D69DA"/>
    <w:rsid w:val="007E68EF"/>
    <w:rsid w:val="007E6AF3"/>
    <w:rsid w:val="007F3C71"/>
    <w:rsid w:val="008146E0"/>
    <w:rsid w:val="00832C9D"/>
    <w:rsid w:val="0086582C"/>
    <w:rsid w:val="0088568B"/>
    <w:rsid w:val="0089042A"/>
    <w:rsid w:val="00895A88"/>
    <w:rsid w:val="008A36AD"/>
    <w:rsid w:val="008A6ED5"/>
    <w:rsid w:val="008C1712"/>
    <w:rsid w:val="009026C3"/>
    <w:rsid w:val="0093240E"/>
    <w:rsid w:val="00936488"/>
    <w:rsid w:val="009435E7"/>
    <w:rsid w:val="0094400D"/>
    <w:rsid w:val="009675A4"/>
    <w:rsid w:val="00971F96"/>
    <w:rsid w:val="009854BA"/>
    <w:rsid w:val="009B2D6F"/>
    <w:rsid w:val="009F417C"/>
    <w:rsid w:val="00A01F45"/>
    <w:rsid w:val="00A20E5C"/>
    <w:rsid w:val="00A95D43"/>
    <w:rsid w:val="00A964D5"/>
    <w:rsid w:val="00AB55FE"/>
    <w:rsid w:val="00AC3D9B"/>
    <w:rsid w:val="00AD43B8"/>
    <w:rsid w:val="00B00C99"/>
    <w:rsid w:val="00B05ED2"/>
    <w:rsid w:val="00B267A3"/>
    <w:rsid w:val="00B27719"/>
    <w:rsid w:val="00B36F3C"/>
    <w:rsid w:val="00B40086"/>
    <w:rsid w:val="00B51573"/>
    <w:rsid w:val="00B635D3"/>
    <w:rsid w:val="00B810E7"/>
    <w:rsid w:val="00B84177"/>
    <w:rsid w:val="00B912B9"/>
    <w:rsid w:val="00B95F7F"/>
    <w:rsid w:val="00BB306F"/>
    <w:rsid w:val="00BF0B85"/>
    <w:rsid w:val="00BF1B87"/>
    <w:rsid w:val="00C31C4F"/>
    <w:rsid w:val="00C35E28"/>
    <w:rsid w:val="00C5760C"/>
    <w:rsid w:val="00C6039E"/>
    <w:rsid w:val="00C65AAD"/>
    <w:rsid w:val="00C8594A"/>
    <w:rsid w:val="00C867C2"/>
    <w:rsid w:val="00C87B1F"/>
    <w:rsid w:val="00C94E09"/>
    <w:rsid w:val="00CB7A7E"/>
    <w:rsid w:val="00CB7C76"/>
    <w:rsid w:val="00CF1787"/>
    <w:rsid w:val="00D05FA3"/>
    <w:rsid w:val="00D06DAD"/>
    <w:rsid w:val="00D15DD4"/>
    <w:rsid w:val="00D2753E"/>
    <w:rsid w:val="00D32CE8"/>
    <w:rsid w:val="00D75427"/>
    <w:rsid w:val="00D948A6"/>
    <w:rsid w:val="00DA15DD"/>
    <w:rsid w:val="00DA5B45"/>
    <w:rsid w:val="00DA65BD"/>
    <w:rsid w:val="00DC0455"/>
    <w:rsid w:val="00DC1E6E"/>
    <w:rsid w:val="00DD7129"/>
    <w:rsid w:val="00DF327A"/>
    <w:rsid w:val="00DF5492"/>
    <w:rsid w:val="00E1655B"/>
    <w:rsid w:val="00E64E4F"/>
    <w:rsid w:val="00E76141"/>
    <w:rsid w:val="00E95E9B"/>
    <w:rsid w:val="00EA368E"/>
    <w:rsid w:val="00EC20B0"/>
    <w:rsid w:val="00EC49B8"/>
    <w:rsid w:val="00ED2859"/>
    <w:rsid w:val="00ED41B7"/>
    <w:rsid w:val="00F1230D"/>
    <w:rsid w:val="00F14831"/>
    <w:rsid w:val="00F217EF"/>
    <w:rsid w:val="00F320CB"/>
    <w:rsid w:val="00F449B3"/>
    <w:rsid w:val="00F622F0"/>
    <w:rsid w:val="00F64440"/>
    <w:rsid w:val="00F71767"/>
    <w:rsid w:val="00F9351D"/>
    <w:rsid w:val="00F95F2D"/>
    <w:rsid w:val="00F95F4A"/>
    <w:rsid w:val="00F96830"/>
    <w:rsid w:val="00FA7947"/>
    <w:rsid w:val="00FB75AE"/>
    <w:rsid w:val="00FC356A"/>
    <w:rsid w:val="00FF3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D0A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40D0A"/>
    <w:rPr>
      <w:rFonts w:cs="Times New Roman"/>
      <w:color w:val="0066CC"/>
      <w:u w:val="single"/>
    </w:rPr>
  </w:style>
  <w:style w:type="character" w:customStyle="1" w:styleId="11">
    <w:name w:val="Основной текст (11)_"/>
    <w:link w:val="110"/>
    <w:uiPriority w:val="99"/>
    <w:locked/>
    <w:rsid w:val="00040D0A"/>
    <w:rPr>
      <w:rFonts w:ascii="Times New Roman" w:hAnsi="Times New Roman" w:cs="Times New Roman"/>
      <w:spacing w:val="0"/>
      <w:sz w:val="18"/>
      <w:szCs w:val="18"/>
    </w:rPr>
  </w:style>
  <w:style w:type="character" w:customStyle="1" w:styleId="111">
    <w:name w:val="Основной текст (11) + Полужирный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">
    <w:name w:val="Основной текст (19)_"/>
    <w:link w:val="191"/>
    <w:uiPriority w:val="99"/>
    <w:locked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0">
    <w:name w:val="Основной текст (19) + Не полужирный"/>
    <w:basedOn w:val="19"/>
    <w:uiPriority w:val="99"/>
    <w:rsid w:val="00040D0A"/>
  </w:style>
  <w:style w:type="character" w:customStyle="1" w:styleId="192">
    <w:name w:val="Основной текст (19)"/>
    <w:basedOn w:val="19"/>
    <w:uiPriority w:val="99"/>
    <w:rsid w:val="00040D0A"/>
  </w:style>
  <w:style w:type="character" w:customStyle="1" w:styleId="1910">
    <w:name w:val="Основной текст (19) + Не полужирный1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  <w:u w:val="single"/>
    </w:rPr>
  </w:style>
  <w:style w:type="character" w:customStyle="1" w:styleId="1110">
    <w:name w:val="Основной текст (11) + Полужирный1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  <w:u w:val="single"/>
    </w:rPr>
  </w:style>
  <w:style w:type="paragraph" w:customStyle="1" w:styleId="110">
    <w:name w:val="Основной текст (11)"/>
    <w:basedOn w:val="a"/>
    <w:link w:val="11"/>
    <w:uiPriority w:val="99"/>
    <w:rsid w:val="00040D0A"/>
    <w:pPr>
      <w:shd w:val="clear" w:color="auto" w:fill="FFFFFF"/>
      <w:spacing w:line="230" w:lineRule="exact"/>
    </w:pPr>
    <w:rPr>
      <w:rFonts w:ascii="Times New Roman" w:hAnsi="Times New Roman" w:cs="Times New Roman"/>
      <w:color w:val="auto"/>
      <w:sz w:val="18"/>
      <w:szCs w:val="18"/>
    </w:rPr>
  </w:style>
  <w:style w:type="paragraph" w:customStyle="1" w:styleId="191">
    <w:name w:val="Основной текст (19)1"/>
    <w:basedOn w:val="a"/>
    <w:link w:val="19"/>
    <w:uiPriority w:val="99"/>
    <w:rsid w:val="00040D0A"/>
    <w:pPr>
      <w:shd w:val="clear" w:color="auto" w:fill="FFFFFF"/>
      <w:spacing w:line="230" w:lineRule="exact"/>
    </w:pPr>
    <w:rPr>
      <w:rFonts w:ascii="Times New Roman" w:hAnsi="Times New Roman" w:cs="Times New Roman"/>
      <w:b/>
      <w:bCs/>
      <w:color w:val="auto"/>
      <w:sz w:val="18"/>
      <w:szCs w:val="18"/>
    </w:rPr>
  </w:style>
  <w:style w:type="table" w:styleId="a4">
    <w:name w:val="Table Grid"/>
    <w:basedOn w:val="a1"/>
    <w:uiPriority w:val="99"/>
    <w:locked/>
    <w:rsid w:val="004A1D79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rsid w:val="00234263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customStyle="1" w:styleId="indent">
    <w:name w:val="indent"/>
    <w:basedOn w:val="a"/>
    <w:rsid w:val="0088568B"/>
    <w:pPr>
      <w:spacing w:before="120" w:after="120"/>
      <w:ind w:firstLine="708"/>
      <w:jc w:val="both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734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/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PR</dc:creator>
  <cp:lastModifiedBy>Rustam</cp:lastModifiedBy>
  <cp:revision>3</cp:revision>
  <cp:lastPrinted>2011-05-17T12:42:00Z</cp:lastPrinted>
  <dcterms:created xsi:type="dcterms:W3CDTF">2026-03-09T06:43:00Z</dcterms:created>
  <dcterms:modified xsi:type="dcterms:W3CDTF">2026-04-27T06:18:00Z</dcterms:modified>
</cp:coreProperties>
</file>