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2647E4D" w14:textId="77777777" w:rsidR="00F35DA6" w:rsidRDefault="006D69C6">
      <w:pPr>
        <w:jc w:val="center"/>
        <w:rPr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b/>
          <w:bCs/>
          <w:szCs w:val="24"/>
        </w:rPr>
        <w:t>ПРОЕКТ</w:t>
      </w:r>
      <w:r>
        <w:rPr>
          <w:rStyle w:val="paragraph"/>
          <w:rFonts w:ascii="Times New Roman" w:eastAsia="Times New Roman" w:hAnsi="Times New Roman" w:cs="Times New Roman"/>
          <w:b/>
          <w:bCs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b/>
          <w:bCs/>
          <w:szCs w:val="24"/>
        </w:rPr>
        <w:t>ДОГОВОРА</w:t>
      </w:r>
      <w:r>
        <w:rPr>
          <w:rStyle w:val="paragraph"/>
          <w:rFonts w:ascii="Times New Roman" w:eastAsia="Times New Roman" w:hAnsi="Times New Roman" w:cs="Times New Roman"/>
          <w:b/>
          <w:bCs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b/>
          <w:bCs/>
          <w:szCs w:val="24"/>
        </w:rPr>
        <w:t>О</w:t>
      </w:r>
      <w:r>
        <w:rPr>
          <w:rStyle w:val="paragraph"/>
          <w:rFonts w:ascii="Times New Roman" w:eastAsia="Times New Roman" w:hAnsi="Times New Roman" w:cs="Times New Roman"/>
          <w:b/>
          <w:bCs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b/>
          <w:bCs/>
          <w:szCs w:val="24"/>
        </w:rPr>
        <w:t>ЗАДАТКЕ</w:t>
      </w:r>
      <w:r>
        <w:rPr>
          <w:rFonts w:ascii="Times New Roman" w:hAnsi="Times New Roman" w:cs="Times New Roman"/>
          <w:szCs w:val="24"/>
        </w:rPr>
        <w:br/>
      </w:r>
      <w:r>
        <w:rPr>
          <w:rFonts w:ascii="Times New Roman" w:hAnsi="Times New Roman" w:cs="Times New Roman"/>
          <w:szCs w:val="24"/>
        </w:rPr>
        <w:br/>
      </w:r>
    </w:p>
    <w:p w14:paraId="044E27B8" w14:textId="34747E67" w:rsidR="00F35DA6" w:rsidRDefault="006D69C6">
      <w:pPr>
        <w:jc w:val="both"/>
        <w:rPr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г. Москва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                                                           </w:t>
      </w:r>
      <w:r>
        <w:rPr>
          <w:rStyle w:val="paragraph"/>
          <w:rFonts w:ascii="Times New Roman" w:hAnsi="Times New Roman" w:cs="Times New Roman"/>
          <w:szCs w:val="24"/>
        </w:rPr>
        <w:t>«___»___________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 w:rsidR="00F368F2">
        <w:rPr>
          <w:rStyle w:val="paragraph"/>
          <w:rFonts w:ascii="Times New Roman" w:hAnsi="Times New Roman" w:cs="Times New Roman"/>
          <w:szCs w:val="24"/>
        </w:rPr>
        <w:t>2026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 </w:t>
      </w:r>
      <w:r>
        <w:rPr>
          <w:rStyle w:val="paragraph"/>
          <w:rFonts w:ascii="Times New Roman" w:hAnsi="Times New Roman" w:cs="Times New Roman"/>
          <w:szCs w:val="24"/>
        </w:rPr>
        <w:t>г.</w:t>
      </w:r>
      <w:r>
        <w:rPr>
          <w:rFonts w:ascii="Times New Roman" w:hAnsi="Times New Roman" w:cs="Times New Roman"/>
          <w:szCs w:val="24"/>
        </w:rPr>
        <w:br/>
      </w:r>
      <w:r>
        <w:rPr>
          <w:rFonts w:ascii="Times New Roman" w:hAnsi="Times New Roman" w:cs="Times New Roman"/>
          <w:szCs w:val="24"/>
        </w:rPr>
        <w:br/>
      </w:r>
      <w:r>
        <w:rPr>
          <w:rStyle w:val="paragraph"/>
          <w:rFonts w:ascii="Times New Roman" w:hAnsi="Times New Roman" w:cs="Times New Roman"/>
          <w:szCs w:val="24"/>
        </w:rPr>
        <w:t>________,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именуемое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дальнейшем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«Участник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торгов»,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лице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______,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действующего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основании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___,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одной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стороны,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/>
          <w:szCs w:val="24"/>
        </w:rPr>
        <w:t xml:space="preserve">Общество с </w:t>
      </w:r>
      <w:r>
        <w:rPr>
          <w:rStyle w:val="paragraph"/>
          <w:rFonts w:ascii="Times New Roman" w:hAnsi="Times New Roman"/>
          <w:szCs w:val="24"/>
        </w:rPr>
        <w:t>ограниченной ответственностью «</w:t>
      </w:r>
      <w:r w:rsidR="00F368F2">
        <w:rPr>
          <w:rStyle w:val="paragraph"/>
          <w:rFonts w:ascii="Times New Roman" w:hAnsi="Times New Roman"/>
          <w:szCs w:val="24"/>
        </w:rPr>
        <w:t>Аматор</w:t>
      </w:r>
      <w:r>
        <w:rPr>
          <w:rStyle w:val="paragraph"/>
          <w:rFonts w:ascii="Times New Roman" w:hAnsi="Times New Roman"/>
          <w:szCs w:val="24"/>
        </w:rPr>
        <w:t xml:space="preserve">», именуемое в дальнейшем «Продавец», в лице Конкурсного управляющего Пономаренко Александра Владимировича, действующего на основании </w:t>
      </w:r>
      <w:r w:rsidR="00F368F2" w:rsidRPr="00F368F2">
        <w:rPr>
          <w:rStyle w:val="paragraph"/>
          <w:rFonts w:ascii="Times New Roman" w:hAnsi="Times New Roman" w:cs="Times New Roman"/>
          <w:szCs w:val="24"/>
        </w:rPr>
        <w:t>решения Арбитражного суда Московской области от 22.08.2023 по делу № А41-20377/2023</w:t>
      </w:r>
      <w:r w:rsidRPr="00F368F2">
        <w:rPr>
          <w:rStyle w:val="paragraph"/>
          <w:rFonts w:ascii="Times New Roman" w:hAnsi="Times New Roman" w:cs="Times New Roman"/>
          <w:szCs w:val="24"/>
        </w:rPr>
        <w:t>,</w:t>
      </w:r>
      <w:r w:rsidRPr="00F368F2">
        <w:rPr>
          <w:rStyle w:val="paragraph"/>
          <w:rFonts w:ascii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дру</w:t>
      </w:r>
      <w:r>
        <w:rPr>
          <w:rStyle w:val="paragraph"/>
          <w:rFonts w:ascii="Times New Roman" w:hAnsi="Times New Roman" w:cs="Times New Roman"/>
          <w:szCs w:val="24"/>
        </w:rPr>
        <w:t>гой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стороны,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заключили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настоящее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соглашение:</w:t>
      </w:r>
    </w:p>
    <w:p w14:paraId="455665DB" w14:textId="6773FAF9" w:rsidR="00F35DA6" w:rsidRDefault="006D69C6">
      <w:p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1.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подал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заявку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участие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 xml:space="preserve">в </w:t>
      </w:r>
      <w:r w:rsidR="00F92EDC">
        <w:rPr>
          <w:rStyle w:val="paragraph"/>
          <w:rFonts w:ascii="Times New Roman" w:hAnsi="Times New Roman" w:cs="Times New Roman"/>
          <w:szCs w:val="24"/>
        </w:rPr>
        <w:t>торгах</w:t>
      </w:r>
      <w:r>
        <w:rPr>
          <w:rStyle w:val="paragraph"/>
          <w:rFonts w:ascii="Times New Roman" w:hAnsi="Times New Roman" w:cs="Times New Roman"/>
          <w:szCs w:val="24"/>
        </w:rPr>
        <w:t>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проводим</w:t>
      </w:r>
      <w:r w:rsidR="00F92EDC">
        <w:rPr>
          <w:rStyle w:val="paragraph"/>
          <w:rFonts w:ascii="Times New Roman" w:hAnsi="Times New Roman" w:cs="Times New Roman"/>
          <w:szCs w:val="24"/>
        </w:rPr>
        <w:t>ых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 электронной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форме,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продаже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имущества ООО «</w:t>
      </w:r>
      <w:r w:rsidR="00F368F2">
        <w:rPr>
          <w:rStyle w:val="paragraph"/>
          <w:rFonts w:ascii="Times New Roman" w:hAnsi="Times New Roman" w:cs="Times New Roman"/>
          <w:szCs w:val="24"/>
        </w:rPr>
        <w:t>Аматор</w:t>
      </w:r>
      <w:r>
        <w:rPr>
          <w:rStyle w:val="paragraph"/>
          <w:rFonts w:ascii="Times New Roman" w:hAnsi="Times New Roman" w:cs="Times New Roman"/>
          <w:szCs w:val="24"/>
        </w:rPr>
        <w:t>»,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условиях,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указанных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сообщении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проведении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 w:rsidR="00F67279">
        <w:rPr>
          <w:rStyle w:val="paragraph"/>
          <w:rFonts w:ascii="Times New Roman" w:hAnsi="Times New Roman" w:cs="Times New Roman"/>
          <w:szCs w:val="24"/>
        </w:rPr>
        <w:t>опубликованных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газете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«Коммерсантъ»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___________ </w:t>
      </w:r>
      <w:r>
        <w:rPr>
          <w:rStyle w:val="paragraph"/>
          <w:rFonts w:ascii="Times New Roman" w:hAnsi="Times New Roman" w:cs="Times New Roman"/>
          <w:szCs w:val="24"/>
        </w:rPr>
        <w:t>г.:</w:t>
      </w:r>
    </w:p>
    <w:p w14:paraId="1E8E5C40" w14:textId="1F2C4243" w:rsidR="00F35DA6" w:rsidRDefault="006D69C6">
      <w:p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1)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передает,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Организатор торгов </w:t>
      </w:r>
      <w:r>
        <w:rPr>
          <w:rStyle w:val="paragraph"/>
          <w:rFonts w:ascii="Times New Roman" w:hAnsi="Times New Roman" w:cs="Times New Roman"/>
          <w:szCs w:val="24"/>
        </w:rPr>
        <w:t>принимает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задаток за Лот № ___,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 xml:space="preserve">размере </w:t>
      </w:r>
      <w:r>
        <w:rPr>
          <w:rFonts w:ascii="Times New Roman CYR" w:eastAsia="Times New Roman CYR" w:hAnsi="Times New Roman CYR" w:cs="Times New Roman CYR"/>
          <w:szCs w:val="24"/>
        </w:rPr>
        <w:t xml:space="preserve">10% от </w:t>
      </w:r>
      <w:r w:rsidR="00F67279">
        <w:rPr>
          <w:rFonts w:ascii="Times New Roman CYR" w:eastAsia="Times New Roman CYR" w:hAnsi="Times New Roman CYR" w:cs="Times New Roman CYR"/>
          <w:szCs w:val="24"/>
        </w:rPr>
        <w:t xml:space="preserve">начальной </w:t>
      </w:r>
      <w:r>
        <w:rPr>
          <w:rFonts w:ascii="Times New Roman CYR" w:eastAsia="Times New Roman CYR" w:hAnsi="Times New Roman CYR" w:cs="Times New Roman CYR"/>
          <w:szCs w:val="24"/>
        </w:rPr>
        <w:t>цены лота</w:t>
      </w:r>
      <w:r w:rsidR="00F67279">
        <w:rPr>
          <w:rFonts w:ascii="Times New Roman CYR" w:eastAsia="Times New Roman CYR" w:hAnsi="Times New Roman CYR" w:cs="Times New Roman CYR"/>
          <w:szCs w:val="24"/>
        </w:rPr>
        <w:t xml:space="preserve"> в периоде</w:t>
      </w:r>
      <w:r>
        <w:rPr>
          <w:rFonts w:ascii="Times New Roman CYR" w:eastAsia="Times New Roman CYR" w:hAnsi="Times New Roman CYR" w:cs="Times New Roman CYR"/>
          <w:szCs w:val="24"/>
        </w:rPr>
        <w:t>, а именно ____________________ руб. ___ коп.</w:t>
      </w:r>
      <w:r>
        <w:rPr>
          <w:rStyle w:val="paragraph"/>
          <w:rFonts w:ascii="Times New Roman" w:hAnsi="Times New Roman" w:cs="Times New Roman"/>
          <w:szCs w:val="24"/>
        </w:rPr>
        <w:t xml:space="preserve"> Задаток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передается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обеспечение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исполнения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следующих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обязательств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торгов: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</w:p>
    <w:p w14:paraId="5675C6FC" w14:textId="77777777" w:rsidR="00F35DA6" w:rsidRDefault="006D69C6">
      <w:p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1)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обязательство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заключить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договор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купли-продажи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имущества,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указанного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1.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настоящего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соглашения,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случае если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окажется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победителем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торгов;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</w:p>
    <w:p w14:paraId="7F5F932D" w14:textId="77777777" w:rsidR="00F35DA6" w:rsidRDefault="006D69C6">
      <w:p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2)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обязательство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оплатить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имущество,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приобретенное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ходе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</w:t>
      </w:r>
      <w:r>
        <w:rPr>
          <w:rStyle w:val="paragraph"/>
          <w:rFonts w:ascii="Times New Roman" w:hAnsi="Times New Roman" w:cs="Times New Roman"/>
          <w:szCs w:val="24"/>
        </w:rPr>
        <w:t>ов.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</w:p>
    <w:p w14:paraId="109E1931" w14:textId="619D70C3" w:rsidR="00F35DA6" w:rsidRDefault="006D69C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2.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Сумма,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определенная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2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настоящего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Соглашения,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перечисляется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Участником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расчетный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счет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 w:rsidR="00F67279" w:rsidRPr="00F67279">
        <w:rPr>
          <w:rStyle w:val="paragraph"/>
          <w:rFonts w:ascii="Times New Roman" w:hAnsi="Times New Roman" w:cs="Times New Roman"/>
          <w:szCs w:val="24"/>
        </w:rPr>
        <w:t xml:space="preserve">ООО «Аматор», р/с 40702810400030000473, в АО «Банк Далена», </w:t>
      </w:r>
      <w:r w:rsidR="00F67279" w:rsidRPr="00F67279">
        <w:rPr>
          <w:rStyle w:val="paragraph"/>
          <w:rFonts w:ascii="Times New Roman" w:eastAsia="Times New Roman" w:hAnsi="Times New Roman" w:cs="Times New Roman"/>
          <w:szCs w:val="24"/>
        </w:rPr>
        <w:t>ИНН 5032073681, КПП 503201001, ОГРН 1025004060773, БИК 044525371, кор. счет: 30101810845250000371.</w:t>
      </w:r>
      <w:r w:rsidRPr="00F67279"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 w:rsidRPr="00F67279">
        <w:rPr>
          <w:rStyle w:val="paragraph"/>
          <w:rFonts w:ascii="Times New Roman" w:eastAsia="Times New Roman" w:hAnsi="Times New Roman" w:cs="Times New Roman"/>
          <w:szCs w:val="24"/>
        </w:rPr>
        <w:t>Задаток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считается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внесенным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Участником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 с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момента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поступления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вышеуказанный </w:t>
      </w:r>
      <w:r>
        <w:rPr>
          <w:rStyle w:val="paragraph"/>
          <w:rFonts w:ascii="Times New Roman" w:hAnsi="Times New Roman" w:cs="Times New Roman"/>
          <w:szCs w:val="24"/>
        </w:rPr>
        <w:t>расчетный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счет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всей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суммы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зада</w:t>
      </w:r>
      <w:r>
        <w:rPr>
          <w:rStyle w:val="paragraph"/>
          <w:rFonts w:ascii="Times New Roman" w:hAnsi="Times New Roman" w:cs="Times New Roman"/>
          <w:szCs w:val="24"/>
        </w:rPr>
        <w:t>тка,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предусмотренной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2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настоящего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Соглашения.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Документом,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подтверждающим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внесение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Участником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задатка,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является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выписка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банка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указанного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выше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расчетного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счета.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Покупатель обязан обеспечить поступление задатка на указанный счет не позднее </w:t>
      </w:r>
      <w:r w:rsidR="00C36892">
        <w:rPr>
          <w:rStyle w:val="paragraph"/>
          <w:rFonts w:ascii="Times New Roman" w:eastAsia="Times New Roman" w:hAnsi="Times New Roman" w:cs="Times New Roman"/>
          <w:szCs w:val="24"/>
        </w:rPr>
        <w:t>10</w:t>
      </w:r>
      <w:r w:rsidR="00F92EDC">
        <w:rPr>
          <w:rStyle w:val="paragraph"/>
          <w:rFonts w:ascii="Times New Roman" w:eastAsia="Times New Roman" w:hAnsi="Times New Roman" w:cs="Times New Roman"/>
          <w:szCs w:val="24"/>
        </w:rPr>
        <w:t xml:space="preserve">:00 </w:t>
      </w:r>
      <w:r>
        <w:rPr>
          <w:rStyle w:val="paragraph"/>
          <w:rFonts w:ascii="Times New Roman" w:eastAsia="Times New Roman" w:hAnsi="Times New Roman" w:cs="Times New Roman"/>
          <w:szCs w:val="24"/>
        </w:rPr>
        <w:t>даты окончания приема заявок</w:t>
      </w:r>
      <w:r w:rsidR="00F92EDC">
        <w:rPr>
          <w:rStyle w:val="paragraph"/>
          <w:rFonts w:ascii="Times New Roman" w:eastAsia="Times New Roman" w:hAnsi="Times New Roman" w:cs="Times New Roman"/>
          <w:szCs w:val="24"/>
        </w:rPr>
        <w:t xml:space="preserve"> установленного этапа соответственно</w:t>
      </w:r>
      <w:r>
        <w:rPr>
          <w:rStyle w:val="paragraph"/>
          <w:rFonts w:ascii="Times New Roman" w:eastAsia="Times New Roman" w:hAnsi="Times New Roman" w:cs="Times New Roman"/>
          <w:szCs w:val="24"/>
        </w:rPr>
        <w:t>, указанной в сообщении о проведении торгов, опубликованном на официальном сайте Единого федерального реестра сведений о банкротстве https://bankrot.fedresurs.ru</w:t>
      </w:r>
      <w:r w:rsidR="00F92EDC">
        <w:rPr>
          <w:rStyle w:val="paragraph"/>
          <w:rFonts w:ascii="Times New Roman" w:eastAsia="Times New Roman" w:hAnsi="Times New Roman" w:cs="Times New Roman"/>
          <w:szCs w:val="24"/>
        </w:rPr>
        <w:t>.</w:t>
      </w:r>
    </w:p>
    <w:p w14:paraId="1C391963" w14:textId="77777777" w:rsidR="00F35DA6" w:rsidRDefault="006D69C6">
      <w:p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3.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если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</w:t>
      </w:r>
      <w:r>
        <w:rPr>
          <w:rStyle w:val="paragraph"/>
          <w:rFonts w:ascii="Times New Roman" w:hAnsi="Times New Roman" w:cs="Times New Roman"/>
          <w:szCs w:val="24"/>
        </w:rPr>
        <w:t>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итогам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будет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признан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победителем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сумма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внесенного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задатка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будет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считаться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уплаченной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продавцу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счет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причитающихся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платежей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вышеуказанное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имущество.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этом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общая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стоимость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имущества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будет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определена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результатам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</w:p>
    <w:p w14:paraId="558FA15D" w14:textId="77777777" w:rsidR="00F35DA6" w:rsidRDefault="006D69C6">
      <w:p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4.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обязан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заключить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договор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купли-продажи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имущества,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если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он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признан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победителем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</w:p>
    <w:p w14:paraId="022E41AF" w14:textId="77777777" w:rsidR="00F35DA6" w:rsidRDefault="006D69C6">
      <w:p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5.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отказа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(уклонения)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от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заключения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договора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купли-продажи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имущества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либо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частичного,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либо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полного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неисполнен</w:t>
      </w:r>
      <w:r>
        <w:rPr>
          <w:rStyle w:val="paragraph"/>
          <w:rFonts w:ascii="Times New Roman" w:hAnsi="Times New Roman" w:cs="Times New Roman"/>
          <w:szCs w:val="24"/>
        </w:rPr>
        <w:t>ия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обязательства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оплатить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имущество,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приобретенное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ходе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сумма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задатка,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оговоренная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2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настоящего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Соглашения,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Участнику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возвращается.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</w:p>
    <w:p w14:paraId="439A8255" w14:textId="77777777" w:rsidR="00F35DA6" w:rsidRDefault="006D69C6">
      <w:p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6.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Организатор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производит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возврат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задатка: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</w:p>
    <w:p w14:paraId="1986D3B8" w14:textId="77777777" w:rsidR="00F35DA6" w:rsidRDefault="006D69C6">
      <w:p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6.1.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течение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5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рабочих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дней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момента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подписания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протокола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об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итогах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торгов:</w:t>
      </w:r>
    </w:p>
    <w:p w14:paraId="64750658" w14:textId="77777777" w:rsidR="00F35DA6" w:rsidRDefault="006D69C6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lastRenderedPageBreak/>
        <w:t>Участнику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участвовавшему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торгах,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признанному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Победителем;</w:t>
      </w:r>
    </w:p>
    <w:p w14:paraId="78814943" w14:textId="77777777" w:rsidR="00F35DA6" w:rsidRDefault="006D69C6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признания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несостоявшимися;</w:t>
      </w:r>
    </w:p>
    <w:p w14:paraId="12E493BE" w14:textId="77777777" w:rsidR="00F35DA6" w:rsidRDefault="006D69C6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отмены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</w:p>
    <w:p w14:paraId="66049200" w14:textId="77777777" w:rsidR="00F35DA6" w:rsidRDefault="006D69C6">
      <w:pPr>
        <w:jc w:val="both"/>
        <w:rPr>
          <w:rStyle w:val="paragraph"/>
          <w:rFonts w:ascii="Times New Roman" w:eastAsia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6.2.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течение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5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рабочих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дней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даты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принятия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решения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об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отказе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принятии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заявки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если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Участнику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было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отказано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допуске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к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торгам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основаниям,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предусмотренным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действующим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законодательством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РФ.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</w:p>
    <w:p w14:paraId="5861E9C2" w14:textId="77777777" w:rsidR="00F35DA6" w:rsidRDefault="006D69C6">
      <w:p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eastAsia="Times New Roman" w:hAnsi="Times New Roman" w:cs="Times New Roman"/>
          <w:szCs w:val="24"/>
        </w:rPr>
        <w:t>6.3. Сроки, указанные в п. 6.1 и 6.2., настоящего соглашения могут быть продлены в случае наступления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обстоятельств, в связи с которыми задаток не может быть временно возвращен</w:t>
      </w:r>
      <w:r>
        <w:rPr>
          <w:sz w:val="20"/>
        </w:rPr>
        <w:t xml:space="preserve">. </w:t>
      </w:r>
      <w:r>
        <w:rPr>
          <w:rStyle w:val="paragraph"/>
          <w:rFonts w:ascii="Times New Roman" w:eastAsia="Times New Roman" w:hAnsi="Times New Roman" w:cs="Times New Roman"/>
          <w:szCs w:val="24"/>
        </w:rPr>
        <w:t>К таким обстоятельствам относятся любые обстоятельства списания денежных средств со специального расчетного счета Должника без разрешения конкурсного управляющего Должника. Срок в</w:t>
      </w:r>
      <w:r>
        <w:rPr>
          <w:rStyle w:val="paragraph"/>
          <w:rFonts w:ascii="Times New Roman" w:eastAsia="Times New Roman" w:hAnsi="Times New Roman" w:cs="Times New Roman"/>
          <w:szCs w:val="24"/>
        </w:rPr>
        <w:t>озврата задатка в этом случае увеличивается, без начисления каких-либо штрафных санкций и иных платежей, на период до даты возврата неправомерно списанных в пользу третьих лиц соответствующих денежных средств.</w:t>
      </w:r>
    </w:p>
    <w:p w14:paraId="3F519690" w14:textId="77777777" w:rsidR="00F35DA6" w:rsidRDefault="006D69C6">
      <w:p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7.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Настоящее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соглашение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вступает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силу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моме</w:t>
      </w:r>
      <w:r>
        <w:rPr>
          <w:rStyle w:val="paragraph"/>
          <w:rFonts w:ascii="Times New Roman" w:hAnsi="Times New Roman" w:cs="Times New Roman"/>
          <w:szCs w:val="24"/>
        </w:rPr>
        <w:t>нта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внесения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Участником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полной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суммы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задатка,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именно,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зачисления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суммы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задатка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расчетный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счет,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указанный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настоящем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соглашении.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Настоящее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соглашение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действует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до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полного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исполнения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указанных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нем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обязательств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Сторон.</w:t>
      </w:r>
    </w:p>
    <w:p w14:paraId="3809D90C" w14:textId="77777777" w:rsidR="00F35DA6" w:rsidRDefault="006D69C6">
      <w:pPr>
        <w:jc w:val="both"/>
        <w:rPr>
          <w:rStyle w:val="paragraph"/>
          <w:rFonts w:ascii="Times New Roman" w:hAnsi="Times New Roman" w:cs="Times New Roman"/>
          <w:szCs w:val="24"/>
        </w:rPr>
      </w:pPr>
      <w:r>
        <w:rPr>
          <w:rStyle w:val="paragraph"/>
          <w:rFonts w:ascii="Times New Roman" w:hAnsi="Times New Roman" w:cs="Times New Roman"/>
          <w:szCs w:val="24"/>
        </w:rPr>
        <w:t>8.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Реквизиты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подписи</w:t>
      </w:r>
      <w:r>
        <w:rPr>
          <w:rStyle w:val="paragraph"/>
          <w:rFonts w:ascii="Times New Roman" w:eastAsia="Times New Roman" w:hAnsi="Times New Roman" w:cs="Times New Roman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Cs w:val="24"/>
        </w:rPr>
        <w:t>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08"/>
        <w:gridCol w:w="4863"/>
      </w:tblGrid>
      <w:tr w:rsidR="00F35DA6" w14:paraId="5DFE6CCE" w14:textId="77777777">
        <w:tc>
          <w:tcPr>
            <w:tcW w:w="4708" w:type="dxa"/>
          </w:tcPr>
          <w:p w14:paraId="6CD866D1" w14:textId="77777777" w:rsidR="00F35DA6" w:rsidRDefault="006D69C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Продавец</w:t>
            </w:r>
          </w:p>
        </w:tc>
        <w:tc>
          <w:tcPr>
            <w:tcW w:w="4863" w:type="dxa"/>
          </w:tcPr>
          <w:p w14:paraId="44ED4860" w14:textId="77777777" w:rsidR="00F35DA6" w:rsidRDefault="006D69C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Покупатель</w:t>
            </w:r>
          </w:p>
        </w:tc>
      </w:tr>
      <w:tr w:rsidR="00F35DA6" w14:paraId="1F539ECD" w14:textId="77777777">
        <w:tc>
          <w:tcPr>
            <w:tcW w:w="4708" w:type="dxa"/>
          </w:tcPr>
          <w:p w14:paraId="04A10430" w14:textId="2E4943EC" w:rsidR="00F35DA6" w:rsidRPr="00F67279" w:rsidRDefault="006D69C6">
            <w:pPr>
              <w:spacing w:after="0"/>
              <w:rPr>
                <w:rStyle w:val="paragraph"/>
                <w:rFonts w:ascii="Times New Roman" w:hAnsi="Times New Roman" w:cs="Times New Roman"/>
              </w:rPr>
            </w:pPr>
            <w:bookmarkStart w:id="0" w:name="_GoBack" w:colFirst="0" w:colLast="0"/>
            <w:r w:rsidRPr="00F67279">
              <w:rPr>
                <w:rStyle w:val="paragraph"/>
                <w:rFonts w:ascii="Times New Roman" w:hAnsi="Times New Roman" w:cs="Times New Roman"/>
              </w:rPr>
              <w:t>ООО «</w:t>
            </w:r>
            <w:r w:rsidR="00F67279" w:rsidRPr="00F67279">
              <w:rPr>
                <w:rStyle w:val="paragraph"/>
                <w:rFonts w:ascii="Times New Roman" w:hAnsi="Times New Roman" w:cs="Times New Roman"/>
              </w:rPr>
              <w:t>Аматор</w:t>
            </w:r>
            <w:r w:rsidRPr="00F67279">
              <w:rPr>
                <w:rStyle w:val="paragraph"/>
                <w:rFonts w:ascii="Times New Roman" w:hAnsi="Times New Roman" w:cs="Times New Roman"/>
              </w:rPr>
              <w:t>»</w:t>
            </w:r>
          </w:p>
          <w:p w14:paraId="65DB0112" w14:textId="07D2449A" w:rsidR="00F35DA6" w:rsidRPr="00F67279" w:rsidRDefault="00F67279">
            <w:pPr>
              <w:spacing w:after="0"/>
              <w:rPr>
                <w:rStyle w:val="paragraph"/>
                <w:rFonts w:ascii="Times New Roman" w:hAnsi="Times New Roman" w:cs="Times New Roman"/>
              </w:rPr>
            </w:pPr>
            <w:r w:rsidRPr="00F67279">
              <w:rPr>
                <w:rStyle w:val="paragraph"/>
                <w:rFonts w:ascii="Times New Roman" w:hAnsi="Times New Roman" w:cs="Times New Roman"/>
              </w:rPr>
              <w:t>143026, Московская обл., г. Одинцово, рабочий пос. Новоивановское, ул. Луговая, д. 1 этаж / пом. 4/4-026</w:t>
            </w:r>
            <w:r w:rsidR="006D69C6" w:rsidRPr="00F67279">
              <w:rPr>
                <w:rStyle w:val="paragraph"/>
                <w:rFonts w:ascii="Times New Roman" w:hAnsi="Times New Roman" w:cs="Times New Roman"/>
              </w:rPr>
              <w:t xml:space="preserve"> ИНН </w:t>
            </w:r>
            <w:r w:rsidRPr="00F67279">
              <w:rPr>
                <w:rStyle w:val="paragraph"/>
                <w:rFonts w:ascii="Times New Roman" w:hAnsi="Times New Roman" w:cs="Times New Roman"/>
              </w:rPr>
              <w:t>5032073681, ОГРН 1025004060773</w:t>
            </w:r>
          </w:p>
        </w:tc>
        <w:tc>
          <w:tcPr>
            <w:tcW w:w="4863" w:type="dxa"/>
          </w:tcPr>
          <w:p w14:paraId="1DC504F4" w14:textId="77777777" w:rsidR="00F35DA6" w:rsidRDefault="00F35DA6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  <w:p w14:paraId="2A5BD052" w14:textId="77777777" w:rsidR="00F35DA6" w:rsidRDefault="00F35DA6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5DA6" w14:paraId="5BF96D60" w14:textId="77777777">
        <w:trPr>
          <w:gridAfter w:val="1"/>
          <w:wAfter w:w="4863" w:type="dxa"/>
        </w:trPr>
        <w:tc>
          <w:tcPr>
            <w:tcW w:w="4708" w:type="dxa"/>
          </w:tcPr>
          <w:p w14:paraId="65FFDD1C" w14:textId="09A8D425" w:rsidR="00F35DA6" w:rsidRPr="00F67279" w:rsidRDefault="006D69C6">
            <w:pPr>
              <w:spacing w:after="0"/>
              <w:rPr>
                <w:rStyle w:val="paragraph"/>
                <w:rFonts w:ascii="Times New Roman" w:hAnsi="Times New Roman" w:cs="Times New Roman"/>
              </w:rPr>
            </w:pPr>
            <w:r w:rsidRPr="00F67279">
              <w:rPr>
                <w:rStyle w:val="paragraph"/>
                <w:rFonts w:ascii="Times New Roman" w:hAnsi="Times New Roman" w:cs="Times New Roman"/>
              </w:rPr>
              <w:t xml:space="preserve">Адрес конкурсного управляющего: </w:t>
            </w:r>
            <w:r w:rsidR="00F67279" w:rsidRPr="00F67279">
              <w:rPr>
                <w:rStyle w:val="paragraph"/>
                <w:rFonts w:ascii="Times New Roman" w:hAnsi="Times New Roman" w:cs="Times New Roman"/>
              </w:rPr>
              <w:t>119017, г. Москва, ул. Новокузнецкая, 4/12 стр. 1</w:t>
            </w:r>
          </w:p>
          <w:p w14:paraId="23D275AF" w14:textId="77777777" w:rsidR="00F35DA6" w:rsidRPr="00F67279" w:rsidRDefault="006D69C6">
            <w:pPr>
              <w:spacing w:after="0"/>
              <w:rPr>
                <w:rStyle w:val="paragraph"/>
                <w:rFonts w:ascii="Times New Roman" w:hAnsi="Times New Roman" w:cs="Times New Roman"/>
              </w:rPr>
            </w:pPr>
            <w:r w:rsidRPr="00F67279">
              <w:rPr>
                <w:rStyle w:val="paragraph"/>
                <w:rFonts w:ascii="Times New Roman" w:hAnsi="Times New Roman" w:cs="Times New Roman"/>
              </w:rPr>
              <w:t xml:space="preserve">эл. адрес: </w:t>
            </w:r>
            <w:r w:rsidRPr="00F67279">
              <w:rPr>
                <w:rStyle w:val="paragraph"/>
                <w:rFonts w:ascii="Times New Roman" w:hAnsi="Times New Roman" w:cs="Times New Roman"/>
              </w:rPr>
              <w:t>ponomarenko_alexander@</w:t>
            </w:r>
            <w:r w:rsidRPr="00F67279">
              <w:rPr>
                <w:rStyle w:val="paragraph"/>
                <w:rFonts w:ascii="Times New Roman" w:hAnsi="Times New Roman" w:cs="Times New Roman"/>
              </w:rPr>
              <w:t>mail</w:t>
            </w:r>
            <w:r w:rsidRPr="00F67279">
              <w:rPr>
                <w:rStyle w:val="paragraph"/>
                <w:rFonts w:ascii="Times New Roman" w:hAnsi="Times New Roman" w:cs="Times New Roman"/>
              </w:rPr>
              <w:t>.</w:t>
            </w:r>
            <w:r w:rsidRPr="00F67279">
              <w:rPr>
                <w:rStyle w:val="paragraph"/>
                <w:rFonts w:ascii="Times New Roman" w:hAnsi="Times New Roman" w:cs="Times New Roman"/>
              </w:rPr>
              <w:t>ru</w:t>
            </w:r>
          </w:p>
        </w:tc>
      </w:tr>
      <w:tr w:rsidR="00F35DA6" w14:paraId="2F24D511" w14:textId="77777777">
        <w:trPr>
          <w:gridAfter w:val="1"/>
          <w:wAfter w:w="4863" w:type="dxa"/>
        </w:trPr>
        <w:tc>
          <w:tcPr>
            <w:tcW w:w="4708" w:type="dxa"/>
          </w:tcPr>
          <w:p w14:paraId="0AE5DB90" w14:textId="77777777" w:rsidR="00F35DA6" w:rsidRPr="00F67279" w:rsidRDefault="006D69C6">
            <w:pPr>
              <w:spacing w:after="0"/>
              <w:rPr>
                <w:rStyle w:val="paragraph"/>
                <w:rFonts w:ascii="Times New Roman" w:hAnsi="Times New Roman" w:cs="Times New Roman"/>
              </w:rPr>
            </w:pPr>
            <w:r w:rsidRPr="00F67279">
              <w:rPr>
                <w:rStyle w:val="paragraph"/>
                <w:rFonts w:ascii="Times New Roman" w:hAnsi="Times New Roman" w:cs="Times New Roman"/>
              </w:rPr>
              <w:t>Банковские реквизиты:</w:t>
            </w:r>
          </w:p>
        </w:tc>
      </w:tr>
      <w:tr w:rsidR="00F35DA6" w14:paraId="3E5608E2" w14:textId="77777777">
        <w:trPr>
          <w:gridAfter w:val="1"/>
          <w:wAfter w:w="4863" w:type="dxa"/>
        </w:trPr>
        <w:tc>
          <w:tcPr>
            <w:tcW w:w="4708" w:type="dxa"/>
          </w:tcPr>
          <w:p w14:paraId="330EB808" w14:textId="7BCDA8B1" w:rsidR="00F35DA6" w:rsidRPr="00F67279" w:rsidRDefault="006D69C6">
            <w:pPr>
              <w:spacing w:after="0"/>
              <w:rPr>
                <w:rFonts w:ascii="Times New Roman" w:hAnsi="Times New Roman" w:cs="Times New Roman"/>
              </w:rPr>
            </w:pPr>
            <w:r w:rsidRPr="00F67279">
              <w:rPr>
                <w:rFonts w:ascii="Times New Roman" w:hAnsi="Times New Roman" w:cs="Times New Roman"/>
              </w:rPr>
              <w:t xml:space="preserve">Счет № </w:t>
            </w:r>
            <w:r w:rsidR="00F67279" w:rsidRPr="00F67279">
              <w:rPr>
                <w:rStyle w:val="paragraph"/>
                <w:rFonts w:ascii="Times New Roman" w:hAnsi="Times New Roman" w:cs="Times New Roman"/>
              </w:rPr>
              <w:t xml:space="preserve">40702810400030000473, в АО «Банк Далена», </w:t>
            </w:r>
            <w:r w:rsidR="00F67279" w:rsidRPr="00F67279">
              <w:rPr>
                <w:rStyle w:val="paragraph"/>
                <w:rFonts w:ascii="Times New Roman" w:eastAsia="Times New Roman" w:hAnsi="Times New Roman" w:cs="Times New Roman"/>
              </w:rPr>
              <w:t>ИНН 5032073681, КПП 503201001, ОГРН 1025004060773, БИК 044525371, кор. счет: 30101810845250000371</w:t>
            </w:r>
          </w:p>
          <w:p w14:paraId="56B6CFFD" w14:textId="77777777" w:rsidR="00F35DA6" w:rsidRPr="00F67279" w:rsidRDefault="00F35DA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bookmarkEnd w:id="0"/>
      <w:tr w:rsidR="00F35DA6" w14:paraId="3ADE2E40" w14:textId="77777777">
        <w:tc>
          <w:tcPr>
            <w:tcW w:w="4708" w:type="dxa"/>
          </w:tcPr>
          <w:p w14:paraId="059F9621" w14:textId="77777777" w:rsidR="00F35DA6" w:rsidRDefault="00F35DA6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  <w:p w14:paraId="564F232A" w14:textId="77777777" w:rsidR="00F35DA6" w:rsidRDefault="006D69C6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  <w:p w14:paraId="3504DE6C" w14:textId="77777777" w:rsidR="00F35DA6" w:rsidRDefault="006D69C6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(М. П., подпись КУ)</w:t>
            </w:r>
          </w:p>
          <w:p w14:paraId="16D598BF" w14:textId="77777777" w:rsidR="00F35DA6" w:rsidRDefault="00F35DA6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63" w:type="dxa"/>
          </w:tcPr>
          <w:p w14:paraId="1B51A41E" w14:textId="77777777" w:rsidR="00F35DA6" w:rsidRDefault="00F35DA6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  <w:p w14:paraId="2611C660" w14:textId="77777777" w:rsidR="00F35DA6" w:rsidRDefault="006D69C6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________________________________</w:t>
            </w:r>
          </w:p>
          <w:p w14:paraId="12F4228D" w14:textId="77777777" w:rsidR="00F35DA6" w:rsidRDefault="006D69C6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(М. П., подпись)</w:t>
            </w:r>
          </w:p>
        </w:tc>
      </w:tr>
    </w:tbl>
    <w:p w14:paraId="78A11B79" w14:textId="77777777" w:rsidR="00F35DA6" w:rsidRDefault="00F35DA6">
      <w:pPr>
        <w:jc w:val="both"/>
        <w:rPr>
          <w:sz w:val="20"/>
        </w:rPr>
      </w:pPr>
    </w:p>
    <w:sectPr w:rsidR="00F35DA6">
      <w:footerReference w:type="default" r:id="rId7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CFD9E" w14:textId="77777777" w:rsidR="006D69C6" w:rsidRDefault="006D69C6">
      <w:pPr>
        <w:spacing w:line="240" w:lineRule="auto"/>
      </w:pPr>
      <w:r>
        <w:separator/>
      </w:r>
    </w:p>
  </w:endnote>
  <w:endnote w:type="continuationSeparator" w:id="0">
    <w:p w14:paraId="24CF7103" w14:textId="77777777" w:rsidR="006D69C6" w:rsidRDefault="006D69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7A51" w14:textId="32421742" w:rsidR="00F35DA6" w:rsidRDefault="006D69C6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F67279">
      <w:rPr>
        <w:noProof/>
      </w:rPr>
      <w:t>2</w:t>
    </w:r>
    <w:r>
      <w:fldChar w:fldCharType="end"/>
    </w:r>
  </w:p>
  <w:p w14:paraId="1A8E6658" w14:textId="77777777" w:rsidR="00F35DA6" w:rsidRDefault="00F35DA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213DA" w14:textId="77777777" w:rsidR="006D69C6" w:rsidRDefault="006D69C6">
      <w:pPr>
        <w:spacing w:after="0"/>
      </w:pPr>
      <w:r>
        <w:separator/>
      </w:r>
    </w:p>
  </w:footnote>
  <w:footnote w:type="continuationSeparator" w:id="0">
    <w:p w14:paraId="666B0FC0" w14:textId="77777777" w:rsidR="006D69C6" w:rsidRDefault="006D69C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4D4"/>
    <w:rsid w:val="000656F4"/>
    <w:rsid w:val="000A2C15"/>
    <w:rsid w:val="00203F37"/>
    <w:rsid w:val="00255AAA"/>
    <w:rsid w:val="0026479F"/>
    <w:rsid w:val="003711B3"/>
    <w:rsid w:val="003836BA"/>
    <w:rsid w:val="00422511"/>
    <w:rsid w:val="0049215D"/>
    <w:rsid w:val="004A4886"/>
    <w:rsid w:val="00510467"/>
    <w:rsid w:val="00525C93"/>
    <w:rsid w:val="00566E51"/>
    <w:rsid w:val="00604FC7"/>
    <w:rsid w:val="00654736"/>
    <w:rsid w:val="006A24C7"/>
    <w:rsid w:val="006D69C6"/>
    <w:rsid w:val="006F263E"/>
    <w:rsid w:val="00722EDE"/>
    <w:rsid w:val="0075089B"/>
    <w:rsid w:val="007D4C78"/>
    <w:rsid w:val="00844F3E"/>
    <w:rsid w:val="0088756F"/>
    <w:rsid w:val="008A75E2"/>
    <w:rsid w:val="00937C0D"/>
    <w:rsid w:val="00965B6E"/>
    <w:rsid w:val="00977A1D"/>
    <w:rsid w:val="009D483C"/>
    <w:rsid w:val="009F7896"/>
    <w:rsid w:val="00A74658"/>
    <w:rsid w:val="00A95C63"/>
    <w:rsid w:val="00AA42C6"/>
    <w:rsid w:val="00C36892"/>
    <w:rsid w:val="00C77297"/>
    <w:rsid w:val="00C82E41"/>
    <w:rsid w:val="00D81714"/>
    <w:rsid w:val="00E00FDF"/>
    <w:rsid w:val="00E14D46"/>
    <w:rsid w:val="00E26F0E"/>
    <w:rsid w:val="00E364D4"/>
    <w:rsid w:val="00EB3AE2"/>
    <w:rsid w:val="00F00DFD"/>
    <w:rsid w:val="00F012E9"/>
    <w:rsid w:val="00F35DA6"/>
    <w:rsid w:val="00F368F2"/>
    <w:rsid w:val="00F67279"/>
    <w:rsid w:val="00F77564"/>
    <w:rsid w:val="00F92EDC"/>
    <w:rsid w:val="15763AC2"/>
    <w:rsid w:val="2B0B6B2D"/>
    <w:rsid w:val="3C2860D4"/>
    <w:rsid w:val="4079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6A7EDC"/>
  <w15:docId w15:val="{19C42806-7ECB-428C-8C8A-16D3C6EE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</w:pPr>
  </w:style>
  <w:style w:type="paragraph" w:styleId="a5">
    <w:name w:val="Body Text"/>
    <w:basedOn w:val="a"/>
    <w:qFormat/>
    <w:pPr>
      <w:spacing w:after="12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List"/>
    <w:basedOn w:val="a5"/>
    <w:qFormat/>
    <w:rPr>
      <w:rFonts w:cs="Mangal"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qFormat/>
    <w:rPr>
      <w:rFonts w:ascii="Symbol" w:eastAsia="Times New Roman" w:hAnsi="Symbol" w:cs="OpenSymbol"/>
      <w:sz w:val="24"/>
      <w:szCs w:val="24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  <w:qFormat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  <w:qFormat/>
  </w:style>
  <w:style w:type="character" w:customStyle="1" w:styleId="1">
    <w:name w:val="Основной шрифт абзаца1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2">
    <w:name w:val="Основной шрифт абзаца2"/>
  </w:style>
  <w:style w:type="character" w:customStyle="1" w:styleId="paragraph">
    <w:name w:val="paragraph"/>
    <w:basedOn w:val="2"/>
    <w:qFormat/>
  </w:style>
  <w:style w:type="character" w:customStyle="1" w:styleId="aa">
    <w:name w:val="Символ нумерации"/>
    <w:qFormat/>
  </w:style>
  <w:style w:type="character" w:customStyle="1" w:styleId="ab">
    <w:name w:val="Маркеры списка"/>
    <w:qFormat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qFormat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qFormat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</w:rPr>
  </w:style>
  <w:style w:type="character" w:customStyle="1" w:styleId="a4">
    <w:name w:val="Верхний колонтитул Знак"/>
    <w:link w:val="a3"/>
    <w:uiPriority w:val="99"/>
    <w:qFormat/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a7">
    <w:name w:val="Нижний колонтитул Знак"/>
    <w:link w:val="a6"/>
    <w:uiPriority w:val="99"/>
    <w:qFormat/>
    <w:rPr>
      <w:rFonts w:ascii="Calibri" w:eastAsia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creator>user</dc:creator>
  <cp:lastModifiedBy>Макс</cp:lastModifiedBy>
  <cp:revision>8</cp:revision>
  <cp:lastPrinted>2411-12-31T20:59:00Z</cp:lastPrinted>
  <dcterms:created xsi:type="dcterms:W3CDTF">2018-12-28T12:32:00Z</dcterms:created>
  <dcterms:modified xsi:type="dcterms:W3CDTF">2026-05-22T09:29:00Z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1049-12.2.0.18607</vt:lpwstr>
  </property>
  <property fmtid="{D5CDD505-2E9C-101B-9397-08002B2CF9AE}" pid="9" name="ICV">
    <vt:lpwstr>34680EB40DBE4822B53BCE0DE2ED5C8E_13</vt:lpwstr>
  </property>
</Properties>
</file>