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65B7B4A6"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B23E8A">
        <w:rPr>
          <w:b/>
          <w:sz w:val="20"/>
          <w:szCs w:val="20"/>
        </w:rPr>
        <w:t>_</w:t>
      </w:r>
      <w:r>
        <w:rPr>
          <w:b/>
          <w:sz w:val="20"/>
          <w:szCs w:val="20"/>
        </w:rPr>
        <w:t xml:space="preserve"> г.</w:t>
      </w:r>
    </w:p>
    <w:p w14:paraId="7C1B3917" w14:textId="4B4719A7" w:rsidR="00686D54" w:rsidRDefault="00775D02">
      <w:pPr>
        <w:pStyle w:val="GenStyleDefPar"/>
        <w:spacing w:before="240" w:after="240"/>
        <w:jc w:val="both"/>
      </w:pPr>
      <w:r>
        <w:rPr>
          <w:b/>
          <w:szCs w:val="20"/>
        </w:rPr>
        <w:t>Гражданин</w:t>
      </w:r>
      <w:r w:rsidRPr="00991B1E">
        <w:rPr>
          <w:b/>
          <w:szCs w:val="20"/>
        </w:rPr>
        <w:t xml:space="preserve"> </w:t>
      </w:r>
      <w:proofErr w:type="spellStart"/>
      <w:r w:rsidR="009F5345" w:rsidRPr="009F5345">
        <w:rPr>
          <w:bCs/>
          <w:szCs w:val="20"/>
        </w:rPr>
        <w:t>Резапова</w:t>
      </w:r>
      <w:proofErr w:type="spellEnd"/>
      <w:r w:rsidR="009F5345" w:rsidRPr="009F5345">
        <w:rPr>
          <w:bCs/>
          <w:szCs w:val="20"/>
        </w:rPr>
        <w:t xml:space="preserve"> Ольга Геннадьевна (СНИЛС: 04784049482; ИНН: 502712227143; 06.10.1971 г.р., место рождения - пос. Красково Люберецкого района Московской области; адрес: 140014, Московская область, г. Люберцы, пр-т Октябрьский, д. 373, корп. 9, кв. 57)</w:t>
      </w:r>
      <w:r w:rsidR="00932EB5">
        <w:rPr>
          <w:szCs w:val="20"/>
        </w:rPr>
        <w:t xml:space="preserve"> </w:t>
      </w:r>
      <w:r w:rsidR="00C25DE4">
        <w:rPr>
          <w:szCs w:val="20"/>
        </w:rPr>
        <w:t>именуем</w:t>
      </w:r>
      <w:r w:rsidR="00E104D1">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32EB5" w:rsidRPr="00932EB5">
        <w:rPr>
          <w:szCs w:val="20"/>
        </w:rPr>
        <w:t>Пудовкин</w:t>
      </w:r>
      <w:r w:rsidR="00932EB5">
        <w:rPr>
          <w:szCs w:val="20"/>
        </w:rPr>
        <w:t>а</w:t>
      </w:r>
      <w:r w:rsidR="00932EB5" w:rsidRPr="00932EB5">
        <w:rPr>
          <w:szCs w:val="20"/>
        </w:rPr>
        <w:t xml:space="preserve"> Антон</w:t>
      </w:r>
      <w:r w:rsidR="00932EB5">
        <w:rPr>
          <w:szCs w:val="20"/>
        </w:rPr>
        <w:t>а</w:t>
      </w:r>
      <w:r w:rsidR="00932EB5" w:rsidRPr="00932EB5">
        <w:rPr>
          <w:szCs w:val="20"/>
        </w:rPr>
        <w:t xml:space="preserve"> Александрович</w:t>
      </w:r>
      <w:r w:rsidR="00932EB5">
        <w:rPr>
          <w:szCs w:val="20"/>
        </w:rPr>
        <w:t>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9F5345" w:rsidRPr="009F5345">
        <w:rPr>
          <w:szCs w:val="20"/>
        </w:rPr>
        <w:t>Московской области от 26.02.2025 г. (рез. часть от 20.02.2025 г.) по делу А41-99693/2024</w:t>
      </w:r>
      <w:r w:rsidR="009F534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xml:space="preserve">, действующий _________________________________________, </w:t>
      </w:r>
      <w:bookmarkStart w:id="0" w:name="_GoBack"/>
      <w:bookmarkEnd w:id="0"/>
      <w:r>
        <w:rPr>
          <w:szCs w:val="20"/>
        </w:rPr>
        <w:t>с другой стороны, в дальнейшем именуемые «Стороны», на основании Протокола №___</w:t>
      </w:r>
      <w:r w:rsidR="003E0713">
        <w:rPr>
          <w:szCs w:val="20"/>
        </w:rPr>
        <w:t>_ от «____» ________________ 202</w:t>
      </w:r>
      <w:r w:rsidR="006C05D6">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00C635B"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23E8A">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63C8E7DE" w:rsidR="00686D54" w:rsidRDefault="009F5345">
      <w:pPr>
        <w:ind w:firstLine="708"/>
        <w:jc w:val="both"/>
        <w:rPr>
          <w:rFonts w:ascii="Tahoma" w:hAnsi="Tahoma"/>
          <w:color w:val="000000"/>
        </w:rPr>
      </w:pPr>
      <w:proofErr w:type="spellStart"/>
      <w:r w:rsidRPr="009F5345">
        <w:rPr>
          <w:sz w:val="20"/>
          <w:szCs w:val="20"/>
        </w:rPr>
        <w:t>Резапова</w:t>
      </w:r>
      <w:proofErr w:type="spellEnd"/>
      <w:r w:rsidRPr="009F5345">
        <w:rPr>
          <w:sz w:val="20"/>
          <w:szCs w:val="20"/>
        </w:rPr>
        <w:t xml:space="preserve"> Ольга Геннадьевна</w:t>
      </w:r>
      <w:r w:rsidR="00F05930" w:rsidRPr="00F05930">
        <w:rPr>
          <w:sz w:val="20"/>
          <w:szCs w:val="20"/>
        </w:rPr>
        <w:t xml:space="preserve">, номер счета – </w:t>
      </w:r>
      <w:r w:rsidR="002A0C33" w:rsidRPr="002A0C33">
        <w:rPr>
          <w:sz w:val="20"/>
          <w:szCs w:val="20"/>
        </w:rPr>
        <w:t>40817810350224085848</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E104D1" w:rsidRPr="00E104D1">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Default="00775D02">
      <w:pPr>
        <w:ind w:firstLine="708"/>
        <w:jc w:val="both"/>
      </w:pPr>
      <w:r>
        <w:rPr>
          <w:sz w:val="20"/>
          <w:szCs w:val="20"/>
        </w:rPr>
        <w:t>3.2. Имущество передается по месту его нахождения.</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20472101" w:rsidR="00656D16" w:rsidRDefault="00656D16">
      <w:pPr>
        <w:ind w:firstLine="720"/>
        <w:jc w:val="both"/>
        <w:rPr>
          <w:sz w:val="20"/>
          <w:szCs w:val="20"/>
        </w:rPr>
      </w:pPr>
    </w:p>
    <w:p w14:paraId="63C9ECB7" w14:textId="77777777" w:rsidR="0064513B" w:rsidRDefault="0064513B">
      <w:pPr>
        <w:ind w:firstLine="720"/>
        <w:jc w:val="both"/>
        <w:rPr>
          <w:sz w:val="20"/>
          <w:szCs w:val="20"/>
        </w:rPr>
      </w:pPr>
    </w:p>
    <w:p w14:paraId="0EFACF48" w14:textId="77777777" w:rsidR="00686D54" w:rsidRDefault="00775D02">
      <w:pPr>
        <w:jc w:val="center"/>
      </w:pPr>
      <w:r>
        <w:rPr>
          <w:b/>
          <w:sz w:val="20"/>
          <w:szCs w:val="20"/>
        </w:rPr>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5435087" w14:textId="2F391064" w:rsidR="001D3530" w:rsidRDefault="002A0C33" w:rsidP="0097379A">
            <w:pPr>
              <w:tabs>
                <w:tab w:val="left" w:pos="602"/>
              </w:tabs>
              <w:jc w:val="both"/>
              <w:rPr>
                <w:sz w:val="20"/>
                <w:szCs w:val="20"/>
              </w:rPr>
            </w:pPr>
            <w:proofErr w:type="spellStart"/>
            <w:r w:rsidRPr="002A0C33">
              <w:rPr>
                <w:sz w:val="20"/>
                <w:szCs w:val="20"/>
              </w:rPr>
              <w:t>Резапова</w:t>
            </w:r>
            <w:proofErr w:type="spellEnd"/>
            <w:r w:rsidRPr="002A0C33">
              <w:rPr>
                <w:sz w:val="20"/>
                <w:szCs w:val="20"/>
              </w:rPr>
              <w:t xml:space="preserve"> Ольга Геннадьевна (СНИЛС: 04784049482; ИНН: 502712227143; 06.10.1971 г.р., место рождения - пос. Красково Люберецкого района Московской области; адрес: 140014, Московская область, г. Люберцы, пр-т Октябрьский, д. 373, корп. 9, кв. 57) именуемая в дальнейшем «Продавец», в лице финансового управляющего Пудовкина Антона Александровича, действующего на основании Решения Арбитражного суда Московской области от 26.02.2025 г. (рез. часть от 20.02.2025 г.) по делу А41-99693/2024</w:t>
            </w:r>
          </w:p>
          <w:p w14:paraId="3B369370" w14:textId="77777777" w:rsidR="002A0C33" w:rsidRDefault="002A0C33" w:rsidP="0097379A">
            <w:pPr>
              <w:tabs>
                <w:tab w:val="left" w:pos="602"/>
              </w:tabs>
              <w:jc w:val="both"/>
              <w:rPr>
                <w:sz w:val="20"/>
                <w:szCs w:val="20"/>
              </w:rPr>
            </w:pPr>
          </w:p>
          <w:p w14:paraId="593D126F" w14:textId="2FA03E6A" w:rsidR="00FD232F" w:rsidRPr="00FD232F" w:rsidRDefault="002A0C33" w:rsidP="0097379A">
            <w:pPr>
              <w:tabs>
                <w:tab w:val="left" w:pos="602"/>
              </w:tabs>
              <w:jc w:val="both"/>
              <w:rPr>
                <w:sz w:val="20"/>
                <w:szCs w:val="20"/>
              </w:rPr>
            </w:pPr>
            <w:proofErr w:type="spellStart"/>
            <w:r w:rsidRPr="002A0C33">
              <w:rPr>
                <w:sz w:val="20"/>
                <w:szCs w:val="20"/>
              </w:rPr>
              <w:t>Резапова</w:t>
            </w:r>
            <w:proofErr w:type="spellEnd"/>
            <w:r w:rsidRPr="002A0C33">
              <w:rPr>
                <w:sz w:val="20"/>
                <w:szCs w:val="20"/>
              </w:rPr>
              <w:t xml:space="preserve"> Ольга Геннадьевна, номер счета – 40817810350224085848, Банк получателя – ФИЛИАЛ "ЦЕНТРАЛЬНЫЙ" ПАО "СОВКОМБАНК", БИК – 045004763, </w:t>
            </w:r>
            <w:proofErr w:type="spellStart"/>
            <w:r w:rsidRPr="002A0C33">
              <w:rPr>
                <w:sz w:val="20"/>
                <w:szCs w:val="20"/>
              </w:rPr>
              <w:t>Корр.счет</w:t>
            </w:r>
            <w:proofErr w:type="spellEnd"/>
            <w:r w:rsidRPr="002A0C33">
              <w:rPr>
                <w:sz w:val="20"/>
                <w:szCs w:val="20"/>
              </w:rPr>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Default="00686D54">
            <w:pPr>
              <w:rPr>
                <w:sz w:val="22"/>
                <w:szCs w:val="22"/>
                <w:highlight w:val="yellow"/>
              </w:rPr>
            </w:pPr>
          </w:p>
          <w:p w14:paraId="7531661E" w14:textId="77777777" w:rsidR="001D3530" w:rsidRDefault="001D3530">
            <w:pPr>
              <w:rPr>
                <w:sz w:val="22"/>
                <w:szCs w:val="22"/>
                <w:highlight w:val="yellow"/>
              </w:rPr>
            </w:pPr>
          </w:p>
          <w:p w14:paraId="1F4BB0F8" w14:textId="77777777" w:rsidR="001D3530" w:rsidRDefault="001D3530">
            <w:pPr>
              <w:rPr>
                <w:sz w:val="22"/>
                <w:szCs w:val="22"/>
                <w:highlight w:val="yellow"/>
              </w:rPr>
            </w:pPr>
          </w:p>
          <w:p w14:paraId="2B19ECC9" w14:textId="77777777" w:rsidR="001D3530" w:rsidRDefault="001D3530">
            <w:pPr>
              <w:rPr>
                <w:sz w:val="22"/>
                <w:szCs w:val="22"/>
                <w:highlight w:val="yellow"/>
              </w:rPr>
            </w:pPr>
          </w:p>
          <w:p w14:paraId="68F0F070" w14:textId="77777777" w:rsidR="001D3530" w:rsidRDefault="001D3530">
            <w:pPr>
              <w:rPr>
                <w:sz w:val="22"/>
                <w:szCs w:val="22"/>
                <w:highlight w:val="yellow"/>
              </w:rPr>
            </w:pPr>
          </w:p>
          <w:p w14:paraId="3352BF70" w14:textId="77777777" w:rsidR="001D3530" w:rsidRDefault="001D3530">
            <w:pPr>
              <w:rPr>
                <w:sz w:val="22"/>
                <w:szCs w:val="22"/>
                <w:highlight w:val="yellow"/>
              </w:rPr>
            </w:pPr>
          </w:p>
          <w:p w14:paraId="3CF1F47A" w14:textId="77777777" w:rsidR="001D3530" w:rsidRDefault="001D3530">
            <w:pPr>
              <w:rPr>
                <w:sz w:val="22"/>
                <w:szCs w:val="22"/>
                <w:highlight w:val="yellow"/>
              </w:rPr>
            </w:pPr>
          </w:p>
          <w:p w14:paraId="1AEFAB8D" w14:textId="77777777" w:rsidR="001D3530" w:rsidRDefault="001D3530">
            <w:pPr>
              <w:rPr>
                <w:sz w:val="22"/>
                <w:szCs w:val="22"/>
                <w:highlight w:val="yellow"/>
              </w:rPr>
            </w:pPr>
          </w:p>
          <w:p w14:paraId="2CDF3774" w14:textId="77777777" w:rsidR="001D3530" w:rsidRDefault="001D3530">
            <w:pPr>
              <w:rPr>
                <w:sz w:val="22"/>
                <w:szCs w:val="22"/>
                <w:highlight w:val="yellow"/>
              </w:rPr>
            </w:pPr>
          </w:p>
          <w:p w14:paraId="7F7727C0" w14:textId="77777777" w:rsidR="001D3530" w:rsidRDefault="001D3530">
            <w:pPr>
              <w:rPr>
                <w:sz w:val="22"/>
                <w:szCs w:val="22"/>
                <w:highlight w:val="yellow"/>
              </w:rPr>
            </w:pPr>
          </w:p>
          <w:p w14:paraId="53DD3C67" w14:textId="77777777" w:rsidR="001D3530" w:rsidRDefault="001D3530">
            <w:pPr>
              <w:rPr>
                <w:sz w:val="22"/>
                <w:szCs w:val="22"/>
                <w:highlight w:val="yellow"/>
              </w:rPr>
            </w:pPr>
          </w:p>
          <w:p w14:paraId="18AC3CBB" w14:textId="77777777" w:rsidR="001D3530" w:rsidRDefault="001D3530">
            <w:pPr>
              <w:rPr>
                <w:sz w:val="22"/>
                <w:szCs w:val="22"/>
                <w:highlight w:val="yellow"/>
              </w:rPr>
            </w:pPr>
          </w:p>
          <w:p w14:paraId="501B7C5C" w14:textId="77777777" w:rsidR="001D3530" w:rsidRDefault="001D3530">
            <w:pPr>
              <w:rPr>
                <w:sz w:val="22"/>
                <w:szCs w:val="22"/>
                <w:highlight w:val="yellow"/>
              </w:rPr>
            </w:pPr>
          </w:p>
          <w:p w14:paraId="1BC8D282" w14:textId="77777777" w:rsidR="001D3530" w:rsidRDefault="001D3530">
            <w:pPr>
              <w:rPr>
                <w:sz w:val="22"/>
                <w:szCs w:val="22"/>
                <w:highlight w:val="yellow"/>
              </w:rPr>
            </w:pPr>
          </w:p>
          <w:p w14:paraId="16F91DFE" w14:textId="497EAD3D" w:rsidR="001D3530" w:rsidRDefault="001D3530">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Default="00775D02" w:rsidP="005437B5">
            <w:pPr>
              <w:widowControl w:val="0"/>
              <w:jc w:val="both"/>
            </w:pPr>
            <w:r>
              <w:rPr>
                <w:i/>
                <w:sz w:val="20"/>
                <w:szCs w:val="20"/>
              </w:rPr>
              <w:t xml:space="preserve">_________________________ </w:t>
            </w:r>
            <w:r w:rsidR="00932EB5">
              <w:rPr>
                <w:sz w:val="20"/>
                <w:szCs w:val="20"/>
              </w:rPr>
              <w:t>Пудовкин А.А</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Default="00775D02">
            <w:pPr>
              <w:widowControl w:val="0"/>
              <w:jc w:val="both"/>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10F46" w14:textId="77777777" w:rsidR="00574141" w:rsidRDefault="00574141">
      <w:r>
        <w:separator/>
      </w:r>
    </w:p>
  </w:endnote>
  <w:endnote w:type="continuationSeparator" w:id="0">
    <w:p w14:paraId="380188AB" w14:textId="77777777" w:rsidR="00574141" w:rsidRDefault="00574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2A9F0D" w14:textId="77777777" w:rsidR="00574141" w:rsidRDefault="00574141">
      <w:pPr>
        <w:pStyle w:val="GenStyleDefPar"/>
      </w:pPr>
      <w:r>
        <w:separator/>
      </w:r>
    </w:p>
  </w:footnote>
  <w:footnote w:type="continuationSeparator" w:id="0">
    <w:p w14:paraId="638B2830" w14:textId="77777777" w:rsidR="00574141" w:rsidRDefault="0057414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A0C33"/>
    <w:rsid w:val="002A117A"/>
    <w:rsid w:val="002A3373"/>
    <w:rsid w:val="002B6189"/>
    <w:rsid w:val="002C2B2B"/>
    <w:rsid w:val="002D0B30"/>
    <w:rsid w:val="00316D5C"/>
    <w:rsid w:val="003228E2"/>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35A17"/>
    <w:rsid w:val="005437B5"/>
    <w:rsid w:val="005504FC"/>
    <w:rsid w:val="005665B9"/>
    <w:rsid w:val="00574141"/>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906E52"/>
    <w:rsid w:val="00912BAE"/>
    <w:rsid w:val="00913379"/>
    <w:rsid w:val="0092430D"/>
    <w:rsid w:val="00927EC3"/>
    <w:rsid w:val="00932EB5"/>
    <w:rsid w:val="00954ED9"/>
    <w:rsid w:val="00960E5E"/>
    <w:rsid w:val="00964020"/>
    <w:rsid w:val="00964263"/>
    <w:rsid w:val="0097379A"/>
    <w:rsid w:val="0097538B"/>
    <w:rsid w:val="00975470"/>
    <w:rsid w:val="00991B1E"/>
    <w:rsid w:val="00996A4C"/>
    <w:rsid w:val="009A1A10"/>
    <w:rsid w:val="009E373D"/>
    <w:rsid w:val="009F1113"/>
    <w:rsid w:val="009F5345"/>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3F66"/>
    <w:rsid w:val="00C209F8"/>
    <w:rsid w:val="00C25DE4"/>
    <w:rsid w:val="00C305A7"/>
    <w:rsid w:val="00C316BE"/>
    <w:rsid w:val="00C31B40"/>
    <w:rsid w:val="00C35529"/>
    <w:rsid w:val="00C3708E"/>
    <w:rsid w:val="00C716CD"/>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782</Words>
  <Characters>4460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52</cp:revision>
  <dcterms:created xsi:type="dcterms:W3CDTF">2022-02-22T16:37:00Z</dcterms:created>
  <dcterms:modified xsi:type="dcterms:W3CDTF">2026-04-26T18:40:00Z</dcterms:modified>
</cp:coreProperties>
</file>