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BDF1D" w14:textId="77777777" w:rsidR="00115BE1" w:rsidRDefault="00115BE1" w:rsidP="00115BE1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Договор о задатке № </w:t>
      </w:r>
      <w:r>
        <w:rPr>
          <w:sz w:val="20"/>
          <w:szCs w:val="20"/>
        </w:rPr>
        <w:t>_____________</w:t>
      </w:r>
    </w:p>
    <w:p w14:paraId="2ECB135C" w14:textId="77777777" w:rsidR="00115BE1" w:rsidRDefault="00115BE1" w:rsidP="00115BE1">
      <w:pPr>
        <w:jc w:val="center"/>
        <w:rPr>
          <w:sz w:val="20"/>
          <w:szCs w:val="20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4253"/>
        <w:gridCol w:w="5103"/>
      </w:tblGrid>
      <w:tr w:rsidR="00115BE1" w14:paraId="26A20A6C" w14:textId="77777777" w:rsidTr="00115BE1">
        <w:tc>
          <w:tcPr>
            <w:tcW w:w="4253" w:type="dxa"/>
            <w:hideMark/>
          </w:tcPr>
          <w:p w14:paraId="3FB27043" w14:textId="3EE6EB82" w:rsidR="00115BE1" w:rsidRDefault="00115BE1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</w:t>
            </w:r>
            <w:r w:rsidR="00874E6D">
              <w:rPr>
                <w:sz w:val="20"/>
                <w:szCs w:val="20"/>
              </w:rPr>
              <w:t>Клинцы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5103" w:type="dxa"/>
            <w:hideMark/>
          </w:tcPr>
          <w:p w14:paraId="3B898AE3" w14:textId="62D754D4" w:rsidR="00115BE1" w:rsidRDefault="00115BE1" w:rsidP="00073D2B">
            <w:pPr>
              <w:ind w:righ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"___"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______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20</w:t>
            </w:r>
            <w:r w:rsidR="00F1126D">
              <w:rPr>
                <w:sz w:val="20"/>
                <w:szCs w:val="20"/>
              </w:rPr>
              <w:t>2</w:t>
            </w:r>
            <w:r w:rsidR="00021B8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</w:tbl>
    <w:p w14:paraId="3176908D" w14:textId="77777777" w:rsidR="00115BE1" w:rsidRDefault="00115BE1" w:rsidP="00115BE1">
      <w:pPr>
        <w:ind w:firstLine="1134"/>
        <w:jc w:val="both"/>
        <w:rPr>
          <w:sz w:val="20"/>
          <w:szCs w:val="20"/>
        </w:rPr>
      </w:pPr>
    </w:p>
    <w:p w14:paraId="2C94375B" w14:textId="77777777" w:rsidR="00115BE1" w:rsidRDefault="00115BE1" w:rsidP="00115BE1">
      <w:pPr>
        <w:ind w:firstLine="1134"/>
        <w:jc w:val="both"/>
        <w:rPr>
          <w:sz w:val="20"/>
          <w:szCs w:val="20"/>
        </w:rPr>
      </w:pPr>
    </w:p>
    <w:p w14:paraId="4D1C787F" w14:textId="77777777" w:rsidR="00115BE1" w:rsidRDefault="00115BE1" w:rsidP="00021B8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_____________________, именуемый в дальнейшем «Заявитель», с одной стороны и </w:t>
      </w:r>
    </w:p>
    <w:p w14:paraId="58478331" w14:textId="11650E8E" w:rsidR="00115BE1" w:rsidRDefault="00253F13" w:rsidP="00F1126D">
      <w:pPr>
        <w:jc w:val="both"/>
        <w:rPr>
          <w:sz w:val="20"/>
          <w:szCs w:val="20"/>
        </w:rPr>
      </w:pPr>
      <w:r w:rsidRPr="00253F13">
        <w:rPr>
          <w:sz w:val="20"/>
          <w:szCs w:val="20"/>
        </w:rPr>
        <w:t xml:space="preserve">Муниципальное унитарное жилищно-коммунальное предприятие Глазуновского района (303340, Орловская обл., Глазуновский р-н., </w:t>
      </w:r>
      <w:proofErr w:type="spellStart"/>
      <w:r w:rsidRPr="00253F13">
        <w:rPr>
          <w:sz w:val="20"/>
          <w:szCs w:val="20"/>
        </w:rPr>
        <w:t>пгт</w:t>
      </w:r>
      <w:proofErr w:type="spellEnd"/>
      <w:r w:rsidRPr="00253F13">
        <w:rPr>
          <w:sz w:val="20"/>
          <w:szCs w:val="20"/>
        </w:rPr>
        <w:t>. Глазуновка, ул. Привокзальная, д.4, ИНН 5706000442, ОГРН 1025700558993)</w:t>
      </w:r>
      <w:r w:rsidR="00D74BF7" w:rsidRPr="00D74BF7">
        <w:rPr>
          <w:sz w:val="20"/>
          <w:szCs w:val="20"/>
        </w:rPr>
        <w:t>, далее именуемое «</w:t>
      </w:r>
      <w:r w:rsidR="00D74BF7">
        <w:rPr>
          <w:sz w:val="20"/>
          <w:szCs w:val="20"/>
        </w:rPr>
        <w:t>Продавец</w:t>
      </w:r>
      <w:r w:rsidR="00D74BF7" w:rsidRPr="00D74BF7">
        <w:rPr>
          <w:sz w:val="20"/>
          <w:szCs w:val="20"/>
        </w:rPr>
        <w:t xml:space="preserve">», в лице конкурсного управляющего </w:t>
      </w:r>
      <w:proofErr w:type="spellStart"/>
      <w:r w:rsidR="00D74BF7" w:rsidRPr="00D74BF7">
        <w:rPr>
          <w:sz w:val="20"/>
          <w:szCs w:val="20"/>
        </w:rPr>
        <w:t>Нагаслаева</w:t>
      </w:r>
      <w:proofErr w:type="spellEnd"/>
      <w:r w:rsidR="00D74BF7" w:rsidRPr="00D74BF7">
        <w:rPr>
          <w:sz w:val="20"/>
          <w:szCs w:val="20"/>
        </w:rPr>
        <w:t xml:space="preserve"> Д.С., действующего на основании </w:t>
      </w:r>
      <w:r w:rsidR="00021B87">
        <w:rPr>
          <w:sz w:val="20"/>
          <w:szCs w:val="20"/>
        </w:rPr>
        <w:t>решения</w:t>
      </w:r>
      <w:r w:rsidR="00073D2B" w:rsidRPr="00073D2B">
        <w:rPr>
          <w:sz w:val="20"/>
          <w:szCs w:val="20"/>
        </w:rPr>
        <w:t xml:space="preserve"> Арбитражного суда Орловской области от </w:t>
      </w:r>
      <w:r w:rsidRPr="00253F13">
        <w:rPr>
          <w:sz w:val="20"/>
          <w:szCs w:val="20"/>
        </w:rPr>
        <w:t>29</w:t>
      </w:r>
      <w:r w:rsidR="00073D2B" w:rsidRPr="00073D2B">
        <w:rPr>
          <w:sz w:val="20"/>
          <w:szCs w:val="20"/>
        </w:rPr>
        <w:t>.</w:t>
      </w:r>
      <w:r w:rsidR="00F1126D">
        <w:rPr>
          <w:sz w:val="20"/>
          <w:szCs w:val="20"/>
        </w:rPr>
        <w:t>0</w:t>
      </w:r>
      <w:r w:rsidRPr="00253F13">
        <w:rPr>
          <w:sz w:val="20"/>
          <w:szCs w:val="20"/>
        </w:rPr>
        <w:t>5</w:t>
      </w:r>
      <w:r w:rsidR="00073D2B" w:rsidRPr="00073D2B">
        <w:rPr>
          <w:sz w:val="20"/>
          <w:szCs w:val="20"/>
        </w:rPr>
        <w:t>.20</w:t>
      </w:r>
      <w:r w:rsidR="00F1126D">
        <w:rPr>
          <w:sz w:val="20"/>
          <w:szCs w:val="20"/>
        </w:rPr>
        <w:t>2</w:t>
      </w:r>
      <w:r w:rsidR="00021B87">
        <w:rPr>
          <w:sz w:val="20"/>
          <w:szCs w:val="20"/>
        </w:rPr>
        <w:t>3</w:t>
      </w:r>
      <w:r w:rsidR="00073D2B" w:rsidRPr="00073D2B">
        <w:rPr>
          <w:sz w:val="20"/>
          <w:szCs w:val="20"/>
        </w:rPr>
        <w:t xml:space="preserve"> года по делу №А</w:t>
      </w:r>
      <w:r w:rsidR="00021B87">
        <w:rPr>
          <w:sz w:val="20"/>
          <w:szCs w:val="20"/>
        </w:rPr>
        <w:t>48</w:t>
      </w:r>
      <w:r w:rsidR="00073D2B" w:rsidRPr="00073D2B">
        <w:rPr>
          <w:sz w:val="20"/>
          <w:szCs w:val="20"/>
        </w:rPr>
        <w:t>-</w:t>
      </w:r>
      <w:r w:rsidR="00021B87">
        <w:rPr>
          <w:sz w:val="20"/>
          <w:szCs w:val="20"/>
        </w:rPr>
        <w:t>9237</w:t>
      </w:r>
      <w:r w:rsidR="00073D2B" w:rsidRPr="00073D2B">
        <w:rPr>
          <w:sz w:val="20"/>
          <w:szCs w:val="20"/>
        </w:rPr>
        <w:t>/20</w:t>
      </w:r>
      <w:r w:rsidR="00021B87">
        <w:rPr>
          <w:sz w:val="20"/>
          <w:szCs w:val="20"/>
        </w:rPr>
        <w:t>2</w:t>
      </w:r>
      <w:r w:rsidRPr="00253F13">
        <w:rPr>
          <w:sz w:val="20"/>
          <w:szCs w:val="20"/>
        </w:rPr>
        <w:t>2</w:t>
      </w:r>
      <w:r w:rsidR="00E77463">
        <w:rPr>
          <w:sz w:val="20"/>
          <w:szCs w:val="20"/>
        </w:rPr>
        <w:t>, заключили</w:t>
      </w:r>
      <w:r w:rsidR="00115BE1">
        <w:rPr>
          <w:sz w:val="20"/>
          <w:szCs w:val="20"/>
        </w:rPr>
        <w:t xml:space="preserve"> настоящий Договор о нижеследующем:</w:t>
      </w:r>
    </w:p>
    <w:p w14:paraId="4A80CD96" w14:textId="77777777" w:rsidR="00115BE1" w:rsidRDefault="00115BE1" w:rsidP="00115BE1">
      <w:pPr>
        <w:ind w:firstLine="1134"/>
        <w:jc w:val="both"/>
        <w:rPr>
          <w:sz w:val="20"/>
          <w:szCs w:val="20"/>
        </w:rPr>
      </w:pPr>
    </w:p>
    <w:p w14:paraId="4A5BC4B7" w14:textId="77777777" w:rsidR="00115BE1" w:rsidRDefault="00115BE1" w:rsidP="00115BE1">
      <w:pPr>
        <w:numPr>
          <w:ilvl w:val="0"/>
          <w:numId w:val="1"/>
        </w:numPr>
        <w:tabs>
          <w:tab w:val="num" w:pos="374"/>
        </w:tabs>
        <w:ind w:left="374" w:hanging="374"/>
        <w:rPr>
          <w:b/>
          <w:sz w:val="20"/>
          <w:szCs w:val="20"/>
        </w:rPr>
      </w:pPr>
      <w:r>
        <w:rPr>
          <w:b/>
          <w:sz w:val="20"/>
          <w:szCs w:val="20"/>
        </w:rPr>
        <w:t>ПРЕДМЕТ ДОГОВОРА</w:t>
      </w:r>
    </w:p>
    <w:p w14:paraId="3D96766C" w14:textId="77777777" w:rsidR="00115BE1" w:rsidRDefault="00115BE1" w:rsidP="00115BE1">
      <w:pPr>
        <w:numPr>
          <w:ilvl w:val="1"/>
          <w:numId w:val="1"/>
        </w:numPr>
        <w:tabs>
          <w:tab w:val="num" w:pos="561"/>
        </w:tabs>
        <w:ind w:left="561" w:hanging="56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Заявитель перечисляет на расчетный счёт Продавца денежные средства – Задаток, в обеспечение обязательств по заключению договора купли-продажи имущества Продавца лот </w:t>
      </w:r>
      <w:proofErr w:type="gramStart"/>
      <w:r>
        <w:rPr>
          <w:sz w:val="20"/>
          <w:szCs w:val="20"/>
        </w:rPr>
        <w:t>№</w:t>
      </w:r>
      <w:r w:rsidR="00D74BF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по</w:t>
      </w:r>
      <w:proofErr w:type="gramEnd"/>
      <w:r>
        <w:rPr>
          <w:sz w:val="20"/>
          <w:szCs w:val="20"/>
        </w:rPr>
        <w:t xml:space="preserve"> результатам торгов № ___, проводимых на электронной площадке по адресу в сети Интернет </w:t>
      </w:r>
      <w:hyperlink r:id="rId5" w:history="1">
        <w:r>
          <w:rPr>
            <w:rStyle w:val="a3"/>
            <w:sz w:val="20"/>
            <w:szCs w:val="20"/>
          </w:rPr>
          <w:t>www.alfalot.ru</w:t>
        </w:r>
      </w:hyperlink>
      <w:r>
        <w:rPr>
          <w:sz w:val="20"/>
          <w:szCs w:val="20"/>
        </w:rPr>
        <w:t xml:space="preserve">. </w:t>
      </w:r>
    </w:p>
    <w:p w14:paraId="5049F42F" w14:textId="408197B7" w:rsidR="00115BE1" w:rsidRDefault="00115BE1" w:rsidP="00AD3919">
      <w:pPr>
        <w:numPr>
          <w:ilvl w:val="1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Сумма Задатка составляет </w:t>
      </w:r>
      <w:r w:rsidR="00F1126D">
        <w:rPr>
          <w:sz w:val="20"/>
          <w:szCs w:val="20"/>
        </w:rPr>
        <w:t>1</w:t>
      </w:r>
      <w:r w:rsidR="00E77463">
        <w:rPr>
          <w:sz w:val="20"/>
          <w:szCs w:val="20"/>
        </w:rPr>
        <w:t>0</w:t>
      </w:r>
      <w:r>
        <w:rPr>
          <w:sz w:val="20"/>
          <w:szCs w:val="20"/>
        </w:rPr>
        <w:t xml:space="preserve"> % цены лота </w:t>
      </w:r>
      <w:proofErr w:type="gramStart"/>
      <w:r>
        <w:rPr>
          <w:sz w:val="20"/>
          <w:szCs w:val="20"/>
        </w:rPr>
        <w:t>№</w:t>
      </w:r>
      <w:r w:rsidR="00D74BF7">
        <w:rPr>
          <w:sz w:val="20"/>
          <w:szCs w:val="20"/>
        </w:rPr>
        <w:t xml:space="preserve"> </w:t>
      </w:r>
      <w:r>
        <w:rPr>
          <w:sz w:val="20"/>
          <w:szCs w:val="20"/>
        </w:rPr>
        <w:t>,</w:t>
      </w:r>
      <w:proofErr w:type="gramEnd"/>
      <w:r>
        <w:rPr>
          <w:sz w:val="20"/>
          <w:szCs w:val="20"/>
        </w:rPr>
        <w:t xml:space="preserve"> а именно </w:t>
      </w:r>
      <w:r w:rsidR="00A37CD7">
        <w:rPr>
          <w:sz w:val="20"/>
          <w:szCs w:val="20"/>
        </w:rPr>
        <w:t xml:space="preserve">      </w:t>
      </w:r>
      <w:r w:rsidR="00AD3919" w:rsidRPr="00AD3919">
        <w:rPr>
          <w:sz w:val="20"/>
          <w:szCs w:val="20"/>
        </w:rPr>
        <w:t xml:space="preserve"> </w:t>
      </w:r>
      <w:r>
        <w:rPr>
          <w:sz w:val="20"/>
          <w:szCs w:val="20"/>
        </w:rPr>
        <w:t>рублей. Задаток НДС не облагается.</w:t>
      </w:r>
    </w:p>
    <w:p w14:paraId="6C2891AD" w14:textId="3AEB11A6" w:rsidR="00F1126D" w:rsidRPr="00F1126D" w:rsidRDefault="00115BE1" w:rsidP="00F1126D">
      <w:pPr>
        <w:numPr>
          <w:ilvl w:val="1"/>
          <w:numId w:val="1"/>
        </w:numPr>
        <w:tabs>
          <w:tab w:val="num" w:pos="561"/>
        </w:tabs>
        <w:ind w:left="561" w:hanging="56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Задаток перечисляется на расчётный счёт Продавца – получатель - </w:t>
      </w:r>
      <w:r w:rsidR="00E77463" w:rsidRPr="00E77463">
        <w:rPr>
          <w:sz w:val="20"/>
          <w:szCs w:val="20"/>
        </w:rPr>
        <w:t xml:space="preserve">на специальный расчетный счет должника </w:t>
      </w:r>
      <w:r w:rsidR="00253F13" w:rsidRPr="00253F13">
        <w:rPr>
          <w:sz w:val="20"/>
          <w:szCs w:val="20"/>
        </w:rPr>
        <w:t xml:space="preserve">МУЖКП ГЛАЗУНОВСКОГО РАЙОНА (ИНН 5706000442) р/с 40702810847000000198, </w:t>
      </w:r>
      <w:proofErr w:type="spellStart"/>
      <w:r w:rsidR="00253F13" w:rsidRPr="00253F13">
        <w:rPr>
          <w:sz w:val="20"/>
          <w:szCs w:val="20"/>
        </w:rPr>
        <w:t>открытыи</w:t>
      </w:r>
      <w:proofErr w:type="spellEnd"/>
      <w:r w:rsidR="00253F13" w:rsidRPr="00253F13">
        <w:rPr>
          <w:sz w:val="20"/>
          <w:szCs w:val="20"/>
        </w:rPr>
        <w:t xml:space="preserve">̆ в ПАО «Сбербанк», </w:t>
      </w:r>
      <w:proofErr w:type="spellStart"/>
      <w:r w:rsidR="00253F13" w:rsidRPr="00253F13">
        <w:rPr>
          <w:sz w:val="20"/>
          <w:szCs w:val="20"/>
        </w:rPr>
        <w:t>кор</w:t>
      </w:r>
      <w:proofErr w:type="spellEnd"/>
      <w:r w:rsidR="00253F13" w:rsidRPr="00253F13">
        <w:rPr>
          <w:sz w:val="20"/>
          <w:szCs w:val="20"/>
        </w:rPr>
        <w:t>/</w:t>
      </w:r>
      <w:proofErr w:type="spellStart"/>
      <w:r w:rsidR="00253F13" w:rsidRPr="00253F13">
        <w:rPr>
          <w:sz w:val="20"/>
          <w:szCs w:val="20"/>
        </w:rPr>
        <w:t>сч</w:t>
      </w:r>
      <w:proofErr w:type="spellEnd"/>
      <w:r w:rsidR="00253F13" w:rsidRPr="00253F13">
        <w:rPr>
          <w:sz w:val="20"/>
          <w:szCs w:val="20"/>
        </w:rPr>
        <w:t>. 30101810300000000601, БИК 045402601</w:t>
      </w:r>
      <w:r w:rsidR="002B21CD" w:rsidRPr="002B21CD">
        <w:rPr>
          <w:sz w:val="20"/>
          <w:szCs w:val="20"/>
        </w:rPr>
        <w:t>.</w:t>
      </w:r>
    </w:p>
    <w:p w14:paraId="40299EF1" w14:textId="6B699793" w:rsidR="00115BE1" w:rsidRDefault="00115BE1" w:rsidP="00115BE1">
      <w:pPr>
        <w:jc w:val="both"/>
        <w:rPr>
          <w:sz w:val="20"/>
          <w:szCs w:val="20"/>
        </w:rPr>
      </w:pPr>
    </w:p>
    <w:p w14:paraId="17C364A9" w14:textId="77777777" w:rsidR="00115BE1" w:rsidRDefault="00115BE1" w:rsidP="00115BE1">
      <w:pPr>
        <w:numPr>
          <w:ilvl w:val="1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Задаток за участие в торгах должен поступить на расчетный счет Продавца </w:t>
      </w:r>
      <w:proofErr w:type="gramStart"/>
      <w:r>
        <w:rPr>
          <w:sz w:val="20"/>
          <w:szCs w:val="20"/>
        </w:rPr>
        <w:t>в срок</w:t>
      </w:r>
      <w:proofErr w:type="gramEnd"/>
      <w:r>
        <w:rPr>
          <w:sz w:val="20"/>
          <w:szCs w:val="20"/>
        </w:rPr>
        <w:t xml:space="preserve"> указанный в объявлении о торгах. </w:t>
      </w:r>
    </w:p>
    <w:p w14:paraId="3DF96A75" w14:textId="77777777" w:rsidR="00115BE1" w:rsidRDefault="00115BE1" w:rsidP="00115BE1">
      <w:pPr>
        <w:ind w:left="561"/>
        <w:jc w:val="both"/>
        <w:rPr>
          <w:sz w:val="20"/>
          <w:szCs w:val="20"/>
        </w:rPr>
      </w:pPr>
    </w:p>
    <w:p w14:paraId="2475D3C9" w14:textId="77777777" w:rsidR="00115BE1" w:rsidRDefault="00115BE1" w:rsidP="00115BE1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ПРАВА И ОБЯЗАННОСТИ СТОРОН</w:t>
      </w:r>
    </w:p>
    <w:p w14:paraId="574A9238" w14:textId="77777777" w:rsidR="00115BE1" w:rsidRDefault="00115BE1" w:rsidP="00115BE1">
      <w:pPr>
        <w:numPr>
          <w:ilvl w:val="1"/>
          <w:numId w:val="1"/>
        </w:numPr>
        <w:tabs>
          <w:tab w:val="clear" w:pos="794"/>
          <w:tab w:val="num" w:pos="561"/>
          <w:tab w:val="num" w:pos="1309"/>
        </w:tabs>
        <w:ind w:left="561" w:hanging="561"/>
        <w:jc w:val="both"/>
        <w:rPr>
          <w:sz w:val="20"/>
          <w:szCs w:val="20"/>
        </w:rPr>
      </w:pPr>
      <w:r>
        <w:rPr>
          <w:sz w:val="20"/>
          <w:szCs w:val="20"/>
        </w:rPr>
        <w:t>Суммы внесенных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62D86421" w14:textId="77777777" w:rsidR="00115BE1" w:rsidRDefault="00115BE1" w:rsidP="00115BE1">
      <w:pPr>
        <w:numPr>
          <w:ilvl w:val="1"/>
          <w:numId w:val="1"/>
        </w:numPr>
        <w:tabs>
          <w:tab w:val="clear" w:pos="794"/>
          <w:tab w:val="num" w:pos="561"/>
          <w:tab w:val="num" w:pos="1309"/>
        </w:tabs>
        <w:ind w:left="561" w:hanging="561"/>
        <w:jc w:val="both"/>
        <w:rPr>
          <w:sz w:val="20"/>
          <w:szCs w:val="20"/>
        </w:rPr>
      </w:pPr>
      <w:r>
        <w:rPr>
          <w:sz w:val="20"/>
          <w:szCs w:val="20"/>
        </w:rPr>
        <w:t>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 внесенный задаток ему не возвращается.</w:t>
      </w:r>
    </w:p>
    <w:p w14:paraId="22863482" w14:textId="77777777" w:rsidR="00115BE1" w:rsidRDefault="00115BE1" w:rsidP="00115BE1">
      <w:pPr>
        <w:numPr>
          <w:ilvl w:val="1"/>
          <w:numId w:val="1"/>
        </w:numPr>
        <w:tabs>
          <w:tab w:val="num" w:pos="561"/>
        </w:tabs>
        <w:ind w:left="561" w:hanging="561"/>
        <w:jc w:val="both"/>
        <w:rPr>
          <w:sz w:val="20"/>
          <w:szCs w:val="20"/>
        </w:rPr>
      </w:pPr>
      <w:r>
        <w:rPr>
          <w:sz w:val="20"/>
          <w:szCs w:val="20"/>
        </w:rPr>
        <w:t>Организатор торгов не отвечает за нарушение установленных сроков возврата Задатка в случае, если Заявитель не предоставил Организатору торгов банковские реквизиты для возврата задатка или своевременно не информировал Организатора торгов об изменении банковских реквизитов для возврата задатка.</w:t>
      </w:r>
    </w:p>
    <w:p w14:paraId="119935FF" w14:textId="77777777" w:rsidR="00115BE1" w:rsidRDefault="00115BE1" w:rsidP="00115BE1">
      <w:pPr>
        <w:ind w:left="561"/>
        <w:jc w:val="both"/>
        <w:rPr>
          <w:sz w:val="20"/>
          <w:szCs w:val="20"/>
        </w:rPr>
      </w:pPr>
    </w:p>
    <w:p w14:paraId="3DB93827" w14:textId="77777777" w:rsidR="00115BE1" w:rsidRDefault="00115BE1" w:rsidP="00115BE1">
      <w:pPr>
        <w:numPr>
          <w:ilvl w:val="0"/>
          <w:numId w:val="1"/>
        </w:numPr>
        <w:tabs>
          <w:tab w:val="num" w:pos="374"/>
        </w:tabs>
        <w:ind w:left="374" w:hanging="374"/>
        <w:rPr>
          <w:b/>
          <w:sz w:val="20"/>
          <w:szCs w:val="20"/>
        </w:rPr>
      </w:pPr>
      <w:r>
        <w:rPr>
          <w:b/>
          <w:sz w:val="20"/>
          <w:szCs w:val="20"/>
        </w:rPr>
        <w:t>ЗАКЛЮЧИТЕЛЬНЫЕ ПОЛОЖЕНИЯ</w:t>
      </w:r>
    </w:p>
    <w:p w14:paraId="05ABF2B5" w14:textId="77777777" w:rsidR="00115BE1" w:rsidRDefault="00115BE1" w:rsidP="00115BE1">
      <w:pPr>
        <w:numPr>
          <w:ilvl w:val="1"/>
          <w:numId w:val="1"/>
        </w:numPr>
        <w:tabs>
          <w:tab w:val="num" w:pos="561"/>
        </w:tabs>
        <w:ind w:left="561" w:hanging="561"/>
        <w:jc w:val="both"/>
        <w:rPr>
          <w:sz w:val="20"/>
          <w:szCs w:val="20"/>
        </w:rPr>
      </w:pPr>
      <w:r>
        <w:rPr>
          <w:sz w:val="20"/>
          <w:szCs w:val="20"/>
        </w:rPr>
        <w:t>Настоящий Договор вступает в силу с момента его подписания Сторонами и действует до полного исполнения Сторонами всех обязательств по нему.</w:t>
      </w:r>
    </w:p>
    <w:p w14:paraId="308AC89F" w14:textId="77777777" w:rsidR="00115BE1" w:rsidRDefault="00115BE1" w:rsidP="00115BE1">
      <w:pPr>
        <w:numPr>
          <w:ilvl w:val="1"/>
          <w:numId w:val="1"/>
        </w:numPr>
        <w:tabs>
          <w:tab w:val="num" w:pos="561"/>
        </w:tabs>
        <w:ind w:left="561" w:hanging="561"/>
        <w:jc w:val="both"/>
        <w:rPr>
          <w:sz w:val="20"/>
          <w:szCs w:val="20"/>
        </w:rPr>
      </w:pPr>
      <w:r>
        <w:rPr>
          <w:sz w:val="20"/>
          <w:szCs w:val="20"/>
        </w:rPr>
        <w:t>Споры, которые могут возникнуть при исполнении условий настоящего Договора, Стороны договорились разрешать в Арбитражном суде Орловской области, в соответствии с действующим законодательством Российской Федерации.</w:t>
      </w:r>
    </w:p>
    <w:p w14:paraId="573F3E72" w14:textId="77777777" w:rsidR="00115BE1" w:rsidRDefault="00115BE1" w:rsidP="00115BE1">
      <w:pPr>
        <w:numPr>
          <w:ilvl w:val="1"/>
          <w:numId w:val="1"/>
        </w:numPr>
        <w:tabs>
          <w:tab w:val="num" w:pos="561"/>
        </w:tabs>
        <w:ind w:left="561" w:hanging="561"/>
        <w:jc w:val="both"/>
        <w:rPr>
          <w:sz w:val="20"/>
          <w:szCs w:val="20"/>
        </w:rPr>
      </w:pPr>
      <w:r>
        <w:rPr>
          <w:sz w:val="20"/>
          <w:szCs w:val="20"/>
        </w:rPr>
        <w:t>Настоящий Договор составлен в двух экземплярах, имеющих равную юридическую силу.</w:t>
      </w:r>
    </w:p>
    <w:p w14:paraId="304B8E95" w14:textId="77777777" w:rsidR="00115BE1" w:rsidRDefault="00115BE1" w:rsidP="00115BE1">
      <w:pPr>
        <w:numPr>
          <w:ilvl w:val="1"/>
          <w:numId w:val="1"/>
        </w:numPr>
        <w:tabs>
          <w:tab w:val="num" w:pos="567"/>
        </w:tabs>
        <w:ind w:hanging="794"/>
        <w:jc w:val="both"/>
        <w:rPr>
          <w:sz w:val="20"/>
          <w:szCs w:val="20"/>
        </w:rPr>
      </w:pPr>
      <w:r>
        <w:rPr>
          <w:sz w:val="20"/>
          <w:szCs w:val="20"/>
        </w:rPr>
        <w:t>Все изменения и дополнения к настоящему Договору действительны, если они совершены в письменной форме и надлежаще подписаны уполномоченными представителями Сторон.</w:t>
      </w:r>
    </w:p>
    <w:p w14:paraId="5DA9A492" w14:textId="77777777" w:rsidR="00115BE1" w:rsidRDefault="00115BE1" w:rsidP="00115BE1">
      <w:pPr>
        <w:numPr>
          <w:ilvl w:val="0"/>
          <w:numId w:val="1"/>
        </w:numPr>
        <w:tabs>
          <w:tab w:val="num" w:pos="374"/>
        </w:tabs>
        <w:ind w:left="374" w:hanging="374"/>
        <w:rPr>
          <w:b/>
          <w:sz w:val="20"/>
          <w:szCs w:val="20"/>
        </w:rPr>
      </w:pPr>
      <w:r>
        <w:rPr>
          <w:b/>
          <w:sz w:val="20"/>
          <w:szCs w:val="20"/>
        </w:rPr>
        <w:t>АДРЕСА, БАНКОВСКИЕ РЕКВИЗИТЫ И ПОДПИСИ СТОРОН</w:t>
      </w:r>
    </w:p>
    <w:p w14:paraId="501B68F4" w14:textId="77777777" w:rsidR="00115BE1" w:rsidRDefault="00115BE1" w:rsidP="00115BE1">
      <w:pPr>
        <w:jc w:val="both"/>
        <w:rPr>
          <w:sz w:val="20"/>
          <w:szCs w:val="20"/>
        </w:rPr>
      </w:pPr>
    </w:p>
    <w:tbl>
      <w:tblPr>
        <w:tblW w:w="93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549"/>
        <w:gridCol w:w="7811"/>
      </w:tblGrid>
      <w:tr w:rsidR="00115BE1" w14:paraId="667E65FB" w14:textId="77777777" w:rsidTr="00115BE1">
        <w:tc>
          <w:tcPr>
            <w:tcW w:w="1548" w:type="dxa"/>
            <w:hideMark/>
          </w:tcPr>
          <w:p w14:paraId="46963268" w14:textId="77777777" w:rsidR="00115BE1" w:rsidRDefault="00115BE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Продавец:</w:t>
            </w:r>
          </w:p>
        </w:tc>
        <w:tc>
          <w:tcPr>
            <w:tcW w:w="7808" w:type="dxa"/>
            <w:hideMark/>
          </w:tcPr>
          <w:p w14:paraId="1C1F3382" w14:textId="5440A599" w:rsidR="00F1126D" w:rsidRPr="00253F13" w:rsidRDefault="00253F13" w:rsidP="00F1126D">
            <w:pPr>
              <w:contextualSpacing/>
              <w:rPr>
                <w:sz w:val="20"/>
                <w:szCs w:val="20"/>
                <w:lang w:val="en-US"/>
              </w:rPr>
            </w:pPr>
            <w:r w:rsidRPr="00253F13">
              <w:rPr>
                <w:sz w:val="20"/>
                <w:szCs w:val="20"/>
              </w:rPr>
              <w:t xml:space="preserve">Муниципальное унитарное жилищно-коммунальное предприятие Глазуновского района (303340, Орловская обл., Глазуновский р-н., </w:t>
            </w:r>
            <w:proofErr w:type="spellStart"/>
            <w:r w:rsidRPr="00253F13">
              <w:rPr>
                <w:sz w:val="20"/>
                <w:szCs w:val="20"/>
              </w:rPr>
              <w:t>пгт</w:t>
            </w:r>
            <w:proofErr w:type="spellEnd"/>
            <w:r w:rsidRPr="00253F13">
              <w:rPr>
                <w:sz w:val="20"/>
                <w:szCs w:val="20"/>
              </w:rPr>
              <w:t>. Глазуновка, ул. Привокзальная, д.4, ИНН 5706000442, ОГРН 1025700558993)</w:t>
            </w:r>
          </w:p>
          <w:p w14:paraId="23469993" w14:textId="4CE8DAD0" w:rsidR="00115BE1" w:rsidRDefault="00115BE1" w:rsidP="00073D2B">
            <w:pPr>
              <w:jc w:val="both"/>
              <w:rPr>
                <w:sz w:val="20"/>
                <w:szCs w:val="20"/>
              </w:rPr>
            </w:pPr>
          </w:p>
        </w:tc>
      </w:tr>
      <w:tr w:rsidR="00115BE1" w14:paraId="20FD6748" w14:textId="77777777" w:rsidTr="00115BE1">
        <w:tc>
          <w:tcPr>
            <w:tcW w:w="9356" w:type="dxa"/>
            <w:gridSpan w:val="2"/>
          </w:tcPr>
          <w:p w14:paraId="1A1B3643" w14:textId="77777777" w:rsidR="00115BE1" w:rsidRDefault="00115BE1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115BE1" w14:paraId="478F3A3E" w14:textId="77777777" w:rsidTr="00115BE1">
        <w:tc>
          <w:tcPr>
            <w:tcW w:w="9356" w:type="dxa"/>
            <w:gridSpan w:val="2"/>
          </w:tcPr>
          <w:p w14:paraId="346FFED0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</w:tr>
      <w:tr w:rsidR="00115BE1" w14:paraId="35836E2E" w14:textId="77777777" w:rsidTr="00115BE1">
        <w:tc>
          <w:tcPr>
            <w:tcW w:w="1548" w:type="dxa"/>
            <w:hideMark/>
          </w:tcPr>
          <w:p w14:paraId="5CBA3DB4" w14:textId="77777777" w:rsidR="00115BE1" w:rsidRDefault="00115BE1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Заявитель</w:t>
            </w:r>
          </w:p>
        </w:tc>
        <w:tc>
          <w:tcPr>
            <w:tcW w:w="7808" w:type="dxa"/>
          </w:tcPr>
          <w:p w14:paraId="6FDE12C8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</w:tr>
    </w:tbl>
    <w:p w14:paraId="0E26A75E" w14:textId="77777777" w:rsidR="00115BE1" w:rsidRDefault="00115BE1" w:rsidP="00115BE1">
      <w:pPr>
        <w:tabs>
          <w:tab w:val="left" w:pos="5655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tbl>
      <w:tblPr>
        <w:tblW w:w="8505" w:type="dxa"/>
        <w:tblInd w:w="108" w:type="dxa"/>
        <w:tblLook w:val="01E0" w:firstRow="1" w:lastRow="1" w:firstColumn="1" w:lastColumn="1" w:noHBand="0" w:noVBand="0"/>
      </w:tblPr>
      <w:tblGrid>
        <w:gridCol w:w="1418"/>
        <w:gridCol w:w="2410"/>
        <w:gridCol w:w="567"/>
        <w:gridCol w:w="823"/>
        <w:gridCol w:w="566"/>
        <w:gridCol w:w="2721"/>
      </w:tblGrid>
      <w:tr w:rsidR="00115BE1" w14:paraId="3FA0ED2C" w14:textId="77777777" w:rsidTr="00115BE1">
        <w:tc>
          <w:tcPr>
            <w:tcW w:w="1418" w:type="dxa"/>
            <w:hideMark/>
          </w:tcPr>
          <w:p w14:paraId="7BEF6DA7" w14:textId="77777777" w:rsidR="00115BE1" w:rsidRDefault="00115BE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Продавец</w:t>
            </w:r>
          </w:p>
        </w:tc>
        <w:tc>
          <w:tcPr>
            <w:tcW w:w="2410" w:type="dxa"/>
          </w:tcPr>
          <w:p w14:paraId="2B4E9BD3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1BCC6BF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23" w:type="dxa"/>
          </w:tcPr>
          <w:p w14:paraId="42213FBD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6" w:type="dxa"/>
          </w:tcPr>
          <w:p w14:paraId="109711E7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21" w:type="dxa"/>
            <w:vAlign w:val="bottom"/>
            <w:hideMark/>
          </w:tcPr>
          <w:p w14:paraId="0E96860A" w14:textId="77777777" w:rsidR="00115BE1" w:rsidRDefault="00E7746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Д.С. Нагаслаев</w:t>
            </w:r>
          </w:p>
        </w:tc>
      </w:tr>
      <w:tr w:rsidR="00115BE1" w14:paraId="79C25986" w14:textId="77777777" w:rsidTr="00115BE1">
        <w:tc>
          <w:tcPr>
            <w:tcW w:w="1418" w:type="dxa"/>
          </w:tcPr>
          <w:p w14:paraId="1BB78C06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  <w:hideMark/>
          </w:tcPr>
          <w:p w14:paraId="6B839041" w14:textId="77777777" w:rsidR="00115BE1" w:rsidRDefault="00115B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567" w:type="dxa"/>
          </w:tcPr>
          <w:p w14:paraId="3141F1CB" w14:textId="77777777" w:rsidR="00115BE1" w:rsidRDefault="00115BE1">
            <w:pPr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823" w:type="dxa"/>
            <w:hideMark/>
          </w:tcPr>
          <w:p w14:paraId="49E5CD0A" w14:textId="77777777" w:rsidR="00115BE1" w:rsidRDefault="00115BE1">
            <w:pPr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566" w:type="dxa"/>
          </w:tcPr>
          <w:p w14:paraId="0FF7DFBD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21" w:type="dxa"/>
          </w:tcPr>
          <w:p w14:paraId="334F06BD" w14:textId="77777777" w:rsidR="00115BE1" w:rsidRDefault="00115BE1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115BE1" w14:paraId="35CB13E9" w14:textId="77777777" w:rsidTr="00115BE1">
        <w:tc>
          <w:tcPr>
            <w:tcW w:w="1418" w:type="dxa"/>
          </w:tcPr>
          <w:p w14:paraId="2FF153DB" w14:textId="77777777" w:rsidR="00115BE1" w:rsidRDefault="00115BE1">
            <w:pPr>
              <w:jc w:val="both"/>
              <w:rPr>
                <w:b/>
                <w:sz w:val="20"/>
                <w:szCs w:val="20"/>
              </w:rPr>
            </w:pPr>
          </w:p>
          <w:p w14:paraId="582ABADE" w14:textId="77777777" w:rsidR="00115BE1" w:rsidRDefault="00115BE1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Заявитель</w:t>
            </w:r>
          </w:p>
        </w:tc>
        <w:tc>
          <w:tcPr>
            <w:tcW w:w="2410" w:type="dxa"/>
          </w:tcPr>
          <w:p w14:paraId="7A4FCD55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2852B4A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23" w:type="dxa"/>
          </w:tcPr>
          <w:p w14:paraId="29DAA800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6" w:type="dxa"/>
          </w:tcPr>
          <w:p w14:paraId="446BD3FA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21" w:type="dxa"/>
            <w:vAlign w:val="bottom"/>
          </w:tcPr>
          <w:p w14:paraId="77AFFEB3" w14:textId="77777777" w:rsidR="00115BE1" w:rsidRDefault="00115BE1">
            <w:pPr>
              <w:rPr>
                <w:b/>
                <w:sz w:val="20"/>
                <w:szCs w:val="20"/>
              </w:rPr>
            </w:pPr>
          </w:p>
        </w:tc>
      </w:tr>
      <w:tr w:rsidR="00115BE1" w14:paraId="2F897EB5" w14:textId="77777777" w:rsidTr="00115BE1">
        <w:tc>
          <w:tcPr>
            <w:tcW w:w="1418" w:type="dxa"/>
          </w:tcPr>
          <w:p w14:paraId="4AC7A74A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8698CF5" w14:textId="77777777" w:rsidR="00115BE1" w:rsidRDefault="00115B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451935B" w14:textId="77777777" w:rsidR="00115BE1" w:rsidRDefault="00115BE1">
            <w:pPr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823" w:type="dxa"/>
            <w:hideMark/>
          </w:tcPr>
          <w:p w14:paraId="388EE9AB" w14:textId="77777777" w:rsidR="00115BE1" w:rsidRDefault="00115BE1">
            <w:pPr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566" w:type="dxa"/>
          </w:tcPr>
          <w:p w14:paraId="5DA71644" w14:textId="77777777" w:rsidR="00115BE1" w:rsidRDefault="001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21" w:type="dxa"/>
          </w:tcPr>
          <w:p w14:paraId="6E0E240A" w14:textId="77777777" w:rsidR="00115BE1" w:rsidRDefault="00115BE1">
            <w:pPr>
              <w:jc w:val="right"/>
              <w:rPr>
                <w:b/>
                <w:sz w:val="20"/>
                <w:szCs w:val="20"/>
              </w:rPr>
            </w:pPr>
          </w:p>
        </w:tc>
      </w:tr>
    </w:tbl>
    <w:p w14:paraId="48CEAEF5" w14:textId="77777777" w:rsidR="00C878CF" w:rsidRDefault="00C878CF" w:rsidP="00073D2B"/>
    <w:sectPr w:rsidR="00C878CF" w:rsidSect="00685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909A0"/>
    <w:multiLevelType w:val="multilevel"/>
    <w:tmpl w:val="003E921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" w15:restartNumberingAfterBreak="0">
    <w:nsid w:val="5B7F6483"/>
    <w:multiLevelType w:val="multilevel"/>
    <w:tmpl w:val="CFD00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94"/>
        </w:tabs>
        <w:ind w:left="79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108"/>
        </w:tabs>
        <w:ind w:left="110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122"/>
        </w:tabs>
        <w:ind w:left="112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96"/>
        </w:tabs>
        <w:ind w:left="149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510"/>
        </w:tabs>
        <w:ind w:left="151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84"/>
        </w:tabs>
        <w:ind w:left="188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98"/>
        </w:tabs>
        <w:ind w:left="189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272"/>
        </w:tabs>
        <w:ind w:left="2272" w:hanging="1800"/>
      </w:pPr>
    </w:lvl>
  </w:abstractNum>
  <w:num w:numId="1" w16cid:durableId="2130589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1007519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5BE1"/>
    <w:rsid w:val="00021B87"/>
    <w:rsid w:val="00073D2B"/>
    <w:rsid w:val="00115BE1"/>
    <w:rsid w:val="00253F13"/>
    <w:rsid w:val="002B21CD"/>
    <w:rsid w:val="006858BC"/>
    <w:rsid w:val="00874E6D"/>
    <w:rsid w:val="00A37CD7"/>
    <w:rsid w:val="00AD3919"/>
    <w:rsid w:val="00B47362"/>
    <w:rsid w:val="00C878CF"/>
    <w:rsid w:val="00D74BF7"/>
    <w:rsid w:val="00E77463"/>
    <w:rsid w:val="00EF63A7"/>
    <w:rsid w:val="00F1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5F7D"/>
  <w15:docId w15:val="{44F2E715-54B8-418F-8715-064CDE975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B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15B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0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lfal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459</Words>
  <Characters>2620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Дмитрий Нагаслаев</cp:lastModifiedBy>
  <cp:revision>12</cp:revision>
  <dcterms:created xsi:type="dcterms:W3CDTF">2017-05-07T15:33:00Z</dcterms:created>
  <dcterms:modified xsi:type="dcterms:W3CDTF">2024-02-09T13:19:00Z</dcterms:modified>
</cp:coreProperties>
</file>