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4685" w14:textId="77777777" w:rsidR="009C48FD" w:rsidRPr="000540C6" w:rsidRDefault="009C48FD" w:rsidP="000540C6">
      <w:pPr>
        <w:pStyle w:val="ConsTitle"/>
        <w:widowControl/>
        <w:ind w:firstLine="78"/>
        <w:jc w:val="center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ДОГОВОР О ЗАДАТКЕ</w:t>
      </w:r>
      <w:r w:rsidR="0014086A" w:rsidRPr="000540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55A4537" w14:textId="77777777" w:rsidR="00CA3133" w:rsidRPr="000540C6" w:rsidRDefault="00CA3133" w:rsidP="000540C6">
      <w:pPr>
        <w:pStyle w:val="ConsNonformat"/>
        <w:rPr>
          <w:rFonts w:ascii="Times New Roman" w:hAnsi="Times New Roman"/>
          <w:color w:val="000000"/>
          <w:sz w:val="24"/>
          <w:szCs w:val="24"/>
        </w:rPr>
      </w:pPr>
    </w:p>
    <w:p w14:paraId="531E3435" w14:textId="77777777" w:rsidR="009C48FD" w:rsidRPr="000540C6" w:rsidRDefault="0014086A" w:rsidP="000540C6">
      <w:pPr>
        <w:pStyle w:val="ConsNonformat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г</w:t>
      </w:r>
      <w:r w:rsidR="00E912F4" w:rsidRPr="000540C6">
        <w:rPr>
          <w:rFonts w:ascii="Times New Roman" w:hAnsi="Times New Roman"/>
          <w:color w:val="000000"/>
          <w:sz w:val="24"/>
          <w:szCs w:val="24"/>
        </w:rPr>
        <w:t>. В</w:t>
      </w:r>
      <w:r w:rsidR="004A4B08" w:rsidRPr="000540C6">
        <w:rPr>
          <w:rFonts w:ascii="Times New Roman" w:hAnsi="Times New Roman"/>
          <w:color w:val="000000"/>
          <w:sz w:val="24"/>
          <w:szCs w:val="24"/>
        </w:rPr>
        <w:t>олгоград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 xml:space="preserve">                   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  <w:t xml:space="preserve">    </w:t>
      </w:r>
      <w:r w:rsidR="004A4B08" w:rsidRPr="000540C6">
        <w:rPr>
          <w:rFonts w:ascii="Times New Roman" w:hAnsi="Times New Roman"/>
          <w:color w:val="000000"/>
          <w:sz w:val="24"/>
          <w:szCs w:val="24"/>
        </w:rPr>
        <w:tab/>
      </w:r>
      <w:r w:rsidR="00B61298" w:rsidRPr="000540C6">
        <w:rPr>
          <w:rFonts w:ascii="Times New Roman" w:hAnsi="Times New Roman"/>
          <w:color w:val="000000"/>
          <w:sz w:val="24"/>
          <w:szCs w:val="24"/>
        </w:rPr>
        <w:tab/>
      </w:r>
      <w:r w:rsidR="00CA3133" w:rsidRPr="000540C6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4A4B08" w:rsidRPr="000540C6">
        <w:rPr>
          <w:rFonts w:ascii="Times New Roman" w:hAnsi="Times New Roman"/>
          <w:color w:val="000000"/>
          <w:sz w:val="24"/>
          <w:szCs w:val="24"/>
        </w:rPr>
        <w:t>«____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>»</w:t>
      </w:r>
      <w:r w:rsidR="004A4B08" w:rsidRPr="000540C6">
        <w:rPr>
          <w:rFonts w:ascii="Times New Roman" w:hAnsi="Times New Roman"/>
          <w:color w:val="000000"/>
          <w:sz w:val="24"/>
          <w:szCs w:val="24"/>
        </w:rPr>
        <w:t xml:space="preserve"> ___________ </w:t>
      </w:r>
      <w:r w:rsidRPr="000540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 xml:space="preserve"> 20</w:t>
      </w:r>
      <w:r w:rsidR="00C778D7" w:rsidRPr="000540C6">
        <w:rPr>
          <w:rFonts w:ascii="Times New Roman" w:hAnsi="Times New Roman"/>
          <w:color w:val="000000"/>
          <w:sz w:val="24"/>
          <w:szCs w:val="24"/>
        </w:rPr>
        <w:t>2</w:t>
      </w:r>
      <w:r w:rsidR="000540C6" w:rsidRPr="000540C6">
        <w:rPr>
          <w:rFonts w:ascii="Times New Roman" w:hAnsi="Times New Roman"/>
          <w:color w:val="000000"/>
          <w:sz w:val="24"/>
          <w:szCs w:val="24"/>
        </w:rPr>
        <w:t>6</w:t>
      </w:r>
      <w:r w:rsidR="00CA3133" w:rsidRPr="000540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>г.</w:t>
      </w:r>
    </w:p>
    <w:p w14:paraId="48C5BE4E" w14:textId="77777777" w:rsidR="009C48FD" w:rsidRPr="000540C6" w:rsidRDefault="009C48FD" w:rsidP="000540C6">
      <w:pPr>
        <w:pStyle w:val="ConsNonformat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FD1F6B8" w14:textId="753DCEA5" w:rsidR="005F5AC0" w:rsidRPr="0063512E" w:rsidRDefault="005F5AC0" w:rsidP="005F5AC0">
      <w:pPr>
        <w:autoSpaceDE w:val="0"/>
        <w:autoSpaceDN w:val="0"/>
        <w:adjustRightInd w:val="0"/>
        <w:ind w:firstLine="540"/>
        <w:jc w:val="both"/>
      </w:pPr>
      <w:r w:rsidRPr="0063512E">
        <w:rPr>
          <w:color w:val="000000"/>
        </w:rPr>
        <w:t xml:space="preserve">Организатор торгов – финансовый управляющий </w:t>
      </w:r>
      <w:r>
        <w:rPr>
          <w:color w:val="000000"/>
        </w:rPr>
        <w:t>Протасова Андрея Александровича</w:t>
      </w:r>
      <w:r w:rsidRPr="0063512E">
        <w:rPr>
          <w:color w:val="000000"/>
        </w:rPr>
        <w:t xml:space="preserve"> – Астахов Артем Александрович (ИНН 344808378436, СНИЛС 083-459-132 80, номер в сводном реестре АУ-17260, регистрационный номер в реестре арбитражных управляющих - 309, член Союза «Межрегиональный центр арбитражных управляющих» (Союз "МЦАУ"), включена в единый государственный реестр саморегулируемых организаций арбитражных управляющих 08 ноября 2011 года, за номером 0034, ОГРН 1117600001419, ИНН 7604200693, место нахождения саморегулируемой организации: 150040, г. Ярославль, ул. Некрасова, д. 39Б,  адрес для направления корреспонденции финансовому управляющему: 400112, город Волгоград, ул. Пролетарская, д. 29, кв. 36, телефон для связи с арбитражным управляющим +7(909)394-14-24), действующий на основании решения Арбитражного суда Волгоградской области от </w:t>
      </w:r>
      <w:r>
        <w:rPr>
          <w:color w:val="000000"/>
        </w:rPr>
        <w:t>24</w:t>
      </w:r>
      <w:r w:rsidRPr="0063512E">
        <w:rPr>
          <w:color w:val="000000"/>
        </w:rPr>
        <w:t>.</w:t>
      </w:r>
      <w:r>
        <w:rPr>
          <w:color w:val="000000"/>
        </w:rPr>
        <w:t>09</w:t>
      </w:r>
      <w:r w:rsidRPr="0063512E">
        <w:rPr>
          <w:color w:val="000000"/>
        </w:rPr>
        <w:t>.2025 года, по делу № А12-</w:t>
      </w:r>
      <w:r>
        <w:rPr>
          <w:color w:val="000000"/>
        </w:rPr>
        <w:t>15966</w:t>
      </w:r>
      <w:r w:rsidRPr="0063512E">
        <w:rPr>
          <w:color w:val="000000"/>
        </w:rPr>
        <w:t>/2025, именуемый в дальнейшем</w:t>
      </w:r>
      <w:r w:rsidRPr="0063512E">
        <w:t xml:space="preserve"> «</w:t>
      </w:r>
      <w:r>
        <w:t>Организатор торгов</w:t>
      </w:r>
      <w:r w:rsidRPr="0063512E">
        <w:t>» с одной стороны</w:t>
      </w:r>
    </w:p>
    <w:p w14:paraId="780DB685" w14:textId="148D38B2" w:rsidR="00B512EF" w:rsidRPr="000540C6" w:rsidRDefault="00C778D7" w:rsidP="005F5AC0">
      <w:pPr>
        <w:spacing w:after="240"/>
        <w:ind w:firstLine="709"/>
        <w:jc w:val="both"/>
        <w:rPr>
          <w:b/>
          <w:color w:val="000000"/>
        </w:rPr>
      </w:pPr>
      <w:r w:rsidRPr="000540C6">
        <w:rPr>
          <w:color w:val="000000"/>
        </w:rPr>
        <w:t>и</w:t>
      </w:r>
      <w:r w:rsidR="004A4B08" w:rsidRPr="000540C6">
        <w:rPr>
          <w:color w:val="000000"/>
        </w:rPr>
        <w:t>________</w:t>
      </w:r>
      <w:r w:rsidRPr="000540C6">
        <w:rPr>
          <w:color w:val="000000"/>
        </w:rPr>
        <w:t>_</w:t>
      </w:r>
      <w:r w:rsidR="000823E3" w:rsidRPr="000540C6">
        <w:rPr>
          <w:color w:val="000000"/>
        </w:rPr>
        <w:t>_________________</w:t>
      </w:r>
      <w:r w:rsidR="00CA3133" w:rsidRPr="000540C6">
        <w:rPr>
          <w:color w:val="000000"/>
        </w:rPr>
        <w:t>_________________________________</w:t>
      </w:r>
      <w:r w:rsidR="000823E3" w:rsidRPr="000540C6">
        <w:rPr>
          <w:color w:val="000000"/>
        </w:rPr>
        <w:t>_____</w:t>
      </w:r>
      <w:r w:rsidRPr="000540C6">
        <w:rPr>
          <w:color w:val="000000"/>
        </w:rPr>
        <w:t>____</w:t>
      </w:r>
      <w:r w:rsidR="000540C6">
        <w:rPr>
          <w:color w:val="000000"/>
        </w:rPr>
        <w:t>______</w:t>
      </w:r>
      <w:r w:rsidRPr="000540C6">
        <w:rPr>
          <w:color w:val="000000"/>
        </w:rPr>
        <w:t>_____</w:t>
      </w:r>
      <w:r w:rsidR="005F5AC0">
        <w:rPr>
          <w:color w:val="000000"/>
        </w:rPr>
        <w:t xml:space="preserve"> </w:t>
      </w:r>
      <w:r w:rsidR="00F15C26" w:rsidRPr="000540C6">
        <w:rPr>
          <w:color w:val="000000"/>
        </w:rPr>
        <w:t>именуемое</w:t>
      </w:r>
      <w:r w:rsidR="009C48FD" w:rsidRPr="000540C6">
        <w:rPr>
          <w:color w:val="000000"/>
        </w:rPr>
        <w:t>(</w:t>
      </w:r>
      <w:proofErr w:type="spellStart"/>
      <w:r w:rsidR="009C48FD" w:rsidRPr="000540C6">
        <w:rPr>
          <w:color w:val="000000"/>
        </w:rPr>
        <w:t>ый</w:t>
      </w:r>
      <w:proofErr w:type="spellEnd"/>
      <w:r w:rsidR="005F5AC0">
        <w:rPr>
          <w:color w:val="000000"/>
        </w:rPr>
        <w:t xml:space="preserve">, </w:t>
      </w:r>
      <w:proofErr w:type="spellStart"/>
      <w:r w:rsidR="005F5AC0">
        <w:rPr>
          <w:color w:val="000000"/>
        </w:rPr>
        <w:t>ая</w:t>
      </w:r>
      <w:proofErr w:type="spellEnd"/>
      <w:r w:rsidR="009C48FD" w:rsidRPr="000540C6">
        <w:rPr>
          <w:color w:val="000000"/>
        </w:rPr>
        <w:t xml:space="preserve">) в дальнейшем </w:t>
      </w:r>
      <w:r w:rsidR="009C48FD" w:rsidRPr="005F5AC0">
        <w:rPr>
          <w:bCs/>
          <w:color w:val="000000"/>
        </w:rPr>
        <w:t>«</w:t>
      </w:r>
      <w:r w:rsidR="00F15C26" w:rsidRPr="005F5AC0">
        <w:rPr>
          <w:bCs/>
          <w:color w:val="000000"/>
        </w:rPr>
        <w:t>Заявитель</w:t>
      </w:r>
      <w:r w:rsidR="009C48FD" w:rsidRPr="005F5AC0">
        <w:rPr>
          <w:bCs/>
          <w:color w:val="000000"/>
        </w:rPr>
        <w:t>»,</w:t>
      </w:r>
      <w:r w:rsidR="009C48FD" w:rsidRPr="000540C6">
        <w:rPr>
          <w:color w:val="000000"/>
        </w:rPr>
        <w:t xml:space="preserve"> </w:t>
      </w:r>
      <w:r w:rsidR="0014086A" w:rsidRPr="000540C6">
        <w:rPr>
          <w:color w:val="000000"/>
        </w:rPr>
        <w:t>действующ</w:t>
      </w:r>
      <w:r w:rsidR="00F15C26" w:rsidRPr="000540C6">
        <w:rPr>
          <w:color w:val="000000"/>
        </w:rPr>
        <w:t>ий</w:t>
      </w:r>
      <w:r w:rsidR="005F5AC0">
        <w:rPr>
          <w:color w:val="000000"/>
        </w:rPr>
        <w:t xml:space="preserve"> </w:t>
      </w:r>
      <w:r w:rsidR="0014086A" w:rsidRPr="000540C6">
        <w:rPr>
          <w:color w:val="000000"/>
        </w:rPr>
        <w:t>от</w:t>
      </w:r>
      <w:r w:rsidR="005F5AC0">
        <w:rPr>
          <w:color w:val="000000"/>
        </w:rPr>
        <w:t xml:space="preserve"> __</w:t>
      </w:r>
      <w:r w:rsidR="000823E3" w:rsidRPr="000540C6">
        <w:rPr>
          <w:color w:val="000000"/>
        </w:rPr>
        <w:t>___________________________</w:t>
      </w:r>
      <w:r w:rsidR="00CC61E4" w:rsidRPr="000540C6">
        <w:rPr>
          <w:color w:val="000000"/>
        </w:rPr>
        <w:t>_______</w:t>
      </w:r>
      <w:r w:rsidR="000823E3" w:rsidRPr="000540C6">
        <w:rPr>
          <w:color w:val="000000"/>
        </w:rPr>
        <w:t>_______</w:t>
      </w:r>
      <w:r w:rsidR="000540C6">
        <w:rPr>
          <w:color w:val="000000"/>
        </w:rPr>
        <w:t>___________________________</w:t>
      </w:r>
      <w:r w:rsidR="005F5AC0">
        <w:rPr>
          <w:color w:val="000000"/>
        </w:rPr>
        <w:t>________</w:t>
      </w:r>
      <w:r w:rsidR="000540C6">
        <w:rPr>
          <w:color w:val="000000"/>
        </w:rPr>
        <w:t>___</w:t>
      </w:r>
      <w:r w:rsidR="000823E3" w:rsidRPr="000540C6">
        <w:rPr>
          <w:color w:val="000000"/>
        </w:rPr>
        <w:t>__</w:t>
      </w:r>
      <w:r w:rsidR="00CC61E4" w:rsidRPr="000540C6">
        <w:rPr>
          <w:color w:val="000000"/>
        </w:rPr>
        <w:t>__</w:t>
      </w:r>
      <w:r w:rsidR="00F15C26" w:rsidRPr="000540C6">
        <w:rPr>
          <w:color w:val="000000"/>
        </w:rPr>
        <w:t>на</w:t>
      </w:r>
      <w:r w:rsidR="005F5AC0">
        <w:rPr>
          <w:color w:val="000000"/>
        </w:rPr>
        <w:t xml:space="preserve"> </w:t>
      </w:r>
      <w:r w:rsidR="00F15C26" w:rsidRPr="000540C6">
        <w:rPr>
          <w:color w:val="000000"/>
        </w:rPr>
        <w:t>основании</w:t>
      </w:r>
      <w:r w:rsidR="005F5AC0">
        <w:rPr>
          <w:color w:val="000000"/>
        </w:rPr>
        <w:t>_________________________________________________</w:t>
      </w:r>
      <w:r w:rsidR="0014086A" w:rsidRPr="000540C6">
        <w:rPr>
          <w:color w:val="000000"/>
        </w:rPr>
        <w:t xml:space="preserve">, </w:t>
      </w:r>
      <w:r w:rsidR="009C48FD" w:rsidRPr="000540C6">
        <w:rPr>
          <w:color w:val="000000"/>
        </w:rPr>
        <w:t>с другой стороны, заключили настоящий договор о нижеследующем:</w:t>
      </w:r>
    </w:p>
    <w:p w14:paraId="4120003B" w14:textId="77777777" w:rsidR="009C48FD" w:rsidRPr="000540C6" w:rsidRDefault="009C48FD" w:rsidP="000540C6">
      <w:pPr>
        <w:pStyle w:val="ConsNormal"/>
        <w:spacing w:after="120"/>
        <w:ind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540C6">
        <w:rPr>
          <w:rFonts w:ascii="Times New Roman" w:hAnsi="Times New Roman"/>
          <w:b/>
          <w:color w:val="000000"/>
          <w:sz w:val="24"/>
          <w:szCs w:val="24"/>
        </w:rPr>
        <w:t>1. ПРЕДМЕТ ДОГОВОРА</w:t>
      </w:r>
    </w:p>
    <w:p w14:paraId="03B5B147" w14:textId="77777777" w:rsidR="001303E5" w:rsidRPr="000540C6" w:rsidRDefault="009C48FD" w:rsidP="000540C6">
      <w:pPr>
        <w:spacing w:after="120"/>
        <w:ind w:firstLine="709"/>
        <w:jc w:val="both"/>
        <w:rPr>
          <w:color w:val="000000"/>
        </w:rPr>
      </w:pPr>
      <w:r w:rsidRPr="000540C6">
        <w:rPr>
          <w:color w:val="000000"/>
        </w:rPr>
        <w:t xml:space="preserve">1.1. </w:t>
      </w:r>
      <w:r w:rsidR="004166C4" w:rsidRPr="000540C6">
        <w:rPr>
          <w:color w:val="000000"/>
        </w:rPr>
        <w:t xml:space="preserve">В соответствии с условиями настоящего </w:t>
      </w:r>
      <w:r w:rsidR="003A3A82" w:rsidRPr="000540C6">
        <w:rPr>
          <w:color w:val="000000"/>
        </w:rPr>
        <w:t>д</w:t>
      </w:r>
      <w:r w:rsidR="004166C4" w:rsidRPr="000540C6">
        <w:rPr>
          <w:color w:val="000000"/>
        </w:rPr>
        <w:t xml:space="preserve">оговора </w:t>
      </w:r>
      <w:r w:rsidR="00F15C26" w:rsidRPr="000540C6">
        <w:rPr>
          <w:color w:val="000000"/>
        </w:rPr>
        <w:t>Заявитель</w:t>
      </w:r>
      <w:r w:rsidR="004166C4" w:rsidRPr="000540C6">
        <w:rPr>
          <w:color w:val="000000"/>
        </w:rPr>
        <w:t xml:space="preserve"> для участия в</w:t>
      </w:r>
      <w:r w:rsidR="000C424E" w:rsidRPr="000540C6">
        <w:rPr>
          <w:color w:val="000000"/>
        </w:rPr>
        <w:t xml:space="preserve"> </w:t>
      </w:r>
      <w:r w:rsidR="004166C4" w:rsidRPr="000540C6">
        <w:rPr>
          <w:color w:val="000000"/>
        </w:rPr>
        <w:t xml:space="preserve">торгах по продаже </w:t>
      </w:r>
      <w:r w:rsidR="004A4B08" w:rsidRPr="000540C6">
        <w:rPr>
          <w:color w:val="000000"/>
        </w:rPr>
        <w:t>имущества</w:t>
      </w:r>
      <w:r w:rsidR="004167D2" w:rsidRPr="000540C6">
        <w:rPr>
          <w:color w:val="000000"/>
        </w:rPr>
        <w:t xml:space="preserve"> (выбрать лот</w:t>
      </w:r>
      <w:r w:rsidR="000823E3" w:rsidRPr="000540C6">
        <w:rPr>
          <w:color w:val="000000"/>
        </w:rPr>
        <w:t xml:space="preserve"> или лоты</w:t>
      </w:r>
      <w:r w:rsidR="004167D2" w:rsidRPr="000540C6">
        <w:rPr>
          <w:color w:val="000000"/>
        </w:rPr>
        <w:t>, по котор</w:t>
      </w:r>
      <w:r w:rsidR="000823E3" w:rsidRPr="000540C6">
        <w:rPr>
          <w:color w:val="000000"/>
        </w:rPr>
        <w:t>ым</w:t>
      </w:r>
      <w:r w:rsidR="004167D2" w:rsidRPr="000540C6">
        <w:rPr>
          <w:color w:val="000000"/>
        </w:rPr>
        <w:t xml:space="preserve"> вносится задаток для участия в торгах)</w:t>
      </w:r>
      <w:r w:rsidR="00E912F4" w:rsidRPr="000540C6">
        <w:rPr>
          <w:color w:val="000000"/>
        </w:rPr>
        <w:t>:</w:t>
      </w:r>
    </w:p>
    <w:tbl>
      <w:tblPr>
        <w:tblW w:w="10426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850"/>
        <w:gridCol w:w="7035"/>
        <w:gridCol w:w="1701"/>
      </w:tblGrid>
      <w:tr w:rsidR="004167D2" w:rsidRPr="005F5AC0" w14:paraId="6C9AE4B3" w14:textId="77777777" w:rsidTr="00BC268B">
        <w:trPr>
          <w:jc w:val="center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5E9C19" w14:textId="77777777" w:rsidR="004167D2" w:rsidRPr="005F5AC0" w:rsidRDefault="004167D2" w:rsidP="000540C6">
            <w:pPr>
              <w:pStyle w:val="Style11"/>
              <w:widowControl/>
              <w:jc w:val="center"/>
              <w:rPr>
                <w:rStyle w:val="FontStyle24"/>
                <w:b w:val="0"/>
                <w:color w:val="000000"/>
                <w:sz w:val="24"/>
                <w:szCs w:val="24"/>
                <w:lang w:eastAsia="en-US"/>
              </w:rPr>
            </w:pPr>
            <w:r w:rsidRPr="005F5AC0">
              <w:rPr>
                <w:rStyle w:val="FontStyle24"/>
                <w:b w:val="0"/>
                <w:color w:val="000000"/>
                <w:sz w:val="24"/>
                <w:szCs w:val="24"/>
                <w:lang w:eastAsia="en-US"/>
              </w:rPr>
              <w:t xml:space="preserve">Поставить знак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976AD7" w14:textId="77777777" w:rsidR="004167D2" w:rsidRPr="005F5AC0" w:rsidRDefault="004167D2" w:rsidP="000540C6">
            <w:pPr>
              <w:pStyle w:val="Style11"/>
              <w:widowControl/>
              <w:jc w:val="center"/>
              <w:rPr>
                <w:rStyle w:val="FontStyle24"/>
                <w:b w:val="0"/>
                <w:color w:val="000000"/>
                <w:sz w:val="24"/>
                <w:szCs w:val="24"/>
                <w:lang w:eastAsia="en-US"/>
              </w:rPr>
            </w:pPr>
            <w:r w:rsidRPr="005F5AC0">
              <w:rPr>
                <w:rStyle w:val="FontStyle24"/>
                <w:b w:val="0"/>
                <w:color w:val="000000"/>
                <w:sz w:val="24"/>
                <w:szCs w:val="24"/>
                <w:lang w:eastAsia="en-US"/>
              </w:rPr>
              <w:t>№ Лота</w:t>
            </w:r>
          </w:p>
        </w:tc>
        <w:tc>
          <w:tcPr>
            <w:tcW w:w="7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EA620B" w14:textId="77777777" w:rsidR="004167D2" w:rsidRPr="005F5AC0" w:rsidRDefault="004167D2" w:rsidP="000540C6">
            <w:pPr>
              <w:pStyle w:val="Style11"/>
              <w:jc w:val="center"/>
              <w:rPr>
                <w:rStyle w:val="FontStyle31"/>
                <w:color w:val="000000"/>
                <w:sz w:val="24"/>
                <w:szCs w:val="24"/>
                <w:lang w:eastAsia="en-US"/>
              </w:rPr>
            </w:pPr>
            <w:r w:rsidRPr="005F5AC0">
              <w:rPr>
                <w:rStyle w:val="FontStyle31"/>
                <w:color w:val="000000"/>
                <w:sz w:val="24"/>
                <w:szCs w:val="24"/>
                <w:lang w:eastAsia="en-US"/>
              </w:rPr>
              <w:t>Описание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C012B8" w14:textId="77777777" w:rsidR="004167D2" w:rsidRPr="005F5AC0" w:rsidRDefault="004167D2" w:rsidP="000540C6">
            <w:pPr>
              <w:pStyle w:val="Style11"/>
              <w:jc w:val="center"/>
              <w:rPr>
                <w:rStyle w:val="FontStyle31"/>
                <w:color w:val="000000"/>
                <w:sz w:val="24"/>
                <w:szCs w:val="24"/>
                <w:lang w:eastAsia="en-US"/>
              </w:rPr>
            </w:pPr>
            <w:r w:rsidRPr="005F5AC0">
              <w:rPr>
                <w:rStyle w:val="FontStyle31"/>
                <w:color w:val="000000"/>
                <w:sz w:val="24"/>
                <w:szCs w:val="24"/>
                <w:lang w:eastAsia="en-US"/>
              </w:rPr>
              <w:t>Начальная цена (руб.)</w:t>
            </w:r>
          </w:p>
        </w:tc>
      </w:tr>
      <w:tr w:rsidR="005F5AC0" w:rsidRPr="005F5AC0" w14:paraId="76A6BFF3" w14:textId="77777777" w:rsidTr="005F5AC0">
        <w:trPr>
          <w:trHeight w:val="538"/>
          <w:jc w:val="center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44884A" w14:textId="77777777" w:rsidR="005F5AC0" w:rsidRPr="005F5AC0" w:rsidRDefault="005F5AC0" w:rsidP="005F5AC0">
            <w:pPr>
              <w:pStyle w:val="Style11"/>
              <w:widowControl/>
              <w:rPr>
                <w:rStyle w:val="FontStyle24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2D29AB" w14:textId="268A85F6" w:rsidR="005F5AC0" w:rsidRPr="005F5AC0" w:rsidRDefault="005F5AC0" w:rsidP="005F5AC0">
            <w:pPr>
              <w:spacing w:after="60"/>
              <w:jc w:val="center"/>
              <w:rPr>
                <w:rStyle w:val="Bodytext2"/>
                <w:rFonts w:eastAsia="Calibri"/>
                <w:sz w:val="24"/>
                <w:szCs w:val="24"/>
              </w:rPr>
            </w:pPr>
            <w:r w:rsidRPr="005F5AC0">
              <w:rPr>
                <w:spacing w:val="-10"/>
              </w:rPr>
              <w:t>1</w:t>
            </w:r>
          </w:p>
        </w:tc>
        <w:tc>
          <w:tcPr>
            <w:tcW w:w="7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A45418" w14:textId="6AB8A0C7" w:rsidR="005F5AC0" w:rsidRPr="005F5AC0" w:rsidRDefault="005F5AC0" w:rsidP="005F5AC0">
            <w:pPr>
              <w:pStyle w:val="af0"/>
              <w:jc w:val="both"/>
              <w:rPr>
                <w:rStyle w:val="Bodytext2"/>
                <w:sz w:val="24"/>
                <w:szCs w:val="24"/>
              </w:rPr>
            </w:pPr>
            <w:r w:rsidRPr="005F5AC0">
              <w:rPr>
                <w:rFonts w:ascii="Times New Roman" w:hAnsi="Times New Roman"/>
                <w:sz w:val="24"/>
                <w:szCs w:val="24"/>
              </w:rPr>
              <w:t>Оружие – охотничье гладкоствольное ИЖ-54(12;12) калибр 12; 12. (12х70) Год выпуска: 1965. № Я5603.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3B07CA" w14:textId="51FC4308" w:rsidR="005F5AC0" w:rsidRPr="005F5AC0" w:rsidRDefault="00AC0F85" w:rsidP="005F5AC0">
            <w:pPr>
              <w:spacing w:after="60"/>
              <w:jc w:val="center"/>
              <w:rPr>
                <w:rStyle w:val="Bodytext2"/>
                <w:rFonts w:eastAsia="Calibri"/>
                <w:sz w:val="24"/>
                <w:szCs w:val="24"/>
              </w:rPr>
            </w:pPr>
            <w:r>
              <w:t>16 200</w:t>
            </w:r>
          </w:p>
        </w:tc>
      </w:tr>
      <w:tr w:rsidR="005F5AC0" w:rsidRPr="005F5AC0" w14:paraId="470973FC" w14:textId="77777777" w:rsidTr="005F5AC0">
        <w:trPr>
          <w:trHeight w:val="562"/>
          <w:jc w:val="center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616A69" w14:textId="77777777" w:rsidR="005F5AC0" w:rsidRPr="005F5AC0" w:rsidRDefault="005F5AC0" w:rsidP="005F5AC0">
            <w:pPr>
              <w:pStyle w:val="Style11"/>
              <w:widowControl/>
              <w:rPr>
                <w:rStyle w:val="FontStyle24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3C29E4" w14:textId="27ED4061" w:rsidR="005F5AC0" w:rsidRPr="005F5AC0" w:rsidRDefault="005F5AC0" w:rsidP="005F5AC0">
            <w:pPr>
              <w:spacing w:after="60"/>
              <w:jc w:val="center"/>
              <w:rPr>
                <w:rStyle w:val="Bodytext2"/>
                <w:rFonts w:eastAsia="Calibri"/>
                <w:sz w:val="24"/>
                <w:szCs w:val="24"/>
              </w:rPr>
            </w:pPr>
            <w:r w:rsidRPr="005F5AC0">
              <w:rPr>
                <w:spacing w:val="-10"/>
              </w:rPr>
              <w:t>2</w:t>
            </w:r>
          </w:p>
        </w:tc>
        <w:tc>
          <w:tcPr>
            <w:tcW w:w="7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1FF14F" w14:textId="4D7FA8DA" w:rsidR="005F5AC0" w:rsidRPr="005F5AC0" w:rsidRDefault="005F5AC0" w:rsidP="005F5AC0">
            <w:pPr>
              <w:pStyle w:val="af0"/>
              <w:jc w:val="both"/>
              <w:rPr>
                <w:rStyle w:val="Bodytext2"/>
                <w:sz w:val="24"/>
                <w:szCs w:val="24"/>
              </w:rPr>
            </w:pPr>
            <w:r w:rsidRPr="005F5AC0">
              <w:rPr>
                <w:rFonts w:ascii="Times New Roman" w:hAnsi="Times New Roman"/>
                <w:sz w:val="24"/>
                <w:szCs w:val="24"/>
              </w:rPr>
              <w:t>Огнестрельное оружие ограниченного поражения ГРОЗА-02 калибр 9 Р.А. Год приобретения: 2016. № 108380.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79499B" w14:textId="402792FD" w:rsidR="005F5AC0" w:rsidRPr="005F5AC0" w:rsidRDefault="005F5AC0" w:rsidP="005F5AC0">
            <w:pPr>
              <w:spacing w:after="60"/>
              <w:jc w:val="center"/>
              <w:rPr>
                <w:rStyle w:val="Bodytext2"/>
                <w:rFonts w:eastAsia="Calibri"/>
                <w:sz w:val="24"/>
                <w:szCs w:val="24"/>
              </w:rPr>
            </w:pPr>
            <w:r w:rsidRPr="005F5AC0">
              <w:t>3</w:t>
            </w:r>
            <w:r w:rsidR="00AC0F85">
              <w:t>1 500</w:t>
            </w:r>
          </w:p>
        </w:tc>
      </w:tr>
    </w:tbl>
    <w:p w14:paraId="761EB8DF" w14:textId="77777777" w:rsidR="009C48FD" w:rsidRPr="000540C6" w:rsidRDefault="009C48FD" w:rsidP="000540C6">
      <w:pPr>
        <w:spacing w:before="120"/>
        <w:ind w:firstLine="709"/>
        <w:jc w:val="both"/>
        <w:rPr>
          <w:color w:val="000000"/>
        </w:rPr>
      </w:pPr>
      <w:r w:rsidRPr="000540C6">
        <w:rPr>
          <w:color w:val="000000"/>
        </w:rPr>
        <w:t xml:space="preserve">перечисляет денежные средства в размере </w:t>
      </w:r>
      <w:r w:rsidR="000540C6">
        <w:rPr>
          <w:b/>
          <w:color w:val="000000"/>
        </w:rPr>
        <w:t>1</w:t>
      </w:r>
      <w:r w:rsidR="00B512EF" w:rsidRPr="000540C6">
        <w:rPr>
          <w:b/>
          <w:color w:val="000000"/>
        </w:rPr>
        <w:t>0</w:t>
      </w:r>
      <w:r w:rsidR="0071572C" w:rsidRPr="000540C6">
        <w:rPr>
          <w:b/>
          <w:color w:val="000000"/>
        </w:rPr>
        <w:t xml:space="preserve"> </w:t>
      </w:r>
      <w:r w:rsidR="003F6105" w:rsidRPr="000540C6">
        <w:rPr>
          <w:b/>
          <w:color w:val="000000"/>
        </w:rPr>
        <w:t>% от начальной цены</w:t>
      </w:r>
      <w:r w:rsidR="003F6105" w:rsidRPr="000540C6">
        <w:rPr>
          <w:color w:val="000000"/>
        </w:rPr>
        <w:t xml:space="preserve"> </w:t>
      </w:r>
      <w:r w:rsidR="0014068E" w:rsidRPr="000540C6">
        <w:rPr>
          <w:color w:val="000000"/>
        </w:rPr>
        <w:t>реализации лота</w:t>
      </w:r>
      <w:r w:rsidR="004167D2" w:rsidRPr="000540C6">
        <w:rPr>
          <w:color w:val="000000"/>
        </w:rPr>
        <w:t xml:space="preserve"> (лотов)</w:t>
      </w:r>
      <w:r w:rsidR="0014068E" w:rsidRPr="000540C6">
        <w:rPr>
          <w:color w:val="000000"/>
        </w:rPr>
        <w:t xml:space="preserve">, </w:t>
      </w:r>
      <w:r w:rsidRPr="000540C6">
        <w:rPr>
          <w:color w:val="000000"/>
        </w:rPr>
        <w:t xml:space="preserve">а Организатор торгов принимает задаток на </w:t>
      </w:r>
      <w:r w:rsidR="0014068E" w:rsidRPr="000540C6">
        <w:rPr>
          <w:color w:val="000000"/>
        </w:rPr>
        <w:t>банковский</w:t>
      </w:r>
      <w:r w:rsidRPr="000540C6">
        <w:rPr>
          <w:color w:val="000000"/>
        </w:rPr>
        <w:t xml:space="preserve"> счет, указанный в информационном сообщении о торгах (да</w:t>
      </w:r>
      <w:r w:rsidR="004A4B08" w:rsidRPr="000540C6">
        <w:rPr>
          <w:color w:val="000000"/>
        </w:rPr>
        <w:t>лее – информационное сообщение)</w:t>
      </w:r>
      <w:r w:rsidR="00500B26" w:rsidRPr="000540C6">
        <w:rPr>
          <w:color w:val="000000"/>
        </w:rPr>
        <w:t xml:space="preserve"> и в </w:t>
      </w:r>
      <w:r w:rsidR="00CA3133" w:rsidRPr="000540C6">
        <w:rPr>
          <w:color w:val="000000"/>
        </w:rPr>
        <w:t>пункте</w:t>
      </w:r>
      <w:r w:rsidR="00500B26" w:rsidRPr="000540C6">
        <w:rPr>
          <w:color w:val="000000"/>
        </w:rPr>
        <w:t xml:space="preserve"> 5 настоящего Договора</w:t>
      </w:r>
      <w:r w:rsidR="004A4B08" w:rsidRPr="000540C6">
        <w:rPr>
          <w:color w:val="000000"/>
        </w:rPr>
        <w:t xml:space="preserve">. </w:t>
      </w:r>
    </w:p>
    <w:p w14:paraId="13A73CEC" w14:textId="77777777" w:rsidR="009C48FD" w:rsidRPr="000540C6" w:rsidRDefault="009C48FD" w:rsidP="000540C6">
      <w:pPr>
        <w:ind w:firstLine="709"/>
        <w:jc w:val="both"/>
        <w:rPr>
          <w:color w:val="000000"/>
        </w:rPr>
      </w:pPr>
      <w:r w:rsidRPr="000540C6">
        <w:rPr>
          <w:color w:val="000000"/>
        </w:rPr>
        <w:t xml:space="preserve">1.2. Задаток вносится </w:t>
      </w:r>
      <w:r w:rsidR="00F15C26" w:rsidRPr="000540C6">
        <w:rPr>
          <w:color w:val="000000"/>
        </w:rPr>
        <w:t xml:space="preserve">Заявителем </w:t>
      </w:r>
      <w:r w:rsidRPr="000540C6">
        <w:rPr>
          <w:color w:val="000000"/>
        </w:rPr>
        <w:t xml:space="preserve">в счет обеспечения исполнения обязательств по заключению и исполнению договора купли-продажи имущества Должника при признании </w:t>
      </w:r>
      <w:r w:rsidR="00F15C26" w:rsidRPr="000540C6">
        <w:rPr>
          <w:color w:val="000000"/>
        </w:rPr>
        <w:t xml:space="preserve">Заявителя </w:t>
      </w:r>
      <w:r w:rsidR="00283D3C" w:rsidRPr="000540C6">
        <w:rPr>
          <w:color w:val="000000"/>
        </w:rPr>
        <w:t>п</w:t>
      </w:r>
      <w:r w:rsidR="004167D2" w:rsidRPr="000540C6">
        <w:rPr>
          <w:color w:val="000000"/>
        </w:rPr>
        <w:t>обедителем торгов по выбранному (или выбранным) в таблице</w:t>
      </w:r>
      <w:r w:rsidR="000823E3" w:rsidRPr="000540C6">
        <w:rPr>
          <w:color w:val="000000"/>
        </w:rPr>
        <w:t xml:space="preserve"> </w:t>
      </w:r>
      <w:r w:rsidR="004167D2" w:rsidRPr="000540C6">
        <w:rPr>
          <w:color w:val="000000"/>
        </w:rPr>
        <w:t>с о</w:t>
      </w:r>
      <w:r w:rsidR="000823E3" w:rsidRPr="000540C6">
        <w:rPr>
          <w:color w:val="000000"/>
        </w:rPr>
        <w:t>писанием продаваемого имущества лотам.</w:t>
      </w:r>
    </w:p>
    <w:p w14:paraId="11D8F198" w14:textId="77777777" w:rsidR="009C48FD" w:rsidRPr="000540C6" w:rsidRDefault="009C48FD" w:rsidP="000540C6">
      <w:pPr>
        <w:spacing w:after="240"/>
        <w:ind w:firstLine="709"/>
        <w:jc w:val="both"/>
        <w:rPr>
          <w:color w:val="000000"/>
        </w:rPr>
      </w:pPr>
      <w:r w:rsidRPr="000540C6">
        <w:rPr>
          <w:color w:val="000000"/>
        </w:rPr>
        <w:t xml:space="preserve">1.3. </w:t>
      </w:r>
      <w:r w:rsidR="00F15C26" w:rsidRPr="000540C6">
        <w:rPr>
          <w:color w:val="000000"/>
        </w:rPr>
        <w:t xml:space="preserve">Заявитель </w:t>
      </w:r>
      <w:r w:rsidRPr="000540C6">
        <w:rPr>
          <w:color w:val="000000"/>
        </w:rPr>
        <w:t>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</w:t>
      </w:r>
      <w:r w:rsidR="00671AFB" w:rsidRPr="000540C6">
        <w:rPr>
          <w:color w:val="000000"/>
        </w:rPr>
        <w:t xml:space="preserve"> </w:t>
      </w:r>
      <w:r w:rsidRPr="000540C6">
        <w:rPr>
          <w:color w:val="000000"/>
        </w:rPr>
        <w:t>127-ФЗ «О несостоятельности (банкротстве)».</w:t>
      </w:r>
    </w:p>
    <w:p w14:paraId="4AB90F1D" w14:textId="77777777" w:rsidR="009C48FD" w:rsidRPr="000540C6" w:rsidRDefault="009C48FD" w:rsidP="000540C6">
      <w:pPr>
        <w:pStyle w:val="ConsTitle"/>
        <w:widowControl/>
        <w:spacing w:after="120"/>
        <w:jc w:val="center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2. ПОРЯДОК ВНЕСЕНИЯ ЗАДАТКА</w:t>
      </w:r>
    </w:p>
    <w:p w14:paraId="38859C89" w14:textId="77777777" w:rsidR="009C48FD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2.1. </w:t>
      </w:r>
      <w:r w:rsidR="00B512EF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Задаток составляет </w:t>
      </w:r>
      <w:r w:rsidR="000540C6">
        <w:rPr>
          <w:rFonts w:ascii="Times New Roman" w:hAnsi="Times New Roman"/>
          <w:b w:val="0"/>
          <w:color w:val="000000"/>
          <w:sz w:val="24"/>
          <w:szCs w:val="24"/>
        </w:rPr>
        <w:t>1</w:t>
      </w:r>
      <w:r w:rsidR="00B512EF" w:rsidRPr="000540C6">
        <w:rPr>
          <w:rFonts w:ascii="Times New Roman" w:hAnsi="Times New Roman"/>
          <w:b w:val="0"/>
          <w:color w:val="000000"/>
          <w:sz w:val="24"/>
          <w:szCs w:val="24"/>
        </w:rPr>
        <w:t>0 % (</w:t>
      </w:r>
      <w:r w:rsidR="000540C6">
        <w:rPr>
          <w:rFonts w:ascii="Times New Roman" w:hAnsi="Times New Roman"/>
          <w:b w:val="0"/>
          <w:color w:val="000000"/>
          <w:sz w:val="24"/>
          <w:szCs w:val="24"/>
        </w:rPr>
        <w:t>десять</w:t>
      </w:r>
      <w:r w:rsidR="00B512EF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процентов) от начальной цены реализации лота. Задаток должен быть внесен не позднее окончания срока принятия заявок на участие в торгах. Поступление задатка на счет, указанный в сообщении о проведении торгов, должно быть подтверждено на дату составления протокола об определении участников торгов. Подтверждением поступления задатка является банковский платежный документ о зачислении задатка, или подписанный претендентом договор о задатке.</w:t>
      </w:r>
    </w:p>
    <w:p w14:paraId="78D2F4CE" w14:textId="77777777" w:rsidR="009C48FD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2.2. В случае непоступления всей суммы задатка в порядке и на условиях, предусмотренных настоящим Договором, обязательства </w:t>
      </w:r>
      <w:r w:rsidR="00F15C26" w:rsidRPr="000540C6">
        <w:rPr>
          <w:rFonts w:ascii="Times New Roman" w:hAnsi="Times New Roman"/>
          <w:b w:val="0"/>
          <w:color w:val="000000"/>
          <w:sz w:val="24"/>
          <w:szCs w:val="24"/>
        </w:rPr>
        <w:t>Заявителя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по внесению задатка считаются невыполненными. В этом случае </w:t>
      </w:r>
      <w:r w:rsidR="00F15C26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Заявитель 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>к у</w:t>
      </w:r>
      <w:r w:rsidR="00CA3133" w:rsidRPr="000540C6">
        <w:rPr>
          <w:rFonts w:ascii="Times New Roman" w:hAnsi="Times New Roman"/>
          <w:b w:val="0"/>
          <w:color w:val="000000"/>
          <w:sz w:val="24"/>
          <w:szCs w:val="24"/>
        </w:rPr>
        <w:t>частию в торгах не допускается.</w:t>
      </w:r>
    </w:p>
    <w:p w14:paraId="50067626" w14:textId="77777777" w:rsidR="00C778D7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2CEC21D0" w14:textId="77777777" w:rsidR="00CC61E4" w:rsidRPr="000540C6" w:rsidRDefault="009C48FD" w:rsidP="000540C6">
      <w:pPr>
        <w:pStyle w:val="ConsTitle"/>
        <w:widowControl/>
        <w:spacing w:after="120"/>
        <w:jc w:val="center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lastRenderedPageBreak/>
        <w:t>3. ПОРЯДОК ВОЗВРАТА И УДЕРЖАНИЯ ЗАДАТКА</w:t>
      </w:r>
    </w:p>
    <w:p w14:paraId="79D9EC98" w14:textId="77777777" w:rsidR="00CA3133" w:rsidRPr="000540C6" w:rsidRDefault="00CA3133" w:rsidP="000540C6">
      <w:pPr>
        <w:widowControl w:val="0"/>
        <w:tabs>
          <w:tab w:val="left" w:pos="250"/>
        </w:tabs>
        <w:jc w:val="both"/>
        <w:rPr>
          <w:rStyle w:val="Bodytext2"/>
          <w:rFonts w:eastAsia="Calibri"/>
          <w:sz w:val="24"/>
          <w:szCs w:val="24"/>
        </w:rPr>
      </w:pPr>
      <w:r w:rsidRPr="000540C6">
        <w:rPr>
          <w:b/>
          <w:color w:val="000000"/>
        </w:rPr>
        <w:tab/>
      </w:r>
      <w:r w:rsidRPr="000540C6">
        <w:rPr>
          <w:b/>
          <w:color w:val="000000"/>
        </w:rPr>
        <w:tab/>
      </w:r>
      <w:r w:rsidRPr="000540C6">
        <w:rPr>
          <w:color w:val="000000"/>
        </w:rPr>
        <w:t xml:space="preserve">3.1. </w:t>
      </w:r>
      <w:r w:rsidRPr="000540C6">
        <w:rPr>
          <w:rStyle w:val="Bodytext2"/>
          <w:rFonts w:eastAsia="Calibri"/>
          <w:sz w:val="24"/>
          <w:szCs w:val="24"/>
        </w:rPr>
        <w:t>Суммы внесенных заявителями задатков возвращаются всем заявителям, указавшим свои банковские реквизиты в договоре о задатке, за исключением победителя торгов, в течение 5 (пяти) рабочих (банковских) дней со дня подписания протокола о результатах проведения торгов.</w:t>
      </w:r>
    </w:p>
    <w:p w14:paraId="385680B9" w14:textId="77777777" w:rsidR="00CA3133" w:rsidRPr="000540C6" w:rsidRDefault="00CA3133" w:rsidP="000540C6">
      <w:pPr>
        <w:widowControl w:val="0"/>
        <w:tabs>
          <w:tab w:val="left" w:pos="250"/>
        </w:tabs>
        <w:jc w:val="both"/>
        <w:rPr>
          <w:rStyle w:val="Bodytext2"/>
          <w:rFonts w:eastAsia="Calibri"/>
          <w:sz w:val="24"/>
          <w:szCs w:val="24"/>
        </w:rPr>
      </w:pPr>
      <w:r w:rsidRPr="000540C6">
        <w:rPr>
          <w:rStyle w:val="Bodytext2"/>
          <w:rFonts w:eastAsia="Calibri"/>
          <w:sz w:val="24"/>
          <w:szCs w:val="24"/>
        </w:rPr>
        <w:tab/>
      </w:r>
      <w:r w:rsidRPr="000540C6">
        <w:rPr>
          <w:rStyle w:val="Bodytext2"/>
          <w:rFonts w:eastAsia="Calibri"/>
          <w:sz w:val="24"/>
          <w:szCs w:val="24"/>
        </w:rPr>
        <w:tab/>
        <w:t>3.2.</w:t>
      </w:r>
      <w:r w:rsidR="000540C6">
        <w:rPr>
          <w:rStyle w:val="Bodytext2"/>
          <w:rFonts w:eastAsia="Calibri"/>
          <w:sz w:val="24"/>
          <w:szCs w:val="24"/>
        </w:rPr>
        <w:t xml:space="preserve"> </w:t>
      </w:r>
      <w:r w:rsidRPr="000540C6">
        <w:rPr>
          <w:rStyle w:val="Bodytext2"/>
          <w:rFonts w:eastAsia="Calibri"/>
          <w:sz w:val="24"/>
          <w:szCs w:val="24"/>
        </w:rPr>
        <w:t>Задаток возвращается по заявлению лица, с указанием реквизитов для возврата задатка.</w:t>
      </w:r>
    </w:p>
    <w:p w14:paraId="69951CA2" w14:textId="4C662DE3" w:rsidR="00CA3133" w:rsidRPr="000540C6" w:rsidRDefault="00CA3133" w:rsidP="000540C6">
      <w:pPr>
        <w:pStyle w:val="ConsTitle"/>
        <w:ind w:firstLine="708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Style w:val="Bodytext2"/>
          <w:rFonts w:eastAsia="Calibri"/>
          <w:b w:val="0"/>
          <w:sz w:val="24"/>
          <w:szCs w:val="24"/>
        </w:rPr>
        <w:t xml:space="preserve">3.3. В случае отсутствия в заявке реквизитов счёта для возвращения задатка, </w:t>
      </w:r>
      <w:r w:rsidR="005F5AC0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Заявитель </w:t>
      </w:r>
      <w:r w:rsidRPr="000540C6">
        <w:rPr>
          <w:rStyle w:val="Bodytext2"/>
          <w:rFonts w:eastAsia="Calibri"/>
          <w:b w:val="0"/>
          <w:sz w:val="24"/>
          <w:szCs w:val="24"/>
        </w:rPr>
        <w:t>принимает на себя риск несвоевременного возврата внесенного им задатка.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</w:p>
    <w:p w14:paraId="1878747B" w14:textId="77777777" w:rsidR="00B512EF" w:rsidRPr="000540C6" w:rsidRDefault="00CA3133" w:rsidP="000540C6">
      <w:pPr>
        <w:pStyle w:val="ConsTitle"/>
        <w:ind w:firstLine="708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3.4. </w:t>
      </w:r>
      <w:r w:rsidR="00B512EF" w:rsidRPr="000540C6">
        <w:rPr>
          <w:rFonts w:ascii="Times New Roman" w:hAnsi="Times New Roman"/>
          <w:b w:val="0"/>
          <w:color w:val="000000"/>
          <w:sz w:val="24"/>
          <w:szCs w:val="24"/>
        </w:rPr>
        <w:t>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либо не предоставил реквизиты своего банковского счета, при подаче заявки на участие в торгах, на который подлежат возврату денежные средства, внесенные Заявителем в качеств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>е задатка для участия в торгах.</w:t>
      </w:r>
    </w:p>
    <w:p w14:paraId="60194F4D" w14:textId="77777777" w:rsidR="009C48FD" w:rsidRPr="000540C6" w:rsidRDefault="00CA3133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3.5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. </w:t>
      </w:r>
      <w:r w:rsidR="00283D3C" w:rsidRPr="000540C6">
        <w:rPr>
          <w:rFonts w:ascii="Times New Roman" w:hAnsi="Times New Roman"/>
          <w:b w:val="0"/>
          <w:color w:val="000000"/>
          <w:sz w:val="24"/>
          <w:szCs w:val="24"/>
        </w:rPr>
        <w:t>Заявитель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обязан незамедлительно информировать Организатора торгов об изменен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>ии своих банковских реквизитов.</w:t>
      </w:r>
    </w:p>
    <w:p w14:paraId="460414CA" w14:textId="77777777" w:rsidR="009C48FD" w:rsidRPr="000540C6" w:rsidRDefault="00B512EF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3.6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. Внесенный </w:t>
      </w:r>
      <w:r w:rsidR="00283D3C" w:rsidRPr="000540C6">
        <w:rPr>
          <w:rFonts w:ascii="Times New Roman" w:hAnsi="Times New Roman"/>
          <w:b w:val="0"/>
          <w:color w:val="000000"/>
          <w:sz w:val="24"/>
          <w:szCs w:val="24"/>
        </w:rPr>
        <w:t>Заявителем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задаток засчитывается в счет оплаты приобретаемого на торгах имущества Должника по лоту</w:t>
      </w:r>
      <w:r w:rsidR="000823E3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(или лотам)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при заключении в установленном порядке договора купли-продажи имущества Должника. </w:t>
      </w:r>
    </w:p>
    <w:p w14:paraId="259E5EBA" w14:textId="77777777" w:rsidR="009C48FD" w:rsidRPr="000540C6" w:rsidRDefault="00B512EF" w:rsidP="000540C6">
      <w:pPr>
        <w:pStyle w:val="ConsTitle"/>
        <w:widowControl/>
        <w:spacing w:after="120"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3.7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. Внесенный задаток не возвращается в случае отказа или уклонения </w:t>
      </w:r>
      <w:r w:rsidR="00283D3C" w:rsidRPr="000540C6">
        <w:rPr>
          <w:rFonts w:ascii="Times New Roman" w:hAnsi="Times New Roman"/>
          <w:b w:val="0"/>
          <w:color w:val="000000"/>
          <w:sz w:val="24"/>
          <w:szCs w:val="24"/>
        </w:rPr>
        <w:t>Заявителя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>, признанного победителем торгов, от подписания договора купли-продажи имущества в течение пяти дней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>,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с даты получения предложения </w:t>
      </w:r>
      <w:r w:rsidR="0014068E" w:rsidRPr="000540C6">
        <w:rPr>
          <w:rFonts w:ascii="Times New Roman" w:hAnsi="Times New Roman"/>
          <w:b w:val="0"/>
          <w:color w:val="000000"/>
          <w:sz w:val="24"/>
          <w:szCs w:val="24"/>
        </w:rPr>
        <w:t>финансового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управляющего о заключении договора купли-продажи имущества Должника.</w:t>
      </w:r>
    </w:p>
    <w:p w14:paraId="47A4DB23" w14:textId="77777777" w:rsidR="009C48FD" w:rsidRPr="000540C6" w:rsidRDefault="009C48FD" w:rsidP="000540C6">
      <w:pPr>
        <w:pStyle w:val="ConsTitle"/>
        <w:widowControl/>
        <w:spacing w:after="120"/>
        <w:jc w:val="center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4. СРОК ДЕЙСТВИЯ НАСТОЯЩЕГО ДОГОВОРА</w:t>
      </w:r>
    </w:p>
    <w:p w14:paraId="1A77B831" w14:textId="77777777" w:rsidR="009C48FD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DE1E78B" w14:textId="77777777" w:rsidR="009C48FD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5E7CC517" w14:textId="77777777" w:rsidR="009C48FD" w:rsidRPr="000540C6" w:rsidRDefault="009C48FD" w:rsidP="000540C6">
      <w:pPr>
        <w:pStyle w:val="ConsTitle"/>
        <w:widowControl/>
        <w:spacing w:after="120"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3A1FE76" w14:textId="77777777" w:rsidR="009C48FD" w:rsidRPr="000540C6" w:rsidRDefault="009C48FD" w:rsidP="000540C6">
      <w:pPr>
        <w:tabs>
          <w:tab w:val="left" w:pos="3315"/>
        </w:tabs>
        <w:spacing w:after="120"/>
        <w:jc w:val="center"/>
        <w:rPr>
          <w:b/>
          <w:color w:val="000000"/>
        </w:rPr>
      </w:pPr>
      <w:r w:rsidRPr="000540C6">
        <w:rPr>
          <w:b/>
          <w:color w:val="000000"/>
        </w:rPr>
        <w:t>5. АДРЕСА И БАНКОВСКИЕ РЕКВИЗИТЫ СТОРОН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778"/>
        <w:gridCol w:w="4820"/>
      </w:tblGrid>
      <w:tr w:rsidR="009C48FD" w:rsidRPr="000540C6" w14:paraId="6DBC7758" w14:textId="77777777" w:rsidTr="00BC268B">
        <w:tc>
          <w:tcPr>
            <w:tcW w:w="5778" w:type="dxa"/>
          </w:tcPr>
          <w:p w14:paraId="28ABDF6B" w14:textId="31EA088D" w:rsidR="009C48FD" w:rsidRPr="000540C6" w:rsidRDefault="005F5AC0" w:rsidP="000540C6">
            <w:pPr>
              <w:spacing w:after="120"/>
              <w:rPr>
                <w:b/>
                <w:color w:val="000000"/>
              </w:rPr>
            </w:pPr>
            <w:r w:rsidRPr="000540C6">
              <w:rPr>
                <w:b/>
                <w:color w:val="000000"/>
              </w:rPr>
              <w:t>Организатор торгов:</w:t>
            </w:r>
          </w:p>
        </w:tc>
        <w:tc>
          <w:tcPr>
            <w:tcW w:w="4820" w:type="dxa"/>
          </w:tcPr>
          <w:p w14:paraId="64A6CABC" w14:textId="6DD3E236" w:rsidR="009C48FD" w:rsidRPr="000540C6" w:rsidRDefault="005F5AC0" w:rsidP="000540C6">
            <w:pPr>
              <w:spacing w:after="120"/>
              <w:rPr>
                <w:b/>
                <w:color w:val="000000"/>
              </w:rPr>
            </w:pPr>
            <w:r w:rsidRPr="000540C6">
              <w:rPr>
                <w:b/>
                <w:color w:val="000000"/>
              </w:rPr>
              <w:t>Заявитель:</w:t>
            </w:r>
          </w:p>
        </w:tc>
      </w:tr>
      <w:tr w:rsidR="009C48FD" w:rsidRPr="000540C6" w14:paraId="5D7C7AD0" w14:textId="77777777" w:rsidTr="00BC268B">
        <w:trPr>
          <w:trHeight w:val="2276"/>
        </w:trPr>
        <w:tc>
          <w:tcPr>
            <w:tcW w:w="5778" w:type="dxa"/>
          </w:tcPr>
          <w:p w14:paraId="61DF643B" w14:textId="77777777" w:rsidR="005F5AC0" w:rsidRDefault="005F5AC0" w:rsidP="005F5AC0">
            <w:pPr>
              <w:autoSpaceDE w:val="0"/>
              <w:autoSpaceDN w:val="0"/>
              <w:adjustRightInd w:val="0"/>
              <w:jc w:val="both"/>
            </w:pPr>
            <w:r w:rsidRPr="0063512E">
              <w:t xml:space="preserve">Финансовый управляющий </w:t>
            </w:r>
            <w:r>
              <w:t xml:space="preserve">Протасова Андрея Александровича </w:t>
            </w:r>
            <w:r w:rsidRPr="0063512E">
              <w:t>(13.01.1989 года рождения, место рождения: гор. Волгоград, СНИЛС: 145-304-156-28, ИНН: 344816856710, адрес регистрации: г. Волгоград, ул. Адлерская, д. 27) - Астахов Артем Александрович (ИНН 344808378436, СНИЛС 013-171-134-87) член Союз «Межрегиональный центр арбитражных управляющих» (Союз "МЦАУ")</w:t>
            </w:r>
            <w:r>
              <w:t xml:space="preserve"> (</w:t>
            </w:r>
            <w:r w:rsidRPr="0063512E">
              <w:t>ОГРН 1117600001419, ИНН 7604200693, место нахождения саморегулируемой организации: 150040, г. Ярославль, ул. Некрасова, д. 39Б</w:t>
            </w:r>
            <w:r>
              <w:t>).</w:t>
            </w:r>
          </w:p>
          <w:p w14:paraId="5215245E" w14:textId="77777777" w:rsidR="005F5AC0" w:rsidRDefault="005F5AC0" w:rsidP="005F5AC0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 w:rsidRPr="0063512E">
              <w:t>дрес финансово</w:t>
            </w:r>
            <w:r>
              <w:t>го</w:t>
            </w:r>
            <w:r w:rsidRPr="0063512E">
              <w:t xml:space="preserve"> управляюще</w:t>
            </w:r>
            <w:r>
              <w:t>го</w:t>
            </w:r>
            <w:r w:rsidRPr="0063512E">
              <w:t>: 400112,</w:t>
            </w:r>
            <w:r>
              <w:t xml:space="preserve"> Волгоградская обл.,</w:t>
            </w:r>
            <w:r w:rsidRPr="0063512E">
              <w:t xml:space="preserve"> г</w:t>
            </w:r>
            <w:r>
              <w:t>.</w:t>
            </w:r>
            <w:r w:rsidRPr="0063512E">
              <w:t xml:space="preserve"> Волгоград, ул. Пролетарская, д. 29, кв. 36. </w:t>
            </w:r>
          </w:p>
          <w:p w14:paraId="10210A6F" w14:textId="77777777" w:rsidR="005F5AC0" w:rsidRPr="000325D6" w:rsidRDefault="005F5AC0" w:rsidP="005F5AC0">
            <w:pPr>
              <w:autoSpaceDE w:val="0"/>
              <w:autoSpaceDN w:val="0"/>
              <w:adjustRightInd w:val="0"/>
              <w:jc w:val="both"/>
            </w:pPr>
            <w:r w:rsidRPr="0063512E">
              <w:t>Телефон арбитражного управляющего: +7(909)394-14-24).</w:t>
            </w:r>
            <w:r>
              <w:t xml:space="preserve"> Эл. почта: </w:t>
            </w:r>
            <w:hyperlink r:id="rId6" w:history="1">
              <w:r w:rsidRPr="00E93755">
                <w:rPr>
                  <w:rStyle w:val="af2"/>
                  <w:lang w:val="en-US"/>
                </w:rPr>
                <w:t>astahovau</w:t>
              </w:r>
              <w:r w:rsidRPr="00E93755">
                <w:rPr>
                  <w:rStyle w:val="af2"/>
                </w:rPr>
                <w:t>@</w:t>
              </w:r>
              <w:r w:rsidRPr="00E93755">
                <w:rPr>
                  <w:rStyle w:val="af2"/>
                  <w:lang w:val="en-US"/>
                </w:rPr>
                <w:t>yandex</w:t>
              </w:r>
              <w:r w:rsidRPr="00E93755">
                <w:rPr>
                  <w:rStyle w:val="af2"/>
                </w:rPr>
                <w:t>.</w:t>
              </w:r>
              <w:proofErr w:type="spellStart"/>
              <w:r w:rsidRPr="00E93755">
                <w:rPr>
                  <w:rStyle w:val="af2"/>
                  <w:lang w:val="en-US"/>
                </w:rPr>
                <w:t>ru</w:t>
              </w:r>
              <w:proofErr w:type="spellEnd"/>
            </w:hyperlink>
          </w:p>
          <w:p w14:paraId="5E9A0775" w14:textId="77777777" w:rsidR="005F5AC0" w:rsidRPr="000325D6" w:rsidRDefault="005F5AC0" w:rsidP="005F5AC0">
            <w:pPr>
              <w:autoSpaceDE w:val="0"/>
              <w:autoSpaceDN w:val="0"/>
              <w:adjustRightInd w:val="0"/>
              <w:jc w:val="both"/>
            </w:pPr>
            <w:r>
              <w:t>Реквизиты счёта</w:t>
            </w:r>
          </w:p>
          <w:p w14:paraId="561D0A1D" w14:textId="77777777" w:rsidR="005F5AC0" w:rsidRDefault="005F5AC0" w:rsidP="005F5AC0">
            <w:pPr>
              <w:jc w:val="both"/>
            </w:pPr>
            <w:r>
              <w:t>Получатель: Протасов Андрей Александрович</w:t>
            </w:r>
          </w:p>
          <w:p w14:paraId="3319E8FB" w14:textId="77777777" w:rsidR="005F5AC0" w:rsidRDefault="005F5AC0" w:rsidP="005F5AC0">
            <w:pPr>
              <w:jc w:val="both"/>
            </w:pPr>
            <w:r>
              <w:t>Номер счета получателя: 40817810140013963209</w:t>
            </w:r>
          </w:p>
          <w:p w14:paraId="040BB4FC" w14:textId="77777777" w:rsidR="005F5AC0" w:rsidRDefault="005F5AC0" w:rsidP="005F5AC0">
            <w:pPr>
              <w:jc w:val="both"/>
            </w:pPr>
            <w:r>
              <w:t>Наименование Банка получателя: ПАО «Банк ПСБ»</w:t>
            </w:r>
          </w:p>
          <w:p w14:paraId="502AEC2E" w14:textId="77777777" w:rsidR="005F5AC0" w:rsidRDefault="005F5AC0" w:rsidP="005F5AC0">
            <w:pPr>
              <w:jc w:val="both"/>
            </w:pPr>
            <w:r>
              <w:t>ОГРН Банка 1027739019142</w:t>
            </w:r>
          </w:p>
          <w:p w14:paraId="19B3893D" w14:textId="77777777" w:rsidR="005F5AC0" w:rsidRDefault="005F5AC0" w:rsidP="005F5AC0">
            <w:pPr>
              <w:jc w:val="both"/>
            </w:pPr>
            <w:r>
              <w:lastRenderedPageBreak/>
              <w:t>ИНН Банка 7744000912</w:t>
            </w:r>
          </w:p>
          <w:p w14:paraId="17A4AB8D" w14:textId="77777777" w:rsidR="005F5AC0" w:rsidRDefault="005F5AC0" w:rsidP="005F5AC0">
            <w:pPr>
              <w:jc w:val="both"/>
            </w:pPr>
            <w:r>
              <w:t>КПП Банка 760601001</w:t>
            </w:r>
          </w:p>
          <w:p w14:paraId="2355F127" w14:textId="77777777" w:rsidR="005F5AC0" w:rsidRDefault="005F5AC0" w:rsidP="005F5AC0">
            <w:pPr>
              <w:jc w:val="both"/>
            </w:pPr>
            <w:r>
              <w:t xml:space="preserve">БИК 044525555 </w:t>
            </w:r>
          </w:p>
          <w:p w14:paraId="33113019" w14:textId="77777777" w:rsidR="005F5AC0" w:rsidRDefault="005F5AC0" w:rsidP="005F5AC0">
            <w:pPr>
              <w:jc w:val="both"/>
            </w:pPr>
            <w:r>
              <w:t>Корреспондентский счет Банка: 30101810400000000555 в ГУ Банка России по ЦФО</w:t>
            </w:r>
          </w:p>
          <w:p w14:paraId="356EFB23" w14:textId="07768E9E" w:rsidR="005F5AC0" w:rsidRDefault="005F5AC0" w:rsidP="005F5AC0">
            <w:pPr>
              <w:jc w:val="both"/>
            </w:pPr>
            <w:r>
              <w:t>Назначение платежа: «Задаток для участия в торгах Протасова А.А. по лоту № …..»</w:t>
            </w:r>
          </w:p>
          <w:p w14:paraId="7DA52F33" w14:textId="77777777" w:rsidR="005F5AC0" w:rsidRPr="0063512E" w:rsidRDefault="005F5AC0" w:rsidP="005F5AC0">
            <w:pPr>
              <w:jc w:val="both"/>
            </w:pPr>
          </w:p>
          <w:p w14:paraId="4510AE4A" w14:textId="77777777" w:rsidR="005F5AC0" w:rsidRPr="0063512E" w:rsidRDefault="005F5AC0" w:rsidP="005F5AC0">
            <w:pPr>
              <w:jc w:val="both"/>
            </w:pPr>
            <w:r w:rsidRPr="0063512E">
              <w:t xml:space="preserve">_______________________/А.А. Астахов /                             </w:t>
            </w:r>
          </w:p>
          <w:p w14:paraId="4886EA77" w14:textId="2BFB22FA" w:rsidR="009C48FD" w:rsidRPr="000540C6" w:rsidRDefault="005F5AC0" w:rsidP="005F5AC0">
            <w:pPr>
              <w:tabs>
                <w:tab w:val="left" w:pos="3312"/>
              </w:tabs>
              <w:rPr>
                <w:b/>
                <w:color w:val="000000"/>
              </w:rPr>
            </w:pPr>
            <w:r w:rsidRPr="0063512E">
              <w:t xml:space="preserve">  М.П.</w:t>
            </w:r>
          </w:p>
        </w:tc>
        <w:tc>
          <w:tcPr>
            <w:tcW w:w="4820" w:type="dxa"/>
          </w:tcPr>
          <w:p w14:paraId="7ADDB111" w14:textId="765ADC02" w:rsidR="00642BCD" w:rsidRPr="00532EF0" w:rsidRDefault="00C778D7" w:rsidP="000540C6">
            <w:pPr>
              <w:tabs>
                <w:tab w:val="left" w:pos="3312"/>
              </w:tabs>
              <w:rPr>
                <w:i/>
                <w:iCs/>
                <w:color w:val="000000"/>
              </w:rPr>
            </w:pPr>
            <w:r w:rsidRPr="00532EF0">
              <w:rPr>
                <w:b/>
                <w:i/>
                <w:iCs/>
                <w:color w:val="000000"/>
              </w:rPr>
              <w:lastRenderedPageBreak/>
              <w:t>(</w:t>
            </w:r>
            <w:r w:rsidR="00532EF0" w:rsidRPr="00532EF0">
              <w:rPr>
                <w:b/>
                <w:i/>
                <w:iCs/>
                <w:color w:val="000000"/>
              </w:rPr>
              <w:t>Необходимо внести с</w:t>
            </w:r>
            <w:r w:rsidRPr="00532EF0">
              <w:rPr>
                <w:b/>
                <w:i/>
                <w:iCs/>
                <w:color w:val="000000"/>
              </w:rPr>
              <w:t>ведения</w:t>
            </w:r>
            <w:r w:rsidR="000823E3" w:rsidRPr="00532EF0">
              <w:rPr>
                <w:b/>
                <w:i/>
                <w:iCs/>
                <w:color w:val="000000"/>
              </w:rPr>
              <w:t xml:space="preserve"> о </w:t>
            </w:r>
            <w:r w:rsidR="00BE3FFB" w:rsidRPr="00532EF0">
              <w:rPr>
                <w:b/>
                <w:i/>
                <w:iCs/>
                <w:color w:val="000000"/>
              </w:rPr>
              <w:t>Заявител</w:t>
            </w:r>
            <w:r w:rsidR="000823E3" w:rsidRPr="00532EF0">
              <w:rPr>
                <w:b/>
                <w:i/>
                <w:iCs/>
                <w:color w:val="000000"/>
              </w:rPr>
              <w:t>е</w:t>
            </w:r>
            <w:r w:rsidRPr="00532EF0">
              <w:rPr>
                <w:b/>
                <w:i/>
                <w:iCs/>
                <w:color w:val="000000"/>
              </w:rPr>
              <w:t xml:space="preserve"> и б</w:t>
            </w:r>
            <w:r w:rsidR="00642BCD" w:rsidRPr="00532EF0">
              <w:rPr>
                <w:b/>
                <w:i/>
                <w:iCs/>
                <w:color w:val="000000"/>
              </w:rPr>
              <w:t>анковские реквизиты</w:t>
            </w:r>
            <w:r w:rsidR="00BE3FFB" w:rsidRPr="00532EF0">
              <w:rPr>
                <w:b/>
                <w:i/>
                <w:iCs/>
                <w:color w:val="000000"/>
              </w:rPr>
              <w:t xml:space="preserve"> для возврата внесенного задатка</w:t>
            </w:r>
            <w:r w:rsidRPr="00532EF0">
              <w:rPr>
                <w:i/>
                <w:iCs/>
                <w:color w:val="000000"/>
              </w:rPr>
              <w:t>)</w:t>
            </w:r>
          </w:p>
          <w:p w14:paraId="25DED136" w14:textId="77777777" w:rsidR="004A4B08" w:rsidRPr="000540C6" w:rsidRDefault="00E912F4" w:rsidP="000540C6">
            <w:pPr>
              <w:tabs>
                <w:tab w:val="left" w:pos="3312"/>
              </w:tabs>
              <w:rPr>
                <w:color w:val="000000"/>
              </w:rPr>
            </w:pPr>
            <w:r w:rsidRPr="000540C6"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00CDE27" w14:textId="77777777" w:rsidR="00E912F4" w:rsidRPr="000540C6" w:rsidRDefault="00E912F4" w:rsidP="000540C6">
            <w:pPr>
              <w:tabs>
                <w:tab w:val="left" w:pos="3312"/>
              </w:tabs>
              <w:rPr>
                <w:color w:val="000000"/>
              </w:rPr>
            </w:pPr>
          </w:p>
          <w:p w14:paraId="38B380B2" w14:textId="77777777" w:rsidR="004876C5" w:rsidRPr="000540C6" w:rsidRDefault="004876C5" w:rsidP="000540C6">
            <w:pPr>
              <w:tabs>
                <w:tab w:val="left" w:pos="3312"/>
              </w:tabs>
              <w:rPr>
                <w:b/>
                <w:color w:val="000000"/>
              </w:rPr>
            </w:pPr>
          </w:p>
          <w:p w14:paraId="595CF053" w14:textId="77777777" w:rsidR="0014086A" w:rsidRPr="000540C6" w:rsidRDefault="004A4B08" w:rsidP="000540C6">
            <w:pPr>
              <w:tabs>
                <w:tab w:val="left" w:pos="3312"/>
              </w:tabs>
              <w:rPr>
                <w:b/>
                <w:color w:val="000000"/>
              </w:rPr>
            </w:pPr>
            <w:r w:rsidRPr="000540C6">
              <w:rPr>
                <w:b/>
                <w:color w:val="000000"/>
              </w:rPr>
              <w:t>__________________</w:t>
            </w:r>
            <w:r w:rsidR="009C48FD" w:rsidRPr="000540C6">
              <w:rPr>
                <w:b/>
                <w:color w:val="000000"/>
              </w:rPr>
              <w:t>/______</w:t>
            </w:r>
            <w:r w:rsidR="00CC61E4" w:rsidRPr="000540C6">
              <w:rPr>
                <w:b/>
                <w:color w:val="000000"/>
              </w:rPr>
              <w:t>______</w:t>
            </w:r>
            <w:r w:rsidR="009C48FD" w:rsidRPr="000540C6">
              <w:rPr>
                <w:b/>
                <w:color w:val="000000"/>
              </w:rPr>
              <w:t>__</w:t>
            </w:r>
            <w:r w:rsidR="00CC61E4" w:rsidRPr="000540C6">
              <w:rPr>
                <w:b/>
                <w:color w:val="000000"/>
              </w:rPr>
              <w:t>/</w:t>
            </w:r>
            <w:r w:rsidR="003F6105" w:rsidRPr="000540C6">
              <w:rPr>
                <w:b/>
                <w:color w:val="000000"/>
              </w:rPr>
              <w:t xml:space="preserve">                          </w:t>
            </w:r>
          </w:p>
        </w:tc>
      </w:tr>
    </w:tbl>
    <w:p w14:paraId="0B807587" w14:textId="77777777" w:rsidR="009C48FD" w:rsidRPr="000540C6" w:rsidRDefault="009C48FD" w:rsidP="000540C6">
      <w:pPr>
        <w:rPr>
          <w:color w:val="000000"/>
        </w:rPr>
      </w:pPr>
    </w:p>
    <w:sectPr w:rsidR="009C48FD" w:rsidRPr="000540C6" w:rsidSect="00BC268B">
      <w:footerReference w:type="even" r:id="rId7"/>
      <w:footerReference w:type="default" r:id="rId8"/>
      <w:pgSz w:w="11906" w:h="16838"/>
      <w:pgMar w:top="709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D5E7C" w14:textId="77777777" w:rsidR="00545DB4" w:rsidRDefault="00545DB4" w:rsidP="00CF4383">
      <w:r>
        <w:separator/>
      </w:r>
    </w:p>
  </w:endnote>
  <w:endnote w:type="continuationSeparator" w:id="0">
    <w:p w14:paraId="4B79B84F" w14:textId="77777777" w:rsidR="00545DB4" w:rsidRDefault="00545DB4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A0204"/>
    <w:charset w:val="CC"/>
    <w:family w:val="swiss"/>
    <w:pitch w:val="variable"/>
    <w:sig w:usb0="E4002EFF" w:usb1="4000247B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A0204"/>
    <w:charset w:val="CC"/>
    <w:family w:val="roman"/>
    <w:pitch w:val="variable"/>
    <w:sig w:usb0="E00006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A6AB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184E1A9" w14:textId="77777777"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DCB43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C268B">
      <w:rPr>
        <w:rStyle w:val="ab"/>
        <w:noProof/>
      </w:rPr>
      <w:t>1</w:t>
    </w:r>
    <w:r>
      <w:rPr>
        <w:rStyle w:val="ab"/>
      </w:rPr>
      <w:fldChar w:fldCharType="end"/>
    </w:r>
  </w:p>
  <w:p w14:paraId="498B9CE2" w14:textId="77777777"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51D87" w14:textId="77777777" w:rsidR="00545DB4" w:rsidRDefault="00545DB4" w:rsidP="00CF4383">
      <w:r>
        <w:separator/>
      </w:r>
    </w:p>
  </w:footnote>
  <w:footnote w:type="continuationSeparator" w:id="0">
    <w:p w14:paraId="3E15CD69" w14:textId="77777777" w:rsidR="00545DB4" w:rsidRDefault="00545DB4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01163"/>
    <w:rsid w:val="000540C6"/>
    <w:rsid w:val="00060031"/>
    <w:rsid w:val="000823E3"/>
    <w:rsid w:val="00084E98"/>
    <w:rsid w:val="000A5979"/>
    <w:rsid w:val="000A5D04"/>
    <w:rsid w:val="000A7FBF"/>
    <w:rsid w:val="000B2A50"/>
    <w:rsid w:val="000C424E"/>
    <w:rsid w:val="000C716A"/>
    <w:rsid w:val="000D7383"/>
    <w:rsid w:val="00100B88"/>
    <w:rsid w:val="001036C1"/>
    <w:rsid w:val="001303E5"/>
    <w:rsid w:val="0014001B"/>
    <w:rsid w:val="0014053B"/>
    <w:rsid w:val="0014068E"/>
    <w:rsid w:val="0014086A"/>
    <w:rsid w:val="00145972"/>
    <w:rsid w:val="00147373"/>
    <w:rsid w:val="001507AC"/>
    <w:rsid w:val="0015550C"/>
    <w:rsid w:val="00182143"/>
    <w:rsid w:val="001822A5"/>
    <w:rsid w:val="001972D3"/>
    <w:rsid w:val="001A24E5"/>
    <w:rsid w:val="001A60BF"/>
    <w:rsid w:val="001D2154"/>
    <w:rsid w:val="001D6159"/>
    <w:rsid w:val="001F14FD"/>
    <w:rsid w:val="001F4719"/>
    <w:rsid w:val="00210AEF"/>
    <w:rsid w:val="0021632F"/>
    <w:rsid w:val="00247A2A"/>
    <w:rsid w:val="00261D87"/>
    <w:rsid w:val="00283D3C"/>
    <w:rsid w:val="002842B8"/>
    <w:rsid w:val="002904AA"/>
    <w:rsid w:val="002935B7"/>
    <w:rsid w:val="002A1444"/>
    <w:rsid w:val="002A59AC"/>
    <w:rsid w:val="002A61A1"/>
    <w:rsid w:val="002B37E6"/>
    <w:rsid w:val="002D7B78"/>
    <w:rsid w:val="00302726"/>
    <w:rsid w:val="00337637"/>
    <w:rsid w:val="0035398A"/>
    <w:rsid w:val="00367CF4"/>
    <w:rsid w:val="0037270C"/>
    <w:rsid w:val="003831CF"/>
    <w:rsid w:val="00385BCE"/>
    <w:rsid w:val="00397531"/>
    <w:rsid w:val="003A3A82"/>
    <w:rsid w:val="003B72A1"/>
    <w:rsid w:val="003C40CD"/>
    <w:rsid w:val="003D3CA2"/>
    <w:rsid w:val="003F6105"/>
    <w:rsid w:val="003F6707"/>
    <w:rsid w:val="004166C4"/>
    <w:rsid w:val="004167D2"/>
    <w:rsid w:val="00474ED8"/>
    <w:rsid w:val="004876C5"/>
    <w:rsid w:val="004A2CFA"/>
    <w:rsid w:val="004A4B08"/>
    <w:rsid w:val="004D0A49"/>
    <w:rsid w:val="004F3D89"/>
    <w:rsid w:val="004F6A23"/>
    <w:rsid w:val="00500B26"/>
    <w:rsid w:val="005050B8"/>
    <w:rsid w:val="00506F32"/>
    <w:rsid w:val="005105E3"/>
    <w:rsid w:val="005272BA"/>
    <w:rsid w:val="00532EF0"/>
    <w:rsid w:val="00545DB4"/>
    <w:rsid w:val="00553ABD"/>
    <w:rsid w:val="005565B0"/>
    <w:rsid w:val="005678FF"/>
    <w:rsid w:val="005A0A2A"/>
    <w:rsid w:val="005F5AC0"/>
    <w:rsid w:val="00612CC0"/>
    <w:rsid w:val="00642BCD"/>
    <w:rsid w:val="00664ADA"/>
    <w:rsid w:val="00671AFB"/>
    <w:rsid w:val="00697527"/>
    <w:rsid w:val="006A6784"/>
    <w:rsid w:val="006B1312"/>
    <w:rsid w:val="006C392C"/>
    <w:rsid w:val="006D0B9B"/>
    <w:rsid w:val="006D6182"/>
    <w:rsid w:val="006F6258"/>
    <w:rsid w:val="0070782D"/>
    <w:rsid w:val="0071522D"/>
    <w:rsid w:val="0071572C"/>
    <w:rsid w:val="007338B8"/>
    <w:rsid w:val="00774A4B"/>
    <w:rsid w:val="007C58A1"/>
    <w:rsid w:val="007D31EA"/>
    <w:rsid w:val="007E61F6"/>
    <w:rsid w:val="0080405D"/>
    <w:rsid w:val="0085017B"/>
    <w:rsid w:val="008E5091"/>
    <w:rsid w:val="00905BA4"/>
    <w:rsid w:val="00912273"/>
    <w:rsid w:val="00940576"/>
    <w:rsid w:val="0096506A"/>
    <w:rsid w:val="009658EB"/>
    <w:rsid w:val="009663BA"/>
    <w:rsid w:val="00981CDE"/>
    <w:rsid w:val="009C48FD"/>
    <w:rsid w:val="009C5640"/>
    <w:rsid w:val="009D42B2"/>
    <w:rsid w:val="009F68EC"/>
    <w:rsid w:val="00A01CA7"/>
    <w:rsid w:val="00A31082"/>
    <w:rsid w:val="00A41E19"/>
    <w:rsid w:val="00A46CF3"/>
    <w:rsid w:val="00A57FAA"/>
    <w:rsid w:val="00A743EE"/>
    <w:rsid w:val="00A760C4"/>
    <w:rsid w:val="00A93867"/>
    <w:rsid w:val="00AA1936"/>
    <w:rsid w:val="00AB79F1"/>
    <w:rsid w:val="00AC0F85"/>
    <w:rsid w:val="00B13A26"/>
    <w:rsid w:val="00B24621"/>
    <w:rsid w:val="00B2463F"/>
    <w:rsid w:val="00B25F5D"/>
    <w:rsid w:val="00B3386F"/>
    <w:rsid w:val="00B50A19"/>
    <w:rsid w:val="00B512EF"/>
    <w:rsid w:val="00B525E1"/>
    <w:rsid w:val="00B530FD"/>
    <w:rsid w:val="00B5361F"/>
    <w:rsid w:val="00B543DC"/>
    <w:rsid w:val="00B61298"/>
    <w:rsid w:val="00B758F5"/>
    <w:rsid w:val="00B95754"/>
    <w:rsid w:val="00BC268B"/>
    <w:rsid w:val="00BD3A39"/>
    <w:rsid w:val="00BE3FFB"/>
    <w:rsid w:val="00C13356"/>
    <w:rsid w:val="00C26FB7"/>
    <w:rsid w:val="00C512EB"/>
    <w:rsid w:val="00C76464"/>
    <w:rsid w:val="00C778D7"/>
    <w:rsid w:val="00C802B8"/>
    <w:rsid w:val="00CA3133"/>
    <w:rsid w:val="00CB15D5"/>
    <w:rsid w:val="00CC61E4"/>
    <w:rsid w:val="00CE5DE6"/>
    <w:rsid w:val="00CF4383"/>
    <w:rsid w:val="00D005A4"/>
    <w:rsid w:val="00D24D47"/>
    <w:rsid w:val="00D3567B"/>
    <w:rsid w:val="00D427FC"/>
    <w:rsid w:val="00D5570A"/>
    <w:rsid w:val="00D6482E"/>
    <w:rsid w:val="00D64FB7"/>
    <w:rsid w:val="00D92538"/>
    <w:rsid w:val="00DA5540"/>
    <w:rsid w:val="00DA6D0C"/>
    <w:rsid w:val="00DB0397"/>
    <w:rsid w:val="00DB41A1"/>
    <w:rsid w:val="00DF0E26"/>
    <w:rsid w:val="00E02CB7"/>
    <w:rsid w:val="00E03ED2"/>
    <w:rsid w:val="00E05CAC"/>
    <w:rsid w:val="00E21A77"/>
    <w:rsid w:val="00E26116"/>
    <w:rsid w:val="00E6095C"/>
    <w:rsid w:val="00E757E4"/>
    <w:rsid w:val="00E800FE"/>
    <w:rsid w:val="00E82177"/>
    <w:rsid w:val="00E85930"/>
    <w:rsid w:val="00E912F4"/>
    <w:rsid w:val="00EB3541"/>
    <w:rsid w:val="00F0630F"/>
    <w:rsid w:val="00F15C26"/>
    <w:rsid w:val="00F34D58"/>
    <w:rsid w:val="00FB33CA"/>
    <w:rsid w:val="00FB463D"/>
    <w:rsid w:val="00FC6720"/>
    <w:rsid w:val="00FE6FB9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55E41"/>
  <w15:chartTrackingRefBased/>
  <w15:docId w15:val="{A1E9943C-770E-4973-9BC9-137D7A7B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x-none" w:eastAsia="x-none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hAnsi="Calibri"/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  <w:lang w:val="x-none" w:eastAsia="x-none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character" w:customStyle="1" w:styleId="apple-converted-space">
    <w:name w:val="apple-converted-space"/>
    <w:rsid w:val="0014086A"/>
  </w:style>
  <w:style w:type="paragraph" w:styleId="ac">
    <w:name w:val="Balloon Text"/>
    <w:basedOn w:val="a"/>
    <w:link w:val="ad"/>
    <w:locked/>
    <w:rsid w:val="00912273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912273"/>
    <w:rPr>
      <w:rFonts w:ascii="Tahoma" w:hAnsi="Tahoma" w:cs="Tahoma"/>
      <w:sz w:val="16"/>
      <w:szCs w:val="16"/>
    </w:rPr>
  </w:style>
  <w:style w:type="paragraph" w:customStyle="1" w:styleId="b-articletext">
    <w:name w:val="b-article__text"/>
    <w:basedOn w:val="a"/>
    <w:rsid w:val="004A4B08"/>
    <w:pPr>
      <w:spacing w:before="100" w:beforeAutospacing="1" w:after="100" w:afterAutospacing="1"/>
    </w:pPr>
    <w:rPr>
      <w:rFonts w:eastAsia="Times New Roman"/>
    </w:rPr>
  </w:style>
  <w:style w:type="paragraph" w:styleId="ae">
    <w:name w:val="header"/>
    <w:basedOn w:val="a"/>
    <w:link w:val="af"/>
    <w:locked/>
    <w:rsid w:val="00CC61E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CC61E4"/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24">
    <w:name w:val="Font Style24"/>
    <w:uiPriority w:val="99"/>
    <w:rsid w:val="00DA554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DA5540"/>
    <w:rPr>
      <w:rFonts w:ascii="Times New Roman" w:hAnsi="Times New Roman" w:cs="Times New Roman" w:hint="default"/>
      <w:sz w:val="16"/>
      <w:szCs w:val="16"/>
    </w:rPr>
  </w:style>
  <w:style w:type="character" w:customStyle="1" w:styleId="Bodytext2">
    <w:name w:val="Body text (2)"/>
    <w:rsid w:val="004167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link w:val="af1"/>
    <w:uiPriority w:val="1"/>
    <w:qFormat/>
    <w:rsid w:val="004167D2"/>
    <w:rPr>
      <w:rFonts w:eastAsia="Times New Roman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rsid w:val="004167D2"/>
    <w:rPr>
      <w:rFonts w:eastAsia="Times New Roman"/>
      <w:sz w:val="22"/>
      <w:szCs w:val="22"/>
      <w:lang w:val="ru-RU" w:eastAsia="en-US" w:bidi="ar-SA"/>
    </w:rPr>
  </w:style>
  <w:style w:type="paragraph" w:customStyle="1" w:styleId="TableParagraph">
    <w:name w:val="Table Paragraph"/>
    <w:basedOn w:val="a"/>
    <w:uiPriority w:val="1"/>
    <w:qFormat/>
    <w:rsid w:val="005F5AC0"/>
    <w:pPr>
      <w:widowControl w:val="0"/>
      <w:autoSpaceDE w:val="0"/>
      <w:autoSpaceDN w:val="0"/>
      <w:spacing w:before="36"/>
      <w:ind w:left="37"/>
    </w:pPr>
    <w:rPr>
      <w:rFonts w:eastAsia="Times New Roman"/>
      <w:sz w:val="22"/>
      <w:szCs w:val="22"/>
      <w:lang w:eastAsia="en-US"/>
    </w:rPr>
  </w:style>
  <w:style w:type="character" w:styleId="af2">
    <w:name w:val="Hyperlink"/>
    <w:locked/>
    <w:rsid w:val="005F5AC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tahovau@yandex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Артём Астахов</cp:lastModifiedBy>
  <cp:revision>5</cp:revision>
  <cp:lastPrinted>2015-06-21T14:17:00Z</cp:lastPrinted>
  <dcterms:created xsi:type="dcterms:W3CDTF">2026-01-29T13:30:00Z</dcterms:created>
  <dcterms:modified xsi:type="dcterms:W3CDTF">2026-04-27T07:57:00Z</dcterms:modified>
</cp:coreProperties>
</file>