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C6D" w:rsidRPr="00770D63" w:rsidRDefault="00770D63">
      <w:pPr>
        <w:pStyle w:val="aa"/>
        <w:jc w:val="right"/>
        <w:rPr>
          <w:color w:val="000000" w:themeColor="text1"/>
        </w:rPr>
      </w:pPr>
      <w:r w:rsidRPr="00770D63">
        <w:rPr>
          <w:i/>
          <w:color w:val="000000" w:themeColor="text1"/>
          <w:u w:val="single"/>
        </w:rPr>
        <w:t>ПРОЕКТ</w:t>
      </w:r>
    </w:p>
    <w:p w:rsidR="00AB6C6D" w:rsidRPr="00770D63" w:rsidRDefault="00AB6C6D">
      <w:pPr>
        <w:pStyle w:val="aa"/>
        <w:rPr>
          <w:b/>
          <w:color w:val="000000" w:themeColor="text1"/>
        </w:rPr>
      </w:pPr>
    </w:p>
    <w:p w:rsidR="00AB6C6D" w:rsidRPr="00770D63" w:rsidRDefault="00770D63">
      <w:pPr>
        <w:pStyle w:val="aa"/>
        <w:jc w:val="center"/>
        <w:rPr>
          <w:color w:val="000000" w:themeColor="text1"/>
        </w:rPr>
      </w:pPr>
      <w:r w:rsidRPr="00770D63">
        <w:rPr>
          <w:b/>
          <w:color w:val="000000" w:themeColor="text1"/>
        </w:rPr>
        <w:t>Договор о задатке №_____</w:t>
      </w:r>
    </w:p>
    <w:p w:rsidR="00AB6C6D" w:rsidRPr="00770D63" w:rsidRDefault="00AB6C6D">
      <w:pPr>
        <w:pStyle w:val="aa"/>
        <w:jc w:val="center"/>
        <w:rPr>
          <w:b/>
          <w:color w:val="000000" w:themeColor="text1"/>
        </w:rPr>
      </w:pP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г. Воронеж                                                                                               </w:t>
      </w:r>
      <w:proofErr w:type="gramStart"/>
      <w:r w:rsidRPr="00770D63">
        <w:rPr>
          <w:color w:val="000000" w:themeColor="text1"/>
          <w:lang w:bidi="he-IL"/>
        </w:rPr>
        <w:t xml:space="preserve">   «</w:t>
      </w:r>
      <w:proofErr w:type="gramEnd"/>
      <w:r w:rsidRPr="00770D63">
        <w:rPr>
          <w:color w:val="000000" w:themeColor="text1"/>
          <w:lang w:bidi="he-IL"/>
        </w:rPr>
        <w:t>___» ____________ 202</w:t>
      </w:r>
      <w:r w:rsidRPr="00C879CE">
        <w:rPr>
          <w:color w:val="000000" w:themeColor="text1"/>
          <w:lang w:bidi="he-IL"/>
        </w:rPr>
        <w:t>6</w:t>
      </w:r>
      <w:r w:rsidRPr="00770D63">
        <w:rPr>
          <w:color w:val="000000" w:themeColor="text1"/>
          <w:lang w:bidi="he-IL"/>
        </w:rPr>
        <w:t xml:space="preserve"> г. 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>
      <w:pPr>
        <w:pStyle w:val="aa"/>
        <w:tabs>
          <w:tab w:val="left" w:pos="-3828"/>
        </w:tabs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ab/>
        <w:t xml:space="preserve">Финансовый управляющий </w:t>
      </w:r>
      <w:bookmarkStart w:id="0" w:name="_Hlk150251502"/>
      <w:bookmarkEnd w:id="0"/>
      <w:r w:rsidR="00CD4B46" w:rsidRPr="00F436D4">
        <w:rPr>
          <w:color w:val="333333"/>
          <w:shd w:val="clear" w:color="auto" w:fill="FFFFFF"/>
        </w:rPr>
        <w:t xml:space="preserve">Храмцовой (Шинкоренко) Аллы Викторовны (дата рождения: 15.11.1982 г., место рождения: ХУТОР ПРОТИЧКА КРАСНОАРМЕЙСКОГО Р-НА КРАСНОДАРСКОГО КРАЯ, СНИЛС 107-794-698 03, ИНН 360903301453, адрес регистрации по месту жительства: 397240, Воронежская область, </w:t>
      </w:r>
      <w:proofErr w:type="spellStart"/>
      <w:r w:rsidR="00CD4B46" w:rsidRPr="00F436D4">
        <w:rPr>
          <w:color w:val="333333"/>
          <w:shd w:val="clear" w:color="auto" w:fill="FFFFFF"/>
        </w:rPr>
        <w:t>пгт</w:t>
      </w:r>
      <w:proofErr w:type="spellEnd"/>
      <w:r w:rsidR="00CD4B46" w:rsidRPr="00F436D4">
        <w:rPr>
          <w:color w:val="333333"/>
          <w:shd w:val="clear" w:color="auto" w:fill="FFFFFF"/>
        </w:rPr>
        <w:t xml:space="preserve">. Грибановский, ул. </w:t>
      </w:r>
      <w:proofErr w:type="spellStart"/>
      <w:r w:rsidR="00CD4B46" w:rsidRPr="00F436D4">
        <w:rPr>
          <w:color w:val="333333"/>
          <w:shd w:val="clear" w:color="auto" w:fill="FFFFFF"/>
        </w:rPr>
        <w:t>Неделина</w:t>
      </w:r>
      <w:proofErr w:type="spellEnd"/>
      <w:r w:rsidR="00CD4B46" w:rsidRPr="00F436D4">
        <w:rPr>
          <w:color w:val="333333"/>
          <w:shd w:val="clear" w:color="auto" w:fill="FFFFFF"/>
        </w:rPr>
        <w:t>, 16, кв. 2)</w:t>
      </w:r>
      <w:r w:rsidR="00B33377" w:rsidRPr="00B5010F">
        <w:t xml:space="preserve"> </w:t>
      </w:r>
      <w:r w:rsidR="00B33377" w:rsidRPr="001D30AC">
        <w:rPr>
          <w:color w:val="000000" w:themeColor="text1"/>
        </w:rPr>
        <w:t xml:space="preserve">  </w:t>
      </w:r>
      <w:r w:rsidR="00C879CE">
        <w:rPr>
          <w:color w:val="000000" w:themeColor="text1"/>
        </w:rPr>
        <w:t xml:space="preserve"> </w:t>
      </w:r>
      <w:r w:rsidR="00CD4B46">
        <w:rPr>
          <w:color w:val="000000" w:themeColor="text1"/>
          <w:lang w:bidi="he-IL"/>
        </w:rPr>
        <w:t>Кривобоков Александр Валерьевич</w:t>
      </w:r>
      <w:r w:rsidRPr="00770D63">
        <w:rPr>
          <w:color w:val="000000" w:themeColor="text1"/>
          <w:lang w:bidi="he-IL"/>
        </w:rPr>
        <w:t xml:space="preserve">, действующий на основании </w:t>
      </w:r>
      <w:r w:rsidR="00CD4B46">
        <w:rPr>
          <w:color w:val="333333"/>
          <w:shd w:val="clear" w:color="auto" w:fill="FFFFFF"/>
        </w:rPr>
        <w:t>Определения</w:t>
      </w:r>
      <w:r w:rsidR="00CD4B46" w:rsidRPr="008F6D9F">
        <w:rPr>
          <w:color w:val="333333"/>
          <w:shd w:val="clear" w:color="auto" w:fill="FFFFFF"/>
        </w:rPr>
        <w:t xml:space="preserve"> Арбитражного суда Ворон</w:t>
      </w:r>
      <w:r w:rsidR="00CD4B46">
        <w:rPr>
          <w:color w:val="333333"/>
          <w:shd w:val="clear" w:color="auto" w:fill="FFFFFF"/>
        </w:rPr>
        <w:t>ежской области от 31.03.2026 по делу №</w:t>
      </w:r>
      <w:r w:rsidR="00CD4B46" w:rsidRPr="008F6D9F">
        <w:rPr>
          <w:color w:val="333333"/>
          <w:shd w:val="clear" w:color="auto" w:fill="FFFFFF"/>
        </w:rPr>
        <w:t>А14-4975/2023</w:t>
      </w:r>
      <w:r w:rsidRPr="00770D63">
        <w:rPr>
          <w:color w:val="000000" w:themeColor="text1"/>
          <w:lang w:bidi="he-IL"/>
        </w:rPr>
        <w:t xml:space="preserve">, именуемый в дальнейшем «Организатор торгов»,  с одной стороны, и претендент на участие в торгах по продаже имущества в ходе процедуры банкротства </w:t>
      </w:r>
      <w:r w:rsidRPr="00770D63">
        <w:rPr>
          <w:color w:val="000000" w:themeColor="text1"/>
          <w:szCs w:val="22"/>
          <w:shd w:val="clear" w:color="auto" w:fill="FFFFFF"/>
        </w:rPr>
        <w:t>реализации имущества гражданина</w:t>
      </w:r>
      <w:r w:rsidRPr="00770D63">
        <w:rPr>
          <w:color w:val="000000" w:themeColor="text1"/>
          <w:lang w:bidi="he-IL"/>
        </w:rPr>
        <w:t>, ________________________________________ (ОГРН ___________________</w:t>
      </w:r>
      <w:r w:rsidR="00CD7DA7">
        <w:rPr>
          <w:color w:val="000000" w:themeColor="text1"/>
          <w:lang w:bidi="he-IL"/>
        </w:rPr>
        <w:t xml:space="preserve">___, ИНН _________________, КПП </w:t>
      </w:r>
      <w:r w:rsidRPr="00770D63">
        <w:rPr>
          <w:color w:val="000000" w:themeColor="text1"/>
          <w:lang w:bidi="he-IL"/>
        </w:rPr>
        <w:t>______________________, место нахождения: _____________________________________________________________________________), в лице ____________________________________________, действующего на основании ___________________________________________________, (далее - «Претендент») с другой стороны, в соответствии с требованиями ст.ст. 380, 381, 428 ГК РФ, заключили настоящий Договор (далее - Договор) о нижеследующем: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1. В соответствии с условиями Договора Претендент для участия в торгах по продаже Лота № </w:t>
      </w:r>
      <w:r w:rsidR="00B33377">
        <w:rPr>
          <w:color w:val="000000" w:themeColor="text1"/>
          <w:lang w:bidi="he-IL"/>
        </w:rPr>
        <w:t>__</w:t>
      </w:r>
      <w:r w:rsidRPr="00770D63">
        <w:rPr>
          <w:color w:val="000000" w:themeColor="text1"/>
          <w:lang w:bidi="he-IL"/>
        </w:rPr>
        <w:t xml:space="preserve">, Организатором торгов, обязуется внести задаток в </w:t>
      </w:r>
      <w:proofErr w:type="gramStart"/>
      <w:r w:rsidRPr="00770D63">
        <w:rPr>
          <w:color w:val="000000" w:themeColor="text1"/>
          <w:lang w:bidi="he-IL"/>
        </w:rPr>
        <w:t>размере  _</w:t>
      </w:r>
      <w:proofErr w:type="gramEnd"/>
      <w:r w:rsidRPr="00770D63">
        <w:rPr>
          <w:color w:val="000000" w:themeColor="text1"/>
          <w:lang w:bidi="he-IL"/>
        </w:rPr>
        <w:t>________ рублей, НДС не облагается</w:t>
      </w:r>
      <w:r w:rsidR="00DB524C">
        <w:rPr>
          <w:color w:val="000000" w:themeColor="text1"/>
          <w:lang w:bidi="he-IL"/>
        </w:rPr>
        <w:t>,</w:t>
      </w:r>
      <w:r w:rsidRPr="00770D63">
        <w:rPr>
          <w:color w:val="000000" w:themeColor="text1"/>
          <w:lang w:bidi="he-IL"/>
        </w:rPr>
        <w:t xml:space="preserve"> (далее - «Задаток») путем перечисления на расчетный счет, указанный в объявлении о продаже имущества гражданина.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Задаток обеспечивает исполнение обязательств Претендента, связанные с его участием в торгах по продаже Лота № </w:t>
      </w:r>
      <w:r w:rsidR="00B33377">
        <w:rPr>
          <w:color w:val="000000" w:themeColor="text1"/>
          <w:lang w:bidi="he-IL"/>
        </w:rPr>
        <w:t>_</w:t>
      </w:r>
      <w:r w:rsidRPr="00770D63">
        <w:rPr>
          <w:color w:val="000000" w:themeColor="text1"/>
          <w:lang w:bidi="he-IL"/>
        </w:rPr>
        <w:t xml:space="preserve"> (в т.ч. обязательств по зак</w:t>
      </w:r>
      <w:r w:rsidR="00B33377">
        <w:rPr>
          <w:color w:val="000000" w:themeColor="text1"/>
          <w:lang w:bidi="he-IL"/>
        </w:rPr>
        <w:t>лючению договора купли-</w:t>
      </w:r>
      <w:r w:rsidR="00B33377">
        <w:rPr>
          <w:color w:val="000000" w:themeColor="text1"/>
          <w:lang w:bidi="he-IL"/>
        </w:rPr>
        <w:softHyphen/>
        <w:t xml:space="preserve">продажи, </w:t>
      </w:r>
      <w:r w:rsidRPr="00770D63">
        <w:rPr>
          <w:color w:val="000000" w:themeColor="text1"/>
          <w:lang w:bidi="he-IL"/>
        </w:rPr>
        <w:t xml:space="preserve">его исполнению и др.).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2. Задаток должен поступить на указанный в п. 1 настоящего Договора расчетный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3. В случае, когда сумма Задатка от Претендента не зачислена на расчетный счет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их банком не считается подтверждением факта зачисл</w:t>
      </w:r>
      <w:r w:rsidR="00B6296E">
        <w:rPr>
          <w:color w:val="000000" w:themeColor="text1"/>
          <w:lang w:bidi="he-IL"/>
        </w:rPr>
        <w:t>ения Задатка на расчетный счет.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4. С момента зачисления Задатка на расчетный счет, Претендент не вправе требовать от Организатора торгов возврата суммы Задатка или его перечисления на иной банковский счет, кроме как в указанных ниже случаях.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5. На денежные средства, перечисленные в соответствии с настоящим Договором, проценты не начисляются. </w:t>
      </w:r>
    </w:p>
    <w:p w:rsidR="00AB6C6D" w:rsidRPr="00770D63" w:rsidRDefault="003D0908" w:rsidP="00B444EA">
      <w:pPr>
        <w:pStyle w:val="aa"/>
        <w:jc w:val="both"/>
        <w:rPr>
          <w:color w:val="000000" w:themeColor="text1"/>
        </w:rPr>
      </w:pPr>
      <w:r>
        <w:rPr>
          <w:color w:val="000000" w:themeColor="text1"/>
          <w:lang w:bidi="he-IL"/>
        </w:rPr>
        <w:t xml:space="preserve">6. </w:t>
      </w:r>
      <w:r w:rsidR="00770D63" w:rsidRPr="00770D63">
        <w:rPr>
          <w:color w:val="000000" w:themeColor="text1"/>
          <w:lang w:bidi="he-IL"/>
        </w:rPr>
        <w:t xml:space="preserve">Сроки возврата суммы задатка, внесенного Претендентом на счет: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6.1.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оформления Организатором торгов протокола об определении участников торгов. В случае отзыва заявки претендентом до окончания срока представления заявок, возврат задатка осуществляется в течение пяти рабочих дней с даты отзыва заявки.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6.2. В случае если Претендент участвовал в торгах и не признан победителем торгов, а также в случае отзыва Претендентом заявки на участие в торгах до даты окончания приема заявок Организатор торгов обязуется возвратить сумму внесенного Претендентом Задатка в течение пяти рабочих дней со дня подписания Организатором торгов протокола о результатах проведения торгов.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6.3. В случае отмены торгов Организатор торгов обязуется возвратить сумму внесенного Претендентом Задатка в течение пяти рабочих дней со дня принятия Организатором торгов решения об отмене торгов. 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lastRenderedPageBreak/>
        <w:t>6.4. Внесенный Задаток не возвращается в случае, если Претендент будет признан победителем торгов, либо единственным лицом, чья заявка допущена к участию в торгах, но не подпишет договор купли-продажи в течение пяти дней с даты получения предложения финансового управляющего о заключении договора, либо не оплатит приобретенное имущество в установленный срок.</w:t>
      </w:r>
    </w:p>
    <w:p w:rsidR="00AB6C6D" w:rsidRPr="00770D63" w:rsidRDefault="00770D63">
      <w:pPr>
        <w:pStyle w:val="aa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6.5. В случае признания Претендента победителем торгов сумма, внесенного Задатка засчитывается в счет оплаты по договору купли-продажи.</w:t>
      </w:r>
    </w:p>
    <w:p w:rsidR="00AB6C6D" w:rsidRPr="00B444EA" w:rsidRDefault="00567604" w:rsidP="00567604">
      <w:pPr>
        <w:pStyle w:val="aa"/>
        <w:numPr>
          <w:ilvl w:val="1"/>
          <w:numId w:val="4"/>
        </w:numPr>
        <w:ind w:left="0" w:firstLine="0"/>
        <w:jc w:val="both"/>
        <w:rPr>
          <w:color w:val="000000" w:themeColor="text1"/>
        </w:rPr>
      </w:pPr>
      <w:r>
        <w:rPr>
          <w:color w:val="000000" w:themeColor="text1"/>
          <w:lang w:bidi="he-IL"/>
        </w:rPr>
        <w:t xml:space="preserve"> </w:t>
      </w:r>
      <w:r w:rsidR="00770D63" w:rsidRPr="00770D63">
        <w:rPr>
          <w:color w:val="000000" w:themeColor="text1"/>
          <w:lang w:bidi="he-IL"/>
        </w:rPr>
        <w:t>В случаях возврата Организатором торгов Задатка Претенденту, возврат производится путем перечисления суммы Задатка на счет Претендента, указанный в настоящем договоре.</w:t>
      </w:r>
    </w:p>
    <w:p w:rsidR="00AB6C6D" w:rsidRPr="00567604" w:rsidRDefault="00770D63" w:rsidP="00567604">
      <w:pPr>
        <w:pStyle w:val="aa"/>
        <w:numPr>
          <w:ilvl w:val="0"/>
          <w:numId w:val="4"/>
        </w:numPr>
        <w:ind w:left="0" w:firstLine="0"/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B6C6D" w:rsidRPr="00567604" w:rsidRDefault="00770D63" w:rsidP="00567604">
      <w:pPr>
        <w:pStyle w:val="aa"/>
        <w:numPr>
          <w:ilvl w:val="0"/>
          <w:numId w:val="4"/>
        </w:numPr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Настоящий Договор составлен в двух одинаковых экземплярах, по одному для каждой из Сторон. </w:t>
      </w:r>
    </w:p>
    <w:p w:rsidR="00AB6C6D" w:rsidRPr="00770D63" w:rsidRDefault="00770D63" w:rsidP="00567604">
      <w:pPr>
        <w:pStyle w:val="aa"/>
        <w:numPr>
          <w:ilvl w:val="0"/>
          <w:numId w:val="4"/>
        </w:numPr>
        <w:jc w:val="both"/>
        <w:rPr>
          <w:color w:val="000000" w:themeColor="text1"/>
        </w:rPr>
      </w:pPr>
      <w:r w:rsidRPr="00770D63">
        <w:rPr>
          <w:color w:val="000000" w:themeColor="text1"/>
          <w:lang w:bidi="he-IL"/>
        </w:rPr>
        <w:t xml:space="preserve">Настоящий Договор вступает в силу с момента его подписания Сторонами. 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p w:rsidR="00AB6C6D" w:rsidRPr="00770D63" w:rsidRDefault="00770D63" w:rsidP="00567604">
      <w:pPr>
        <w:pStyle w:val="aa"/>
        <w:jc w:val="center"/>
        <w:rPr>
          <w:color w:val="000000" w:themeColor="text1"/>
        </w:rPr>
      </w:pPr>
      <w:r w:rsidRPr="00770D63">
        <w:rPr>
          <w:color w:val="000000" w:themeColor="text1"/>
          <w:lang w:bidi="he-IL"/>
        </w:rPr>
        <w:t>Реквизиты и подписи сторон:</w:t>
      </w:r>
    </w:p>
    <w:p w:rsidR="00AB6C6D" w:rsidRPr="00770D63" w:rsidRDefault="00AB6C6D">
      <w:pPr>
        <w:pStyle w:val="aa"/>
        <w:jc w:val="both"/>
        <w:rPr>
          <w:color w:val="000000" w:themeColor="text1"/>
          <w:lang w:bidi="he-IL"/>
        </w:rPr>
      </w:pPr>
    </w:p>
    <w:tbl>
      <w:tblPr>
        <w:tblW w:w="101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57"/>
        <w:gridCol w:w="5083"/>
      </w:tblGrid>
      <w:tr w:rsidR="00AB6C6D" w:rsidRPr="00770D63">
        <w:tc>
          <w:tcPr>
            <w:tcW w:w="5057" w:type="dxa"/>
          </w:tcPr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Организатор торгов:</w:t>
            </w:r>
          </w:p>
        </w:tc>
        <w:tc>
          <w:tcPr>
            <w:tcW w:w="5082" w:type="dxa"/>
          </w:tcPr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Претендент:</w:t>
            </w:r>
          </w:p>
        </w:tc>
      </w:tr>
      <w:tr w:rsidR="00AB6C6D" w:rsidRPr="00770D63">
        <w:tc>
          <w:tcPr>
            <w:tcW w:w="5057" w:type="dxa"/>
          </w:tcPr>
          <w:p w:rsidR="00AB6C6D" w:rsidRPr="00770D63" w:rsidRDefault="00AB6C6D">
            <w:pPr>
              <w:widowControl w:val="0"/>
              <w:spacing w:after="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AB6C6D" w:rsidRPr="00290DE3" w:rsidRDefault="00770D63">
            <w:pPr>
              <w:widowControl w:val="0"/>
              <w:spacing w:after="0"/>
              <w:jc w:val="both"/>
            </w:pPr>
            <w:bookmarkStart w:id="1" w:name="_GoBack"/>
            <w:r w:rsidRPr="00290DE3">
              <w:rPr>
                <w:rFonts w:ascii="Times New Roman" w:hAnsi="Times New Roman"/>
                <w:b/>
                <w:sz w:val="24"/>
                <w:szCs w:val="24"/>
              </w:rPr>
              <w:t>Получатель:</w:t>
            </w:r>
          </w:p>
          <w:p w:rsidR="00C879CE" w:rsidRPr="00290DE3" w:rsidRDefault="003F4C4F" w:rsidP="00C879CE">
            <w:pPr>
              <w:pStyle w:val="aa"/>
              <w:jc w:val="both"/>
            </w:pPr>
            <w:bookmarkStart w:id="2" w:name="OLE_LINK1"/>
            <w:bookmarkStart w:id="3" w:name="OLE_LINK2"/>
            <w:r w:rsidRPr="00290DE3">
              <w:t>Храмцова Алла Викторовна</w:t>
            </w:r>
          </w:p>
          <w:p w:rsidR="00C879CE" w:rsidRPr="00290DE3" w:rsidRDefault="00C879CE" w:rsidP="00C879CE">
            <w:pPr>
              <w:pStyle w:val="aa"/>
              <w:jc w:val="both"/>
            </w:pPr>
            <w:r w:rsidRPr="00290DE3">
              <w:t xml:space="preserve">ИНН </w:t>
            </w:r>
            <w:r w:rsidR="003F4C4F" w:rsidRPr="00290DE3">
              <w:rPr>
                <w:shd w:val="clear" w:color="auto" w:fill="FFFFFF"/>
              </w:rPr>
              <w:t>360903301453</w:t>
            </w:r>
          </w:p>
          <w:p w:rsidR="00C879CE" w:rsidRPr="00290DE3" w:rsidRDefault="00C879CE" w:rsidP="00C879CE">
            <w:pPr>
              <w:pStyle w:val="aa"/>
              <w:jc w:val="both"/>
            </w:pPr>
            <w:r w:rsidRPr="00290DE3">
              <w:t xml:space="preserve">счет № </w:t>
            </w:r>
            <w:r w:rsidR="00290DE3" w:rsidRPr="00290DE3">
              <w:t>40817810150224990078</w:t>
            </w:r>
            <w:r w:rsidR="00275206" w:rsidRPr="00290DE3">
              <w:t>,</w:t>
            </w:r>
          </w:p>
          <w:p w:rsidR="003D0908" w:rsidRPr="00290DE3" w:rsidRDefault="00C879CE" w:rsidP="00C879CE">
            <w:pPr>
              <w:pStyle w:val="aa"/>
              <w:jc w:val="both"/>
            </w:pPr>
            <w:r w:rsidRPr="00290DE3">
              <w:t xml:space="preserve">ФИЛИАЛ </w:t>
            </w:r>
            <w:r w:rsidR="003D0908" w:rsidRPr="00290DE3">
              <w:t>"ЦЕНТРАЛЬНЫЙ" ПАО "СОВКОМБАНК"</w:t>
            </w:r>
          </w:p>
          <w:p w:rsidR="00290DE3" w:rsidRPr="00290DE3" w:rsidRDefault="00290DE3" w:rsidP="00C879CE">
            <w:pPr>
              <w:pStyle w:val="aa"/>
              <w:jc w:val="both"/>
            </w:pPr>
            <w:r w:rsidRPr="00290DE3">
              <w:t xml:space="preserve">к/с </w:t>
            </w:r>
            <w:r w:rsidRPr="00290DE3">
              <w:t>№</w:t>
            </w:r>
            <w:r w:rsidRPr="00290DE3">
              <w:t>30101810150040000763</w:t>
            </w:r>
          </w:p>
          <w:p w:rsidR="00AB6C6D" w:rsidRPr="00770D63" w:rsidRDefault="00C879CE" w:rsidP="00290DE3">
            <w:pPr>
              <w:pStyle w:val="aa"/>
              <w:jc w:val="both"/>
              <w:rPr>
                <w:color w:val="000000" w:themeColor="text1"/>
                <w:lang w:bidi="he-IL"/>
              </w:rPr>
            </w:pPr>
            <w:r w:rsidRPr="00290DE3">
              <w:t>БИК 045004763</w:t>
            </w:r>
            <w:bookmarkEnd w:id="2"/>
            <w:bookmarkEnd w:id="3"/>
            <w:bookmarkEnd w:id="1"/>
          </w:p>
        </w:tc>
        <w:tc>
          <w:tcPr>
            <w:tcW w:w="5082" w:type="dxa"/>
          </w:tcPr>
          <w:p w:rsidR="00AB6C6D" w:rsidRPr="00770D63" w:rsidRDefault="00AB6C6D">
            <w:pPr>
              <w:pStyle w:val="aa"/>
              <w:jc w:val="both"/>
              <w:rPr>
                <w:color w:val="000000" w:themeColor="text1"/>
                <w:lang w:bidi="he-IL"/>
              </w:rPr>
            </w:pPr>
          </w:p>
        </w:tc>
      </w:tr>
      <w:tr w:rsidR="00AB6C6D" w:rsidRPr="00770D63">
        <w:tc>
          <w:tcPr>
            <w:tcW w:w="5057" w:type="dxa"/>
          </w:tcPr>
          <w:p w:rsidR="00B33377" w:rsidRPr="00483227" w:rsidRDefault="00B33377">
            <w:pPr>
              <w:pStyle w:val="aa"/>
              <w:jc w:val="both"/>
              <w:rPr>
                <w:b/>
                <w:color w:val="000000" w:themeColor="text1"/>
              </w:rPr>
            </w:pPr>
          </w:p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b/>
                <w:color w:val="000000" w:themeColor="text1"/>
              </w:rPr>
              <w:t>Финансовый управляющий</w:t>
            </w:r>
          </w:p>
          <w:p w:rsidR="00AB6C6D" w:rsidRDefault="003F4C4F">
            <w:pPr>
              <w:pStyle w:val="aa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Храмцовой (Шинкоренко) А.В.</w:t>
            </w:r>
          </w:p>
          <w:p w:rsidR="00B33377" w:rsidRPr="00770D63" w:rsidRDefault="00B33377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B33377" w:rsidRDefault="00770D63" w:rsidP="003F4C4F">
            <w:pPr>
              <w:pStyle w:val="aa"/>
              <w:rPr>
                <w:b/>
                <w:color w:val="000000" w:themeColor="text1"/>
              </w:rPr>
            </w:pPr>
            <w:r w:rsidRPr="00B33377">
              <w:rPr>
                <w:b/>
                <w:color w:val="000000" w:themeColor="text1"/>
              </w:rPr>
              <w:t xml:space="preserve">________________ </w:t>
            </w:r>
            <w:r w:rsidR="003F4C4F">
              <w:rPr>
                <w:b/>
                <w:color w:val="000000" w:themeColor="text1"/>
              </w:rPr>
              <w:t>Кривобоков А.В.</w:t>
            </w:r>
          </w:p>
        </w:tc>
        <w:tc>
          <w:tcPr>
            <w:tcW w:w="5082" w:type="dxa"/>
          </w:tcPr>
          <w:p w:rsidR="00AB6C6D" w:rsidRPr="00770D63" w:rsidRDefault="00AB6C6D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Default="00AB6C6D">
            <w:pPr>
              <w:pStyle w:val="aa"/>
              <w:jc w:val="both"/>
              <w:rPr>
                <w:color w:val="000000" w:themeColor="text1"/>
              </w:rPr>
            </w:pPr>
          </w:p>
          <w:p w:rsidR="00290DE3" w:rsidRDefault="00290DE3">
            <w:pPr>
              <w:pStyle w:val="aa"/>
              <w:jc w:val="both"/>
              <w:rPr>
                <w:color w:val="000000" w:themeColor="text1"/>
              </w:rPr>
            </w:pPr>
          </w:p>
          <w:p w:rsidR="00290DE3" w:rsidRPr="00770D63" w:rsidRDefault="00290DE3">
            <w:pPr>
              <w:pStyle w:val="aa"/>
              <w:jc w:val="both"/>
              <w:rPr>
                <w:color w:val="000000" w:themeColor="text1"/>
              </w:rPr>
            </w:pPr>
          </w:p>
          <w:p w:rsidR="00AB6C6D" w:rsidRPr="00770D63" w:rsidRDefault="00770D63">
            <w:pPr>
              <w:pStyle w:val="aa"/>
              <w:jc w:val="both"/>
              <w:rPr>
                <w:color w:val="000000" w:themeColor="text1"/>
              </w:rPr>
            </w:pPr>
            <w:r w:rsidRPr="00770D63">
              <w:rPr>
                <w:color w:val="000000" w:themeColor="text1"/>
              </w:rPr>
              <w:t>________________________ /___________/</w:t>
            </w:r>
          </w:p>
        </w:tc>
      </w:tr>
    </w:tbl>
    <w:p w:rsidR="00AB6C6D" w:rsidRPr="00770D63" w:rsidRDefault="00AB6C6D">
      <w:pPr>
        <w:pStyle w:val="aa"/>
        <w:jc w:val="both"/>
        <w:rPr>
          <w:color w:val="000000" w:themeColor="text1"/>
        </w:rPr>
      </w:pPr>
    </w:p>
    <w:sectPr w:rsidR="00AB6C6D" w:rsidRPr="00770D63" w:rsidSect="00CD4B46">
      <w:pgSz w:w="11906" w:h="16838"/>
      <w:pgMar w:top="568" w:right="850" w:bottom="709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816E5"/>
    <w:multiLevelType w:val="multilevel"/>
    <w:tmpl w:val="0898FF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C4320F8"/>
    <w:multiLevelType w:val="multilevel"/>
    <w:tmpl w:val="59A0BF06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4881410C"/>
    <w:multiLevelType w:val="multilevel"/>
    <w:tmpl w:val="371A30B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A404508"/>
    <w:multiLevelType w:val="multilevel"/>
    <w:tmpl w:val="ED3A6FCC"/>
    <w:lvl w:ilvl="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autoHyphenation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6D"/>
    <w:rsid w:val="00263D52"/>
    <w:rsid w:val="00275206"/>
    <w:rsid w:val="00290DE3"/>
    <w:rsid w:val="00382AD5"/>
    <w:rsid w:val="003A0CA1"/>
    <w:rsid w:val="003D0908"/>
    <w:rsid w:val="003F4C4F"/>
    <w:rsid w:val="00483227"/>
    <w:rsid w:val="00567604"/>
    <w:rsid w:val="00770D63"/>
    <w:rsid w:val="009C419B"/>
    <w:rsid w:val="00AB6C6D"/>
    <w:rsid w:val="00B33377"/>
    <w:rsid w:val="00B444EA"/>
    <w:rsid w:val="00B6296E"/>
    <w:rsid w:val="00C879CE"/>
    <w:rsid w:val="00CD4B46"/>
    <w:rsid w:val="00CD7DA7"/>
    <w:rsid w:val="00CF777C"/>
    <w:rsid w:val="00D70472"/>
    <w:rsid w:val="00DB524C"/>
    <w:rsid w:val="00E82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226110-1194-4804-B349-15A0022C2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DAB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qFormat/>
    <w:rsid w:val="008E0F17"/>
    <w:rPr>
      <w:b/>
      <w:bCs/>
      <w:color w:val="000080"/>
      <w:sz w:val="20"/>
      <w:szCs w:val="20"/>
    </w:rPr>
  </w:style>
  <w:style w:type="character" w:customStyle="1" w:styleId="a4">
    <w:name w:val="Верхний колонтитул Знак"/>
    <w:link w:val="1"/>
    <w:uiPriority w:val="99"/>
    <w:semiHidden/>
    <w:qFormat/>
    <w:rsid w:val="007E455E"/>
    <w:rPr>
      <w:sz w:val="22"/>
      <w:szCs w:val="22"/>
    </w:rPr>
  </w:style>
  <w:style w:type="character" w:customStyle="1" w:styleId="a5">
    <w:name w:val="Нижний колонтитул Знак"/>
    <w:link w:val="10"/>
    <w:uiPriority w:val="99"/>
    <w:semiHidden/>
    <w:qFormat/>
    <w:rsid w:val="007E455E"/>
    <w:rPr>
      <w:sz w:val="22"/>
      <w:szCs w:val="22"/>
    </w:rPr>
  </w:style>
  <w:style w:type="paragraph" w:customStyle="1" w:styleId="a6">
    <w:name w:val="Заголовок"/>
    <w:basedOn w:val="a"/>
    <w:next w:val="a7"/>
    <w:qFormat/>
    <w:rsid w:val="00AB6C6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AB6C6D"/>
    <w:pPr>
      <w:spacing w:after="140"/>
    </w:pPr>
  </w:style>
  <w:style w:type="paragraph" w:styleId="a8">
    <w:name w:val="List"/>
    <w:basedOn w:val="a7"/>
    <w:rsid w:val="00AB6C6D"/>
    <w:rPr>
      <w:rFonts w:cs="Lucida Sans"/>
    </w:rPr>
  </w:style>
  <w:style w:type="paragraph" w:customStyle="1" w:styleId="11">
    <w:name w:val="Название объекта1"/>
    <w:basedOn w:val="a"/>
    <w:qFormat/>
    <w:rsid w:val="00AB6C6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AB6C6D"/>
    <w:pPr>
      <w:suppressLineNumbers/>
    </w:pPr>
    <w:rPr>
      <w:rFonts w:cs="Lucida Sans"/>
    </w:rPr>
  </w:style>
  <w:style w:type="paragraph" w:customStyle="1" w:styleId="aa">
    <w:name w:val="Стиль"/>
    <w:qFormat/>
    <w:rsid w:val="005E4DAB"/>
    <w:pPr>
      <w:widowControl w:val="0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0F17"/>
    <w:pPr>
      <w:ind w:left="708"/>
    </w:pPr>
  </w:style>
  <w:style w:type="paragraph" w:customStyle="1" w:styleId="ac">
    <w:name w:val="Колонтитул"/>
    <w:basedOn w:val="a"/>
    <w:qFormat/>
    <w:rsid w:val="00AB6C6D"/>
  </w:style>
  <w:style w:type="paragraph" w:customStyle="1" w:styleId="1">
    <w:name w:val="Верхний колонтитул1"/>
    <w:basedOn w:val="a"/>
    <w:link w:val="a4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paragraph" w:customStyle="1" w:styleId="10">
    <w:name w:val="Нижний колонтитул1"/>
    <w:basedOn w:val="a"/>
    <w:link w:val="a5"/>
    <w:uiPriority w:val="99"/>
    <w:semiHidden/>
    <w:unhideWhenUsed/>
    <w:rsid w:val="007E455E"/>
    <w:pPr>
      <w:tabs>
        <w:tab w:val="center" w:pos="4677"/>
        <w:tab w:val="right" w:pos="9355"/>
      </w:tabs>
    </w:pPr>
  </w:style>
  <w:style w:type="table" w:styleId="ad">
    <w:name w:val="Table Grid"/>
    <w:basedOn w:val="a1"/>
    <w:uiPriority w:val="59"/>
    <w:rsid w:val="008A4F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770D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dc:description/>
  <cp:lastModifiedBy>Учетная запись Майкрософт</cp:lastModifiedBy>
  <cp:revision>7</cp:revision>
  <cp:lastPrinted>2011-07-28T16:51:00Z</cp:lastPrinted>
  <dcterms:created xsi:type="dcterms:W3CDTF">2026-05-21T14:29:00Z</dcterms:created>
  <dcterms:modified xsi:type="dcterms:W3CDTF">2026-06-03T08:34:00Z</dcterms:modified>
  <dc:language>ru-RU</dc:language>
</cp:coreProperties>
</file>