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B522" w14:textId="77777777" w:rsidR="006727A1" w:rsidRPr="00D26E69" w:rsidRDefault="006727A1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ПРОЕКТ</w:t>
      </w:r>
    </w:p>
    <w:p w14:paraId="65EA3193" w14:textId="2656B91D" w:rsidR="00CD12CD" w:rsidRPr="00D26E69" w:rsidRDefault="00CD12CD" w:rsidP="00D26E6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Договор о задатке</w:t>
      </w:r>
    </w:p>
    <w:p w14:paraId="16DD62D3" w14:textId="2DF7EEE9" w:rsidR="00CD12CD" w:rsidRPr="00D26E69" w:rsidRDefault="00CD12CD" w:rsidP="00D26E6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г. </w:t>
      </w:r>
      <w:r w:rsidR="00445A85">
        <w:rPr>
          <w:rFonts w:ascii="Times New Roman" w:hAnsi="Times New Roman" w:cs="Times New Roman"/>
          <w:sz w:val="24"/>
          <w:szCs w:val="24"/>
        </w:rPr>
        <w:t>Екатеринбург</w:t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</w:r>
      <w:r w:rsidRPr="00D26E69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01F83">
        <w:rPr>
          <w:rFonts w:ascii="Times New Roman" w:hAnsi="Times New Roman" w:cs="Times New Roman"/>
          <w:sz w:val="24"/>
          <w:szCs w:val="24"/>
        </w:rPr>
        <w:t>202</w:t>
      </w:r>
      <w:r w:rsidR="00F31468">
        <w:rPr>
          <w:rFonts w:ascii="Times New Roman" w:hAnsi="Times New Roman" w:cs="Times New Roman"/>
          <w:sz w:val="24"/>
          <w:szCs w:val="24"/>
        </w:rPr>
        <w:t>6</w:t>
      </w:r>
      <w:r w:rsidRPr="00D26E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4DAB00" w14:textId="77777777" w:rsidR="00F03348" w:rsidRPr="00D26E69" w:rsidRDefault="00F03348" w:rsidP="00D26E69">
      <w:pPr>
        <w:spacing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592EC9A5" w14:textId="52B8659E" w:rsidR="00FC64ED" w:rsidRPr="00D26E69" w:rsidRDefault="00F03348" w:rsidP="00F23575">
      <w:pPr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D26E69">
        <w:rPr>
          <w:rFonts w:ascii="Times New Roman" w:hAnsi="Times New Roman" w:cs="Times New Roman"/>
          <w:noProof/>
          <w:sz w:val="24"/>
          <w:szCs w:val="24"/>
        </w:rPr>
        <w:t>Финансовый управляющий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Усачевой Юлии Владимировны </w:t>
      </w:r>
      <w:r w:rsidR="00D10565" w:rsidRPr="00D10565">
        <w:rPr>
          <w:rFonts w:ascii="Times New Roman" w:hAnsi="Times New Roman" w:cs="Times New Roman"/>
          <w:noProof/>
          <w:sz w:val="24"/>
          <w:szCs w:val="24"/>
        </w:rPr>
        <w:t>(дата рождения: 16.02.1987 г., место рождения: с. Бишкиль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10565" w:rsidRPr="00D10565">
        <w:rPr>
          <w:rFonts w:ascii="Times New Roman" w:hAnsi="Times New Roman" w:cs="Times New Roman"/>
          <w:noProof/>
          <w:sz w:val="24"/>
          <w:szCs w:val="24"/>
        </w:rPr>
        <w:t>Чебаркульского р-на Челябинской обл, СНИЛС 123-618-380 43, ИНН 661304361252, адрес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10565" w:rsidRPr="00D10565">
        <w:rPr>
          <w:rFonts w:ascii="Times New Roman" w:hAnsi="Times New Roman" w:cs="Times New Roman"/>
          <w:noProof/>
          <w:sz w:val="24"/>
          <w:szCs w:val="24"/>
        </w:rPr>
        <w:t>регистрации по месту жительства: 623409, Свердловская область, г Каменск-Уральский, ул Красных</w:t>
      </w:r>
      <w:r w:rsidR="00D1056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D10565" w:rsidRPr="00D10565">
        <w:rPr>
          <w:rFonts w:ascii="Times New Roman" w:hAnsi="Times New Roman" w:cs="Times New Roman"/>
          <w:noProof/>
          <w:sz w:val="24"/>
          <w:szCs w:val="24"/>
        </w:rPr>
        <w:t xml:space="preserve">Орлов, 32, 4) 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Ширков Денис Дмитриевич, действующий на основании Решения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АРБИТРАЖНОГО СУДА </w:t>
      </w:r>
      <w:r w:rsidR="00D10565">
        <w:rPr>
          <w:rFonts w:ascii="Times New Roman" w:hAnsi="Times New Roman" w:cs="Times New Roman"/>
          <w:noProof/>
          <w:sz w:val="24"/>
          <w:szCs w:val="24"/>
        </w:rPr>
        <w:t>Свердловской области от 12.05.2025 г. по делу А60-16331/2025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 xml:space="preserve">, именуемый в дальнейшем </w:t>
      </w:r>
      <w:r w:rsidR="00FC64ED" w:rsidRPr="00D26E69">
        <w:rPr>
          <w:rFonts w:ascii="Times New Roman" w:hAnsi="Times New Roman" w:cs="Times New Roman"/>
          <w:b/>
          <w:noProof/>
          <w:sz w:val="24"/>
          <w:szCs w:val="24"/>
        </w:rPr>
        <w:t>«Организатор торгов»</w:t>
      </w:r>
      <w:r w:rsidR="00FC64ED" w:rsidRPr="00D26E69">
        <w:rPr>
          <w:rFonts w:ascii="Times New Roman" w:hAnsi="Times New Roman" w:cs="Times New Roman"/>
          <w:noProof/>
          <w:sz w:val="24"/>
          <w:szCs w:val="24"/>
        </w:rPr>
        <w:t>, с одной стороны, и</w:t>
      </w:r>
    </w:p>
    <w:p w14:paraId="0C187CC2" w14:textId="49C01FB4" w:rsidR="00CD12CD" w:rsidRPr="00D26E69" w:rsidRDefault="00CD12CD" w:rsidP="00D26E69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_________________________________________ именуемый в дальнейшем «</w:t>
      </w:r>
      <w:r w:rsidRPr="00D26E69"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D26E69">
        <w:rPr>
          <w:rFonts w:ascii="Times New Roman" w:hAnsi="Times New Roman" w:cs="Times New Roman"/>
          <w:sz w:val="24"/>
          <w:szCs w:val="24"/>
        </w:rPr>
        <w:t xml:space="preserve">» заключили настоящее Соглашение о следующем: </w:t>
      </w:r>
    </w:p>
    <w:p w14:paraId="2F0600F8" w14:textId="0537081B" w:rsidR="00FF2AC6" w:rsidRPr="00D26E69" w:rsidRDefault="00CD12CD" w:rsidP="00D26E6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В соответствии с п.4 статьи 448 ГК РФ и условиями положения торгов по продаже имущества 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>Новиков</w:t>
      </w:r>
      <w:r w:rsidR="00F01F83">
        <w:rPr>
          <w:rFonts w:ascii="Times New Roman" w:hAnsi="Times New Roman" w:cs="Times New Roman"/>
          <w:noProof/>
          <w:sz w:val="24"/>
          <w:szCs w:val="24"/>
        </w:rPr>
        <w:t>ой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Наталь</w:t>
      </w:r>
      <w:r w:rsidR="00F01F83">
        <w:rPr>
          <w:rFonts w:ascii="Times New Roman" w:hAnsi="Times New Roman" w:cs="Times New Roman"/>
          <w:noProof/>
          <w:sz w:val="24"/>
          <w:szCs w:val="24"/>
        </w:rPr>
        <w:t>и</w:t>
      </w:r>
      <w:r w:rsidR="00F01F83" w:rsidRPr="00F01F83">
        <w:rPr>
          <w:rFonts w:ascii="Times New Roman" w:hAnsi="Times New Roman" w:cs="Times New Roman"/>
          <w:noProof/>
          <w:sz w:val="24"/>
          <w:szCs w:val="24"/>
        </w:rPr>
        <w:t xml:space="preserve"> Николаевн</w:t>
      </w:r>
      <w:r w:rsidR="00F01F83">
        <w:rPr>
          <w:rFonts w:ascii="Times New Roman" w:hAnsi="Times New Roman" w:cs="Times New Roman"/>
          <w:noProof/>
          <w:sz w:val="24"/>
          <w:szCs w:val="24"/>
        </w:rPr>
        <w:t>ы</w:t>
      </w:r>
      <w:r w:rsidR="00445A85">
        <w:rPr>
          <w:rFonts w:ascii="Times New Roman" w:hAnsi="Times New Roman" w:cs="Times New Roman"/>
          <w:sz w:val="24"/>
          <w:szCs w:val="24"/>
        </w:rPr>
        <w:t>,</w:t>
      </w:r>
      <w:r w:rsidRPr="00D26E69">
        <w:rPr>
          <w:rFonts w:ascii="Times New Roman" w:hAnsi="Times New Roman" w:cs="Times New Roman"/>
          <w:sz w:val="24"/>
          <w:szCs w:val="24"/>
        </w:rPr>
        <w:t xml:space="preserve"> путем проведения открытых торгов в форме аукциона на электронной торговой площадке ООО</w:t>
      </w:r>
      <w:r w:rsidR="00F23575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>«</w:t>
      </w:r>
      <w:r w:rsidR="00F01F83">
        <w:rPr>
          <w:rFonts w:ascii="Times New Roman" w:hAnsi="Times New Roman" w:cs="Times New Roman"/>
          <w:sz w:val="24"/>
          <w:szCs w:val="24"/>
        </w:rPr>
        <w:t>ЮГРА</w:t>
      </w:r>
      <w:r w:rsidRPr="00D26E69">
        <w:rPr>
          <w:rFonts w:ascii="Times New Roman" w:hAnsi="Times New Roman" w:cs="Times New Roman"/>
          <w:sz w:val="24"/>
          <w:szCs w:val="24"/>
        </w:rPr>
        <w:t>». Прет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ендент обязуется внести на реквизиты, указанные в объявлении о торгах, </w:t>
      </w:r>
      <w:r w:rsidRPr="00D26E69">
        <w:rPr>
          <w:rFonts w:ascii="Times New Roman" w:hAnsi="Times New Roman" w:cs="Times New Roman"/>
          <w:sz w:val="24"/>
          <w:szCs w:val="24"/>
        </w:rPr>
        <w:t xml:space="preserve">задаток в сумме _______ руб. Сроки приёма заявок на участие в </w:t>
      </w:r>
      <w:r w:rsidR="00EA0F99" w:rsidRPr="00D26E69">
        <w:rPr>
          <w:rFonts w:ascii="Times New Roman" w:hAnsi="Times New Roman" w:cs="Times New Roman"/>
          <w:sz w:val="24"/>
          <w:szCs w:val="24"/>
        </w:rPr>
        <w:t xml:space="preserve">торгах </w:t>
      </w:r>
      <w:r w:rsidR="00EA0F99" w:rsidRPr="00EA0F99">
        <w:rPr>
          <w:rFonts w:ascii="Times New Roman" w:hAnsi="Times New Roman" w:cs="Times New Roman"/>
          <w:sz w:val="24"/>
          <w:szCs w:val="24"/>
        </w:rPr>
        <w:t>_</w:t>
      </w:r>
      <w:r w:rsidRPr="00D26E69">
        <w:rPr>
          <w:rFonts w:ascii="Times New Roman" w:hAnsi="Times New Roman" w:cs="Times New Roman"/>
          <w:sz w:val="24"/>
          <w:szCs w:val="24"/>
        </w:rPr>
        <w:t xml:space="preserve">___________ по _____________ года на торговой площадке </w:t>
      </w:r>
      <w:r w:rsidR="00F01F83" w:rsidRPr="00F01F83">
        <w:rPr>
          <w:rFonts w:ascii="Times New Roman" w:hAnsi="Times New Roman" w:cs="Times New Roman"/>
          <w:sz w:val="24"/>
          <w:szCs w:val="24"/>
        </w:rPr>
        <w:t>https://etpugra.ru</w:t>
      </w:r>
      <w:r w:rsidRPr="00D26E69">
        <w:rPr>
          <w:rFonts w:ascii="Times New Roman" w:hAnsi="Times New Roman" w:cs="Times New Roman"/>
          <w:sz w:val="24"/>
          <w:szCs w:val="24"/>
        </w:rPr>
        <w:t xml:space="preserve">/. Оператор электронной площадки – </w:t>
      </w:r>
      <w:r w:rsidR="00F01F83" w:rsidRPr="00F01F83">
        <w:rPr>
          <w:rFonts w:ascii="Times New Roman" w:hAnsi="Times New Roman" w:cs="Times New Roman"/>
          <w:sz w:val="24"/>
          <w:szCs w:val="24"/>
        </w:rPr>
        <w:t>ООО "Сервис-Консалт"</w:t>
      </w:r>
      <w:r w:rsidRPr="00D26E6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EA9959" w14:textId="77777777" w:rsidR="00FF2AC6" w:rsidRPr="00D26E69" w:rsidRDefault="00FF2AC6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F85B08" w14:textId="14600356" w:rsidR="00CD12CD" w:rsidRPr="00D26E69" w:rsidRDefault="00CD12CD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Внесение задатков производится по реквизитам:</w:t>
      </w:r>
    </w:p>
    <w:p w14:paraId="02355CA4" w14:textId="3BE5B8A6" w:rsidR="00F01F83" w:rsidRDefault="00D10565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Усачева Юлия Владимировна</w:t>
      </w:r>
    </w:p>
    <w:p w14:paraId="701ACD76" w14:textId="53E90C2D" w:rsidR="00F01F83" w:rsidRDefault="00D10565" w:rsidP="00D26E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0565">
        <w:rPr>
          <w:rFonts w:ascii="Times New Roman" w:hAnsi="Times New Roman" w:cs="Times New Roman"/>
          <w:sz w:val="24"/>
          <w:szCs w:val="24"/>
        </w:rPr>
        <w:t>40817810150222077977</w:t>
      </w:r>
    </w:p>
    <w:p w14:paraId="2FF31094" w14:textId="4631DE99" w:rsidR="00445A85" w:rsidRPr="00D26E69" w:rsidRDefault="00F01F83" w:rsidP="00D105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01F83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  <w:r w:rsidRPr="00F01F83">
        <w:rPr>
          <w:rFonts w:ascii="Times New Roman" w:hAnsi="Times New Roman" w:cs="Times New Roman"/>
          <w:sz w:val="24"/>
          <w:szCs w:val="24"/>
        </w:rPr>
        <w:br/>
        <w:t>633011, РОССИЙСКАЯ ФЕДЕРАЦИЯ, НОВОСИБИРСКАЯ ОБЛ,</w:t>
      </w:r>
      <w:r w:rsidRPr="00F01F83">
        <w:rPr>
          <w:rFonts w:ascii="Times New Roman" w:hAnsi="Times New Roman" w:cs="Times New Roman"/>
          <w:sz w:val="24"/>
          <w:szCs w:val="24"/>
        </w:rPr>
        <w:br/>
        <w:t>БЕРДСК Г, ПОПОВА УЛ, 11 Телефон: 8-800-100-00-06</w:t>
      </w:r>
      <w:r w:rsidRPr="00F01F83">
        <w:rPr>
          <w:rFonts w:ascii="Times New Roman" w:hAnsi="Times New Roman" w:cs="Times New Roman"/>
          <w:sz w:val="24"/>
          <w:szCs w:val="24"/>
        </w:rPr>
        <w:br/>
        <w:t>БИК 045004763 ИНН 4401116480  ОГРН 1144400000425</w:t>
      </w:r>
      <w:r w:rsidRPr="00F01F83">
        <w:rPr>
          <w:rFonts w:ascii="Times New Roman" w:hAnsi="Times New Roman" w:cs="Times New Roman"/>
          <w:sz w:val="24"/>
          <w:szCs w:val="24"/>
        </w:rPr>
        <w:br/>
        <w:t>Корр/счет 30101810150040000763</w:t>
      </w:r>
      <w:r w:rsidRPr="00F01F83">
        <w:rPr>
          <w:rFonts w:ascii="Times New Roman" w:hAnsi="Times New Roman" w:cs="Times New Roman"/>
          <w:sz w:val="24"/>
          <w:szCs w:val="24"/>
        </w:rPr>
        <w:br/>
        <w:t>КПП 544543001</w:t>
      </w:r>
    </w:p>
    <w:p w14:paraId="2B963A91" w14:textId="081F9E7D" w:rsidR="00445A85" w:rsidRPr="0025401B" w:rsidRDefault="00445A85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5A85">
        <w:rPr>
          <w:rFonts w:ascii="Times New Roman" w:hAnsi="Times New Roman" w:cs="Times New Roman"/>
          <w:sz w:val="24"/>
          <w:szCs w:val="24"/>
        </w:rPr>
        <w:t>Назначение платежа при пополнении лицевого счета участника торгов: "Задаток для участия в торгах, НДС не облагается". Задаток возвращается всем Заявителям, за исключением Победителя торгов</w:t>
      </w:r>
      <w:r w:rsidR="0025401B" w:rsidRPr="0025401B">
        <w:rPr>
          <w:rFonts w:ascii="Times New Roman" w:hAnsi="Times New Roman" w:cs="Times New Roman"/>
          <w:sz w:val="24"/>
          <w:szCs w:val="24"/>
        </w:rPr>
        <w:t>.</w:t>
      </w:r>
    </w:p>
    <w:p w14:paraId="4C59CCA3" w14:textId="71B443B4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2. В случае непризнания Претендента участником или победителем торгов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  <w:shd w:val="clear" w:color="auto" w:fill="FFC000"/>
        </w:rPr>
        <w:t xml:space="preserve">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возвращает в течение 5 дней полученный задаток на счет Претендента. </w:t>
      </w:r>
    </w:p>
    <w:p w14:paraId="73FE6DB6" w14:textId="6EF54ACD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З. В случае отзыва Претендентом заявки на участие в торгах до признания его участником торгов, </w:t>
      </w:r>
      <w:r w:rsidR="001F7B5E" w:rsidRPr="00D26E69">
        <w:rPr>
          <w:rFonts w:ascii="Times New Roman" w:hAnsi="Times New Roman" w:cs="Times New Roman"/>
          <w:b/>
          <w:noProof/>
          <w:sz w:val="24"/>
          <w:szCs w:val="24"/>
        </w:rPr>
        <w:t>Организатор торгов</w:t>
      </w:r>
      <w:r w:rsidR="001F7B5E" w:rsidRPr="00D26E69">
        <w:rPr>
          <w:rFonts w:ascii="Times New Roman" w:hAnsi="Times New Roman" w:cs="Times New Roman"/>
          <w:sz w:val="24"/>
          <w:szCs w:val="24"/>
        </w:rPr>
        <w:t xml:space="preserve"> </w:t>
      </w:r>
      <w:r w:rsidRPr="00D26E69">
        <w:rPr>
          <w:rFonts w:ascii="Times New Roman" w:hAnsi="Times New Roman" w:cs="Times New Roman"/>
          <w:sz w:val="24"/>
          <w:szCs w:val="24"/>
        </w:rPr>
        <w:t xml:space="preserve">не позднее 5 дней с момента получения уведомления об отзыве заявки возвращает полученный задаток на расчетный счет Претендента. </w:t>
      </w:r>
    </w:p>
    <w:p w14:paraId="2B8CAA4E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4. В случае неисполнения либо ненадлежащего исполнения Претендентом обязательств, предусмотренных настоящим Соглашением, он не допускается к участию в аукционе. </w:t>
      </w:r>
    </w:p>
    <w:p w14:paraId="75008A77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5. В случае, если Претендент уклонился (отказался) от подписания протокола о результатах торгов, от заключения в установленный срок договора по результатам состоявшихся торгов, задаток ему не возвращается. </w:t>
      </w:r>
    </w:p>
    <w:p w14:paraId="3F744F25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6. Взаимоотношения сторон, неурегулированные настоящим Соглашением, регламентируются действующим законодательством. </w:t>
      </w:r>
    </w:p>
    <w:p w14:paraId="4C52805F" w14:textId="77777777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 xml:space="preserve">7. Суммы задатков возвращаются участникам торгов (кроме победителя) в течение 5 банковских дней с даты подписания покупателем протокола об итогах торгов. </w:t>
      </w:r>
    </w:p>
    <w:p w14:paraId="50D77135" w14:textId="117E1D2F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lastRenderedPageBreak/>
        <w:t xml:space="preserve">8. Настоящее Соглашение составлено в </w:t>
      </w:r>
      <w:r w:rsidR="00E8489A" w:rsidRPr="00D26E69">
        <w:rPr>
          <w:rFonts w:ascii="Times New Roman" w:hAnsi="Times New Roman" w:cs="Times New Roman"/>
          <w:sz w:val="24"/>
          <w:szCs w:val="24"/>
        </w:rPr>
        <w:t>трех</w:t>
      </w:r>
      <w:r w:rsidRPr="00D26E69">
        <w:rPr>
          <w:rFonts w:ascii="Times New Roman" w:hAnsi="Times New Roman" w:cs="Times New Roman"/>
          <w:sz w:val="24"/>
          <w:szCs w:val="24"/>
        </w:rPr>
        <w:t xml:space="preserve"> экземплярах: по одному для каждой стороны. </w:t>
      </w:r>
    </w:p>
    <w:p w14:paraId="2EE615CB" w14:textId="1CF98962" w:rsidR="00CD12CD" w:rsidRPr="00D26E69" w:rsidRDefault="00CD12CD" w:rsidP="00D26E6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E69">
        <w:rPr>
          <w:rFonts w:ascii="Times New Roman" w:hAnsi="Times New Roman" w:cs="Times New Roman"/>
          <w:sz w:val="24"/>
          <w:szCs w:val="24"/>
        </w:rPr>
        <w:t>9. Адреса, реквизиты и подписи сторон:</w:t>
      </w:r>
    </w:p>
    <w:tbl>
      <w:tblPr>
        <w:tblStyle w:val="a4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4360"/>
      </w:tblGrid>
      <w:tr w:rsidR="00A80129" w14:paraId="7FE88455" w14:textId="77777777" w:rsidTr="003A4FC3">
        <w:tc>
          <w:tcPr>
            <w:tcW w:w="5245" w:type="dxa"/>
          </w:tcPr>
          <w:p w14:paraId="55C3A3AC" w14:textId="371CE96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Организатор торгов имуществом</w:t>
            </w:r>
          </w:p>
          <w:p w14:paraId="2A2EF16F" w14:textId="77777777" w:rsidR="00F01F83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Финансовый управляющий</w:t>
            </w:r>
          </w:p>
          <w:p w14:paraId="4D6ADDB1" w14:textId="65F0FD9F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Ширков Денис Дмитриевич</w:t>
            </w:r>
          </w:p>
          <w:p w14:paraId="54E90DED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0F6E466" w14:textId="77777777" w:rsidR="00A80129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Реквизиты счета:</w:t>
            </w:r>
          </w:p>
          <w:p w14:paraId="4AFBF730" w14:textId="77777777" w:rsidR="00D10565" w:rsidRDefault="00D10565" w:rsidP="00F01F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0565">
              <w:rPr>
                <w:rFonts w:ascii="Times New Roman" w:hAnsi="Times New Roman" w:cs="Times New Roman"/>
                <w:sz w:val="24"/>
                <w:szCs w:val="24"/>
              </w:rPr>
              <w:t>40817810150222077977</w:t>
            </w:r>
          </w:p>
          <w:p w14:paraId="05E4A645" w14:textId="4C5744EC" w:rsidR="00F01F83" w:rsidRPr="00D26E69" w:rsidRDefault="00F01F83" w:rsidP="00D105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1F83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633011, РОССИЙСКАЯ ФЕДЕРАЦИЯ, НОВОСИБИРСКАЯ ОБЛ,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БЕРДСК Г, ПОПОВА УЛ, 11 Телефон: 8-800-100-00-06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БИК 045004763 ИНН 4401116480  ОГРН 1144400000425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Корр/счет 30101810150040000763</w:t>
            </w:r>
            <w:r w:rsidRPr="00F01F83">
              <w:rPr>
                <w:rFonts w:ascii="Times New Roman" w:hAnsi="Times New Roman" w:cs="Times New Roman"/>
                <w:sz w:val="24"/>
                <w:szCs w:val="24"/>
              </w:rPr>
              <w:br/>
              <w:t>КПП 544543001</w:t>
            </w:r>
          </w:p>
          <w:p w14:paraId="341A19C2" w14:textId="77777777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DB7AB97" w14:textId="43C5085D" w:rsidR="003A4FC3" w:rsidRPr="00D26E69" w:rsidRDefault="003A4FC3" w:rsidP="00D26E69">
            <w:pPr>
              <w:ind w:right="459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______________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Д.Д.</w:t>
            </w:r>
            <w:r w:rsidR="008833E4" w:rsidRPr="00D26E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26E69">
              <w:rPr>
                <w:rFonts w:ascii="Times New Roman" w:hAnsi="Times New Roman" w:cs="Times New Roman"/>
                <w:sz w:val="24"/>
                <w:szCs w:val="24"/>
              </w:rPr>
              <w:t>Ширков</w:t>
            </w:r>
          </w:p>
        </w:tc>
        <w:tc>
          <w:tcPr>
            <w:tcW w:w="4360" w:type="dxa"/>
          </w:tcPr>
          <w:p w14:paraId="59D17C1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Претендент</w:t>
            </w:r>
          </w:p>
          <w:p w14:paraId="5492E3A3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233B72A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5067CA8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7334A3B" w14:textId="77777777" w:rsidR="00A80129" w:rsidRPr="00D26E69" w:rsidRDefault="00A80129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5B377C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106C59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BD60EF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E08D18D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35BF46C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9BCCA2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AA3D165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9A4F55F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86603A6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CA6AB6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31098B4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319B0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48155321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522EEE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8350769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056A372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56D30EF0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79F0EE5E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AF57C8B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6B7A5A8" w14:textId="77777777" w:rsidR="003A4FC3" w:rsidRPr="00D26E69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610B9597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1476AE48" w14:textId="77777777" w:rsidR="008833E4" w:rsidRPr="00D26E69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808AD44" w14:textId="6FEBCA83" w:rsidR="008833E4" w:rsidRDefault="008833E4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26E69">
              <w:rPr>
                <w:rFonts w:ascii="Times New Roman" w:hAnsi="Times New Roman" w:cs="Times New Roman"/>
                <w:noProof/>
                <w:sz w:val="24"/>
                <w:szCs w:val="24"/>
              </w:rPr>
              <w:t>_________</w:t>
            </w:r>
          </w:p>
          <w:p w14:paraId="6A3EA262" w14:textId="45409644" w:rsidR="003A4FC3" w:rsidRDefault="003A4FC3" w:rsidP="00D26E69">
            <w:pPr>
              <w:ind w:right="175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7EFA4D29" w14:textId="609268B3" w:rsidR="003A4FC3" w:rsidRPr="00CD12CD" w:rsidRDefault="003A4FC3" w:rsidP="00D26E69">
      <w:pPr>
        <w:spacing w:after="0" w:line="240" w:lineRule="auto"/>
        <w:ind w:right="4819"/>
        <w:rPr>
          <w:rFonts w:ascii="Times New Roman" w:hAnsi="Times New Roman" w:cs="Times New Roman"/>
          <w:sz w:val="24"/>
          <w:szCs w:val="24"/>
        </w:rPr>
      </w:pPr>
    </w:p>
    <w:sectPr w:rsidR="003A4FC3" w:rsidRPr="00CD1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6D02"/>
    <w:multiLevelType w:val="hybridMultilevel"/>
    <w:tmpl w:val="15E8A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2176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2CD"/>
    <w:rsid w:val="00063F00"/>
    <w:rsid w:val="000B3420"/>
    <w:rsid w:val="000B4950"/>
    <w:rsid w:val="001370C9"/>
    <w:rsid w:val="001C381C"/>
    <w:rsid w:val="001F7B5E"/>
    <w:rsid w:val="0025401B"/>
    <w:rsid w:val="003A4FC3"/>
    <w:rsid w:val="00445A85"/>
    <w:rsid w:val="005728AD"/>
    <w:rsid w:val="006727A1"/>
    <w:rsid w:val="0076137D"/>
    <w:rsid w:val="008833E4"/>
    <w:rsid w:val="00902EEA"/>
    <w:rsid w:val="00A80129"/>
    <w:rsid w:val="00CD12CD"/>
    <w:rsid w:val="00D10565"/>
    <w:rsid w:val="00D26E69"/>
    <w:rsid w:val="00E16878"/>
    <w:rsid w:val="00E42F97"/>
    <w:rsid w:val="00E74077"/>
    <w:rsid w:val="00E8489A"/>
    <w:rsid w:val="00EA0F99"/>
    <w:rsid w:val="00F01F83"/>
    <w:rsid w:val="00F03348"/>
    <w:rsid w:val="00F16202"/>
    <w:rsid w:val="00F23575"/>
    <w:rsid w:val="00F31468"/>
    <w:rsid w:val="00FC64ED"/>
    <w:rsid w:val="00FF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E0D00"/>
  <w15:docId w15:val="{3D839388-6168-469C-8BCA-3DACB836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F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12CD"/>
    <w:pPr>
      <w:ind w:left="720"/>
      <w:contextualSpacing/>
    </w:pPr>
  </w:style>
  <w:style w:type="table" w:styleId="a4">
    <w:name w:val="Table Grid"/>
    <w:basedOn w:val="a1"/>
    <w:uiPriority w:val="39"/>
    <w:rsid w:val="00A801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Denzell</dc:creator>
  <cp:keywords/>
  <dc:description/>
  <cp:lastModifiedBy>Denis LAW</cp:lastModifiedBy>
  <cp:revision>3</cp:revision>
  <dcterms:created xsi:type="dcterms:W3CDTF">2026-02-17T10:17:00Z</dcterms:created>
  <dcterms:modified xsi:type="dcterms:W3CDTF">2026-06-02T10:57:00Z</dcterms:modified>
</cp:coreProperties>
</file>