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67787" w14:textId="77777777" w:rsidR="00824213" w:rsidRDefault="00F161E1">
      <w:pPr>
        <w:pStyle w:val="1"/>
        <w:spacing w:before="73"/>
        <w:ind w:right="139" w:firstLine="0"/>
        <w:jc w:val="center"/>
      </w:pPr>
      <w:r>
        <w:rPr>
          <w:spacing w:val="-2"/>
        </w:rPr>
        <w:t>ДОГОВОР</w:t>
      </w:r>
    </w:p>
    <w:p w14:paraId="2BD4353A" w14:textId="77777777" w:rsidR="00824213" w:rsidRDefault="00F161E1">
      <w:pPr>
        <w:spacing w:before="1"/>
        <w:ind w:left="-1" w:right="136"/>
        <w:jc w:val="center"/>
        <w:rPr>
          <w:b/>
        </w:rPr>
      </w:pPr>
      <w:r>
        <w:rPr>
          <w:b/>
        </w:rPr>
        <w:t>уступки</w:t>
      </w:r>
      <w:r>
        <w:rPr>
          <w:b/>
          <w:spacing w:val="-7"/>
        </w:rPr>
        <w:t xml:space="preserve"> </w:t>
      </w:r>
      <w:r>
        <w:rPr>
          <w:b/>
        </w:rPr>
        <w:t>права</w:t>
      </w:r>
      <w:r>
        <w:rPr>
          <w:b/>
          <w:spacing w:val="-7"/>
        </w:rPr>
        <w:t xml:space="preserve"> </w:t>
      </w:r>
      <w:r>
        <w:rPr>
          <w:b/>
        </w:rPr>
        <w:t>требования</w:t>
      </w:r>
      <w:r>
        <w:rPr>
          <w:b/>
          <w:spacing w:val="-7"/>
        </w:rPr>
        <w:t xml:space="preserve"> </w:t>
      </w:r>
      <w:r>
        <w:rPr>
          <w:b/>
          <w:spacing w:val="-2"/>
        </w:rPr>
        <w:t>(цессии)</w:t>
      </w:r>
    </w:p>
    <w:p w14:paraId="070AC8C9" w14:textId="77777777" w:rsidR="00824213" w:rsidRDefault="00824213">
      <w:pPr>
        <w:pStyle w:val="a3"/>
        <w:spacing w:before="1"/>
        <w:ind w:left="0" w:firstLine="0"/>
        <w:jc w:val="left"/>
        <w:rPr>
          <w:b/>
        </w:rPr>
      </w:pPr>
    </w:p>
    <w:p w14:paraId="43C578B2" w14:textId="57B74E34" w:rsidR="00824213" w:rsidRDefault="0082153F">
      <w:pPr>
        <w:pStyle w:val="a3"/>
        <w:tabs>
          <w:tab w:val="left" w:pos="6845"/>
          <w:tab w:val="left" w:pos="7287"/>
          <w:tab w:val="left" w:pos="8713"/>
        </w:tabs>
        <w:ind w:left="0" w:right="136" w:firstLine="0"/>
        <w:jc w:val="center"/>
      </w:pPr>
      <w:proofErr w:type="spellStart"/>
      <w:r>
        <w:t>Шаколенко</w:t>
      </w:r>
      <w:proofErr w:type="spellEnd"/>
      <w:r>
        <w:t xml:space="preserve"> </w:t>
      </w:r>
      <w:r w:rsidRPr="0024095B">
        <w:rPr>
          <w:bCs/>
          <w:color w:val="000000"/>
          <w:shd w:val="clear" w:color="auto" w:fill="FFFFFF"/>
        </w:rPr>
        <w:t>Ксения Сергеевна</w:t>
      </w:r>
      <w:r w:rsidR="00F161E1">
        <w:tab/>
      </w:r>
      <w:r w:rsidR="00F161E1">
        <w:rPr>
          <w:spacing w:val="-10"/>
        </w:rPr>
        <w:t>«</w:t>
      </w:r>
      <w:r w:rsidR="00F161E1">
        <w:rPr>
          <w:u w:val="single"/>
        </w:rPr>
        <w:tab/>
      </w:r>
      <w:r w:rsidR="00F161E1">
        <w:t xml:space="preserve">» </w:t>
      </w:r>
      <w:r w:rsidR="00F161E1">
        <w:rPr>
          <w:u w:val="single"/>
        </w:rPr>
        <w:tab/>
      </w:r>
      <w:r w:rsidR="00F161E1">
        <w:t>202</w:t>
      </w:r>
      <w:r>
        <w:t>6</w:t>
      </w:r>
      <w:r w:rsidR="00F161E1">
        <w:rPr>
          <w:spacing w:val="-3"/>
        </w:rPr>
        <w:t xml:space="preserve"> </w:t>
      </w:r>
      <w:r w:rsidR="00F161E1">
        <w:rPr>
          <w:spacing w:val="-5"/>
        </w:rPr>
        <w:t>г.</w:t>
      </w:r>
    </w:p>
    <w:p w14:paraId="09B42EEB" w14:textId="77777777" w:rsidR="00824213" w:rsidRDefault="00824213">
      <w:pPr>
        <w:pStyle w:val="a3"/>
        <w:spacing w:before="252"/>
        <w:ind w:left="0" w:firstLine="0"/>
        <w:jc w:val="left"/>
      </w:pPr>
    </w:p>
    <w:p w14:paraId="0C415338" w14:textId="2062CA9A" w:rsidR="00824213" w:rsidRDefault="0082153F" w:rsidP="00646C2F">
      <w:pPr>
        <w:pStyle w:val="a3"/>
        <w:ind w:right="277"/>
      </w:pPr>
      <w:bookmarkStart w:id="0" w:name="_Hlk219927057"/>
      <w:proofErr w:type="spellStart"/>
      <w:r>
        <w:t>Шаколенко</w:t>
      </w:r>
      <w:proofErr w:type="spellEnd"/>
      <w:r>
        <w:t xml:space="preserve"> </w:t>
      </w:r>
      <w:r w:rsidRPr="0024095B">
        <w:rPr>
          <w:bCs/>
          <w:color w:val="000000"/>
          <w:shd w:val="clear" w:color="auto" w:fill="FFFFFF"/>
        </w:rPr>
        <w:t>Ксения Сергеевна</w:t>
      </w:r>
      <w:bookmarkEnd w:id="0"/>
      <w:r w:rsidR="00F161E1">
        <w:t xml:space="preserve">, именуемая в дальнейшем «Цедент», в лице финансового управляющего </w:t>
      </w:r>
      <w:r w:rsidRPr="00141652">
        <w:t>Ивановск</w:t>
      </w:r>
      <w:r>
        <w:t>ого</w:t>
      </w:r>
      <w:r w:rsidRPr="00141652">
        <w:t xml:space="preserve"> Серге</w:t>
      </w:r>
      <w:r>
        <w:t>я</w:t>
      </w:r>
      <w:r w:rsidRPr="00141652">
        <w:t xml:space="preserve"> Юрьевич</w:t>
      </w:r>
      <w:r>
        <w:t>а</w:t>
      </w:r>
      <w:r w:rsidR="00F161E1">
        <w:t>, действующего на основании решения Арбитражного суда</w:t>
      </w:r>
      <w:r w:rsidR="00F161E1" w:rsidRPr="00646C2F">
        <w:t xml:space="preserve"> </w:t>
      </w:r>
      <w:r w:rsidRPr="00646C2F">
        <w:t>города Санкт-Петербурга и Ленинградской области от 22.11.2023г. (резолютивная часть объявлена 21.11.2023г.) по делу № А56-42310/2023</w:t>
      </w:r>
      <w:r w:rsidR="00F161E1">
        <w:t>,</w:t>
      </w:r>
      <w:r w:rsidR="00F161E1" w:rsidRPr="00646C2F">
        <w:t xml:space="preserve"> </w:t>
      </w:r>
      <w:r w:rsidR="00F161E1">
        <w:t>с</w:t>
      </w:r>
      <w:r w:rsidR="00F161E1" w:rsidRPr="00646C2F">
        <w:t xml:space="preserve"> </w:t>
      </w:r>
      <w:r w:rsidR="00F161E1">
        <w:t>одной</w:t>
      </w:r>
      <w:r w:rsidR="00F161E1" w:rsidRPr="00646C2F">
        <w:t xml:space="preserve"> </w:t>
      </w:r>
      <w:r w:rsidR="00F161E1">
        <w:t>стороны,</w:t>
      </w:r>
      <w:r w:rsidR="00F161E1" w:rsidRPr="00646C2F">
        <w:t xml:space="preserve"> и</w:t>
      </w:r>
      <w:r w:rsidR="00646C2F">
        <w:t>_______________________________________________________________</w:t>
      </w:r>
      <w:r w:rsidR="00F161E1" w:rsidRPr="00646C2F">
        <w:tab/>
      </w:r>
      <w:r w:rsidR="00F161E1">
        <w:t>,</w:t>
      </w:r>
      <w:r w:rsidR="00F161E1" w:rsidRPr="00646C2F">
        <w:t xml:space="preserve"> </w:t>
      </w:r>
      <w:r w:rsidR="00F161E1">
        <w:t>именуемое</w:t>
      </w:r>
      <w:r w:rsidR="00F161E1" w:rsidRPr="00646C2F">
        <w:t xml:space="preserve"> </w:t>
      </w:r>
      <w:r w:rsidR="00F161E1">
        <w:t>(-</w:t>
      </w:r>
      <w:proofErr w:type="spellStart"/>
      <w:r w:rsidR="00F161E1">
        <w:t>ый</w:t>
      </w:r>
      <w:proofErr w:type="spellEnd"/>
      <w:r w:rsidR="00F161E1">
        <w:t>,</w:t>
      </w:r>
      <w:r w:rsidR="00F161E1" w:rsidRPr="00646C2F">
        <w:t xml:space="preserve"> </w:t>
      </w:r>
      <w:r w:rsidR="00F161E1">
        <w:t>-</w:t>
      </w:r>
      <w:proofErr w:type="spellStart"/>
      <w:r w:rsidR="00F161E1">
        <w:t>ая</w:t>
      </w:r>
      <w:proofErr w:type="spellEnd"/>
      <w:r w:rsidR="00F161E1">
        <w:t>)</w:t>
      </w:r>
      <w:r w:rsidR="00F161E1" w:rsidRPr="00646C2F">
        <w:t xml:space="preserve"> </w:t>
      </w:r>
      <w:r w:rsidR="00F161E1">
        <w:t>в</w:t>
      </w:r>
      <w:r w:rsidR="00F161E1" w:rsidRPr="00646C2F">
        <w:t xml:space="preserve"> </w:t>
      </w:r>
      <w:r w:rsidR="00F161E1">
        <w:t>дальнейшем</w:t>
      </w:r>
      <w:r w:rsidR="00F161E1">
        <w:rPr>
          <w:spacing w:val="40"/>
        </w:rPr>
        <w:t xml:space="preserve"> </w:t>
      </w:r>
      <w:r w:rsidR="00F161E1">
        <w:t>«Цессионарий»,</w:t>
      </w:r>
      <w:r w:rsidR="00F161E1">
        <w:rPr>
          <w:spacing w:val="40"/>
        </w:rPr>
        <w:t xml:space="preserve"> </w:t>
      </w:r>
      <w:r w:rsidR="00F161E1">
        <w:t>в</w:t>
      </w:r>
      <w:r w:rsidR="00F161E1">
        <w:rPr>
          <w:spacing w:val="40"/>
        </w:rPr>
        <w:t xml:space="preserve"> </w:t>
      </w:r>
      <w:r w:rsidR="00F161E1">
        <w:t>лице</w:t>
      </w:r>
      <w:r w:rsidR="00F161E1">
        <w:rPr>
          <w:spacing w:val="67"/>
        </w:rPr>
        <w:t xml:space="preserve"> </w:t>
      </w:r>
      <w:r w:rsidR="00F161E1">
        <w:rPr>
          <w:u w:val="single"/>
        </w:rPr>
        <w:tab/>
      </w:r>
      <w:r w:rsidR="00646C2F">
        <w:rPr>
          <w:u w:val="single"/>
        </w:rPr>
        <w:t>_______________________</w:t>
      </w:r>
      <w:r w:rsidR="00F161E1">
        <w:rPr>
          <w:spacing w:val="-10"/>
        </w:rPr>
        <w:t xml:space="preserve">, </w:t>
      </w:r>
      <w:r w:rsidR="00F161E1">
        <w:t>действующего</w:t>
      </w:r>
      <w:r w:rsidR="00F161E1">
        <w:rPr>
          <w:spacing w:val="40"/>
        </w:rPr>
        <w:t xml:space="preserve"> </w:t>
      </w:r>
      <w:r w:rsidR="00F161E1">
        <w:t>на</w:t>
      </w:r>
      <w:r w:rsidR="00F161E1">
        <w:rPr>
          <w:spacing w:val="40"/>
        </w:rPr>
        <w:t xml:space="preserve"> </w:t>
      </w:r>
      <w:r w:rsidR="00F161E1">
        <w:t>основании</w:t>
      </w:r>
      <w:r w:rsidR="00F161E1">
        <w:rPr>
          <w:spacing w:val="80"/>
        </w:rPr>
        <w:t xml:space="preserve"> </w:t>
      </w:r>
      <w:r w:rsidR="00F161E1">
        <w:rPr>
          <w:u w:val="single"/>
        </w:rPr>
        <w:tab/>
      </w:r>
      <w:r w:rsidR="00646C2F">
        <w:rPr>
          <w:u w:val="single"/>
        </w:rPr>
        <w:t>________________________________________________________</w:t>
      </w:r>
      <w:r w:rsidR="00F161E1">
        <w:t>, с другой стороны, вместе именуемые «Стороны», заключили настоящий договор о нижеследующем:</w:t>
      </w:r>
    </w:p>
    <w:p w14:paraId="41223887" w14:textId="77777777" w:rsidR="00824213" w:rsidRDefault="00824213">
      <w:pPr>
        <w:pStyle w:val="a3"/>
        <w:spacing w:before="3"/>
        <w:ind w:left="0" w:firstLine="0"/>
        <w:jc w:val="left"/>
      </w:pPr>
    </w:p>
    <w:p w14:paraId="58DF5AD3" w14:textId="77777777" w:rsidR="00824213" w:rsidRDefault="00F161E1">
      <w:pPr>
        <w:pStyle w:val="1"/>
        <w:numPr>
          <w:ilvl w:val="0"/>
          <w:numId w:val="2"/>
        </w:numPr>
        <w:tabs>
          <w:tab w:val="left" w:pos="4270"/>
        </w:tabs>
        <w:ind w:left="4270" w:hanging="347"/>
        <w:jc w:val="left"/>
      </w:pPr>
      <w:r>
        <w:t>Предмет</w:t>
      </w:r>
      <w:r>
        <w:rPr>
          <w:spacing w:val="-6"/>
        </w:rPr>
        <w:t xml:space="preserve"> </w:t>
      </w:r>
      <w:r>
        <w:rPr>
          <w:spacing w:val="-2"/>
        </w:rPr>
        <w:t>договора</w:t>
      </w:r>
    </w:p>
    <w:p w14:paraId="0BAC2AF2" w14:textId="3B02B0F4" w:rsidR="00824213" w:rsidRDefault="00F161E1">
      <w:pPr>
        <w:pStyle w:val="a3"/>
        <w:spacing w:before="234" w:line="242" w:lineRule="auto"/>
        <w:ind w:right="279" w:firstLine="621"/>
      </w:pPr>
      <w:r>
        <w:t>В соответствии с условиями настоящего договора Цедент на возмездной основе уступает Цессионарию</w:t>
      </w:r>
      <w:r>
        <w:rPr>
          <w:spacing w:val="30"/>
        </w:rPr>
        <w:t xml:space="preserve"> </w:t>
      </w:r>
      <w:r>
        <w:t>принадлежащее</w:t>
      </w:r>
      <w:r>
        <w:rPr>
          <w:spacing w:val="28"/>
        </w:rPr>
        <w:t xml:space="preserve"> </w:t>
      </w:r>
      <w:r>
        <w:t>ему</w:t>
      </w:r>
      <w:r>
        <w:rPr>
          <w:spacing w:val="27"/>
        </w:rPr>
        <w:t xml:space="preserve"> </w:t>
      </w:r>
      <w:r>
        <w:t>право</w:t>
      </w:r>
      <w:r>
        <w:rPr>
          <w:spacing w:val="28"/>
        </w:rPr>
        <w:t xml:space="preserve"> </w:t>
      </w:r>
      <w:r>
        <w:t>требования:</w:t>
      </w:r>
      <w:r>
        <w:rPr>
          <w:spacing w:val="31"/>
        </w:rPr>
        <w:t xml:space="preserve"> </w:t>
      </w:r>
      <w:r>
        <w:t>Дебиторская</w:t>
      </w:r>
      <w:r>
        <w:rPr>
          <w:spacing w:val="27"/>
        </w:rPr>
        <w:t xml:space="preserve"> </w:t>
      </w:r>
      <w:r>
        <w:t>задолженность</w:t>
      </w:r>
      <w:r>
        <w:rPr>
          <w:spacing w:val="30"/>
        </w:rPr>
        <w:t xml:space="preserve"> </w:t>
      </w:r>
      <w:r>
        <w:t>в</w:t>
      </w:r>
      <w:r>
        <w:rPr>
          <w:spacing w:val="29"/>
        </w:rPr>
        <w:t xml:space="preserve"> </w:t>
      </w:r>
      <w:r>
        <w:t>размере</w:t>
      </w:r>
      <w:r>
        <w:rPr>
          <w:spacing w:val="28"/>
        </w:rPr>
        <w:t xml:space="preserve"> </w:t>
      </w:r>
      <w:r w:rsidR="0082153F">
        <w:t>310</w:t>
      </w:r>
    </w:p>
    <w:p w14:paraId="66F834AB" w14:textId="6B89769E" w:rsidR="00824213" w:rsidRDefault="0082153F">
      <w:pPr>
        <w:pStyle w:val="a3"/>
        <w:ind w:right="282" w:firstLine="0"/>
      </w:pPr>
      <w:r>
        <w:t>0</w:t>
      </w:r>
      <w:r w:rsidR="00F161E1">
        <w:t xml:space="preserve">00.00 руб., дебитор: </w:t>
      </w:r>
      <w:r w:rsidRPr="008A7B5D">
        <w:rPr>
          <w:bCs/>
        </w:rPr>
        <w:t>Палийчук Ярослав Дмитриевич</w:t>
      </w:r>
      <w:r w:rsidRPr="00565A05">
        <w:rPr>
          <w:bCs/>
        </w:rPr>
        <w:t>, содержание обязательства: Взыскание денежных средств в порядке применения последствий недействительности сделки, основание возникновения:</w:t>
      </w:r>
      <w:r>
        <w:rPr>
          <w:bCs/>
        </w:rPr>
        <w:t xml:space="preserve"> Определение </w:t>
      </w:r>
      <w:r w:rsidRPr="008A7B5D">
        <w:rPr>
          <w:bCs/>
        </w:rPr>
        <w:t>Арбитражного суда города Санкт-Петербурга и Ленинградской области от 18 февраля 2025 года по делу № А56-42310/2023/сд.1</w:t>
      </w:r>
      <w:r>
        <w:t xml:space="preserve"> </w:t>
      </w:r>
      <w:r w:rsidR="00F161E1">
        <w:t>(далее по тексту – право требования).</w:t>
      </w:r>
    </w:p>
    <w:p w14:paraId="5B096B25" w14:textId="72F11343" w:rsidR="00824213" w:rsidRDefault="00F161E1">
      <w:pPr>
        <w:pStyle w:val="a4"/>
        <w:numPr>
          <w:ilvl w:val="1"/>
          <w:numId w:val="2"/>
        </w:numPr>
        <w:tabs>
          <w:tab w:val="left" w:pos="1557"/>
          <w:tab w:val="left" w:pos="2924"/>
        </w:tabs>
        <w:ind w:right="278" w:firstLine="707"/>
        <w:jc w:val="both"/>
      </w:pPr>
      <w:r>
        <w:t xml:space="preserve">Настоящий договор заключается Сторонами в порядке, установленном Федеральным законом от 26.10.2002 N 127-ФЗ «О несостоятельности (банкротстве)», по результатам проведения </w:t>
      </w:r>
      <w:r w:rsidR="00145232">
        <w:t xml:space="preserve">повторных </w:t>
      </w:r>
      <w:r>
        <w:t>открытых торгов в форме аукциона по продаже имущества Продавца, состоявшихся</w:t>
      </w:r>
      <w:r>
        <w:rPr>
          <w:spacing w:val="43"/>
        </w:rPr>
        <w:t xml:space="preserve"> </w:t>
      </w:r>
      <w:r>
        <w:rPr>
          <w:u w:val="single"/>
        </w:rPr>
        <w:tab/>
      </w:r>
      <w:r>
        <w:rPr>
          <w:u w:val="single"/>
        </w:rPr>
        <w:tab/>
      </w:r>
      <w:r>
        <w:rPr>
          <w:spacing w:val="-9"/>
        </w:rPr>
        <w:t xml:space="preserve"> </w:t>
      </w:r>
      <w:r>
        <w:t xml:space="preserve">г. на электронной площадке (ЭТП ALFALOT.RU), размещенной в сети Интернет по адресу: </w:t>
      </w:r>
      <w:hyperlink r:id="rId5">
        <w:r>
          <w:rPr>
            <w:u w:val="single"/>
          </w:rPr>
          <w:t>www.alfalot.ru</w:t>
        </w:r>
      </w:hyperlink>
      <w:r>
        <w:rPr>
          <w:u w:val="single"/>
        </w:rPr>
        <w:t>.</w:t>
      </w:r>
    </w:p>
    <w:p w14:paraId="13606148" w14:textId="77777777" w:rsidR="00824213" w:rsidRDefault="00F161E1">
      <w:pPr>
        <w:pStyle w:val="1"/>
        <w:numPr>
          <w:ilvl w:val="0"/>
          <w:numId w:val="2"/>
        </w:numPr>
        <w:tabs>
          <w:tab w:val="left" w:pos="4265"/>
        </w:tabs>
        <w:spacing w:before="249"/>
        <w:ind w:left="4265" w:hanging="347"/>
        <w:jc w:val="both"/>
      </w:pPr>
      <w:r>
        <w:t>Порядок</w:t>
      </w:r>
      <w:r>
        <w:rPr>
          <w:spacing w:val="-3"/>
        </w:rPr>
        <w:t xml:space="preserve"> </w:t>
      </w:r>
      <w:r>
        <w:rPr>
          <w:spacing w:val="-2"/>
        </w:rPr>
        <w:t>расчетов</w:t>
      </w:r>
    </w:p>
    <w:p w14:paraId="7380BDC7" w14:textId="3219BF07" w:rsidR="00824213" w:rsidRDefault="00F161E1">
      <w:pPr>
        <w:pStyle w:val="a4"/>
        <w:numPr>
          <w:ilvl w:val="1"/>
          <w:numId w:val="2"/>
        </w:numPr>
        <w:tabs>
          <w:tab w:val="left" w:pos="1557"/>
          <w:tab w:val="left" w:pos="2139"/>
          <w:tab w:val="left" w:pos="3754"/>
        </w:tabs>
        <w:spacing w:before="2"/>
        <w:ind w:right="280" w:firstLine="707"/>
        <w:jc w:val="both"/>
      </w:pPr>
      <w:r>
        <w:t xml:space="preserve">Стоимость уступаемого в соответствии с настоящим договором права требования составляет </w:t>
      </w:r>
      <w:r w:rsidR="00725F97">
        <w:rPr>
          <w:u w:val="single"/>
        </w:rPr>
        <w:t>_________________</w:t>
      </w:r>
      <w:r>
        <w:t xml:space="preserve"> руб. </w:t>
      </w:r>
      <w:r w:rsidR="00725F97">
        <w:rPr>
          <w:spacing w:val="40"/>
          <w:u w:val="single"/>
        </w:rPr>
        <w:t>____</w:t>
      </w:r>
      <w:r>
        <w:t>коп.</w:t>
      </w:r>
    </w:p>
    <w:p w14:paraId="2CFD6518" w14:textId="39FAF166" w:rsidR="00824213" w:rsidRDefault="00F161E1">
      <w:pPr>
        <w:pStyle w:val="a4"/>
        <w:numPr>
          <w:ilvl w:val="1"/>
          <w:numId w:val="2"/>
        </w:numPr>
        <w:tabs>
          <w:tab w:val="left" w:pos="1557"/>
          <w:tab w:val="left" w:pos="5164"/>
          <w:tab w:val="left" w:pos="6743"/>
        </w:tabs>
        <w:ind w:right="282" w:firstLine="707"/>
        <w:jc w:val="both"/>
      </w:pPr>
      <w:r>
        <w:t>Задаток</w:t>
      </w:r>
      <w:r>
        <w:rPr>
          <w:spacing w:val="40"/>
        </w:rPr>
        <w:t xml:space="preserve"> </w:t>
      </w:r>
      <w:r>
        <w:t>в</w:t>
      </w:r>
      <w:r>
        <w:rPr>
          <w:spacing w:val="40"/>
        </w:rPr>
        <w:t xml:space="preserve"> </w:t>
      </w:r>
      <w:r>
        <w:t>сумме</w:t>
      </w:r>
      <w:r>
        <w:rPr>
          <w:spacing w:val="70"/>
        </w:rPr>
        <w:t xml:space="preserve"> </w:t>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r>
      <w:r w:rsidR="000028C1">
        <w:rPr>
          <w:u w:val="single"/>
        </w:rPr>
        <w:softHyphen/>
        <w:t xml:space="preserve">           </w:t>
      </w:r>
      <w:r w:rsidR="000028C1">
        <w:rPr>
          <w:u w:val="single"/>
        </w:rPr>
        <w:softHyphen/>
      </w:r>
      <w:r w:rsidR="000028C1">
        <w:rPr>
          <w:u w:val="single"/>
        </w:rPr>
        <w:softHyphen/>
      </w:r>
      <w:r w:rsidR="000028C1">
        <w:rPr>
          <w:u w:val="single"/>
        </w:rPr>
        <w:softHyphen/>
      </w:r>
      <w:r w:rsidR="000028C1">
        <w:rPr>
          <w:u w:val="single"/>
        </w:rPr>
        <w:softHyphen/>
        <w:t xml:space="preserve">                            </w:t>
      </w:r>
      <w:r>
        <w:t xml:space="preserve"> руб. </w:t>
      </w:r>
      <w:r w:rsidR="000028C1">
        <w:rPr>
          <w:spacing w:val="40"/>
          <w:u w:val="single"/>
        </w:rPr>
        <w:t xml:space="preserve">      </w:t>
      </w:r>
      <w:r>
        <w:rPr>
          <w:spacing w:val="16"/>
        </w:rPr>
        <w:t xml:space="preserve"> </w:t>
      </w:r>
      <w:r>
        <w:t>коп., внесенный Цессионарием в обеспечение исполнения обязательств как участника торгов, засчитывается в счет оплаты права требования.</w:t>
      </w:r>
    </w:p>
    <w:p w14:paraId="101C0F7B" w14:textId="72BBA5FD" w:rsidR="00824213" w:rsidRDefault="00F161E1">
      <w:pPr>
        <w:pStyle w:val="a4"/>
        <w:numPr>
          <w:ilvl w:val="1"/>
          <w:numId w:val="2"/>
        </w:numPr>
        <w:tabs>
          <w:tab w:val="left" w:pos="1557"/>
          <w:tab w:val="left" w:pos="8670"/>
          <w:tab w:val="left" w:pos="9423"/>
        </w:tabs>
        <w:ind w:right="282" w:firstLine="707"/>
        <w:jc w:val="both"/>
      </w:pPr>
      <w:r>
        <w:t xml:space="preserve">За вычетом суммы задатка Цессионарий должен уплатить </w:t>
      </w:r>
      <w:r w:rsidR="000028C1">
        <w:rPr>
          <w:u w:val="single"/>
        </w:rPr>
        <w:t xml:space="preserve">                                </w:t>
      </w:r>
      <w:r>
        <w:rPr>
          <w:spacing w:val="-10"/>
        </w:rPr>
        <w:t xml:space="preserve"> </w:t>
      </w:r>
      <w:r>
        <w:t>руб.</w:t>
      </w:r>
      <w:r w:rsidR="000028C1">
        <w:t>_____</w:t>
      </w:r>
      <w:r w:rsidR="00797B18">
        <w:t xml:space="preserve"> </w:t>
      </w:r>
      <w:r>
        <w:t>коп., в течение 30 дней со дня подписания настоящего договора. Оплата производится на расчетный счет Цедента, указанный в разделе 6 настоящего договора.</w:t>
      </w:r>
    </w:p>
    <w:p w14:paraId="6378B096" w14:textId="2E79ED03" w:rsidR="0082153F" w:rsidRDefault="0082153F">
      <w:pPr>
        <w:pStyle w:val="a4"/>
        <w:numPr>
          <w:ilvl w:val="1"/>
          <w:numId w:val="2"/>
        </w:numPr>
        <w:tabs>
          <w:tab w:val="left" w:pos="1557"/>
          <w:tab w:val="left" w:pos="8670"/>
          <w:tab w:val="left" w:pos="9423"/>
        </w:tabs>
        <w:ind w:right="282" w:firstLine="707"/>
        <w:jc w:val="both"/>
      </w:pPr>
      <w:r w:rsidRPr="005217B2">
        <w:rPr>
          <w:bCs/>
        </w:rPr>
        <w:t>В случае изменения размера права требования входящего в состав лота, в связи с погашением задолженности, до перехода прав требований к победителю торгов (до поступления оплаты за уступаемое право в полном объеме), цена продажи прав требования подлежит пропорциональному уменьшению (с учетом требований п.1ст.381, п.1ст.382, п. 1ст.389.1, ст.390, п.1ст.416 ГКРФ, при условии что риски видоизменения прав требования, включая их уменьшение, вплоть до полного исчезновения, лежат на Покупателе)</w:t>
      </w:r>
      <w:r>
        <w:rPr>
          <w:bCs/>
        </w:rPr>
        <w:t>.</w:t>
      </w:r>
    </w:p>
    <w:p w14:paraId="1F8A9948" w14:textId="77777777" w:rsidR="00824213" w:rsidRDefault="00F161E1">
      <w:pPr>
        <w:pStyle w:val="1"/>
        <w:numPr>
          <w:ilvl w:val="0"/>
          <w:numId w:val="2"/>
        </w:numPr>
        <w:tabs>
          <w:tab w:val="left" w:pos="3384"/>
        </w:tabs>
        <w:spacing w:before="251"/>
        <w:ind w:left="3384" w:hanging="347"/>
        <w:jc w:val="both"/>
      </w:pPr>
      <w:r>
        <w:t>Порядок</w:t>
      </w:r>
      <w:r>
        <w:rPr>
          <w:spacing w:val="-5"/>
        </w:rPr>
        <w:t xml:space="preserve"> </w:t>
      </w:r>
      <w:r>
        <w:t>уступки</w:t>
      </w:r>
      <w:r>
        <w:rPr>
          <w:spacing w:val="-8"/>
        </w:rPr>
        <w:t xml:space="preserve"> </w:t>
      </w:r>
      <w:r>
        <w:t>права</w:t>
      </w:r>
      <w:r>
        <w:rPr>
          <w:spacing w:val="-7"/>
        </w:rPr>
        <w:t xml:space="preserve"> </w:t>
      </w:r>
      <w:r>
        <w:rPr>
          <w:spacing w:val="-2"/>
        </w:rPr>
        <w:t>требования</w:t>
      </w:r>
    </w:p>
    <w:p w14:paraId="23273075" w14:textId="77777777" w:rsidR="00824213" w:rsidRDefault="00F161E1">
      <w:pPr>
        <w:pStyle w:val="a4"/>
        <w:numPr>
          <w:ilvl w:val="1"/>
          <w:numId w:val="2"/>
        </w:numPr>
        <w:tabs>
          <w:tab w:val="left" w:pos="1557"/>
        </w:tabs>
        <w:spacing w:before="2"/>
        <w:ind w:right="280" w:firstLine="707"/>
        <w:jc w:val="both"/>
      </w:pPr>
      <w:r>
        <w:t>Право требования переходит к Цессионарию с момента полной оплаты Цессионарием права требования в соответствии с разделом 2 настоящего договора.</w:t>
      </w:r>
    </w:p>
    <w:p w14:paraId="317AAF0E" w14:textId="77777777" w:rsidR="00824213" w:rsidRDefault="00F161E1">
      <w:pPr>
        <w:pStyle w:val="a4"/>
        <w:numPr>
          <w:ilvl w:val="1"/>
          <w:numId w:val="2"/>
        </w:numPr>
        <w:tabs>
          <w:tab w:val="left" w:pos="1557"/>
        </w:tabs>
        <w:ind w:right="277" w:firstLine="707"/>
        <w:jc w:val="both"/>
      </w:pPr>
      <w:r>
        <w:t>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приема-передачи, удостоверяющие право требования (подлинный исполнительный лист направлен в ССП).</w:t>
      </w:r>
    </w:p>
    <w:p w14:paraId="4A9A688E" w14:textId="77777777" w:rsidR="00824213" w:rsidRDefault="00F161E1">
      <w:pPr>
        <w:pStyle w:val="a4"/>
        <w:numPr>
          <w:ilvl w:val="1"/>
          <w:numId w:val="2"/>
        </w:numPr>
        <w:tabs>
          <w:tab w:val="left" w:pos="1557"/>
        </w:tabs>
        <w:ind w:right="279" w:firstLine="707"/>
        <w:jc w:val="both"/>
      </w:pPr>
      <w:r>
        <w:t>Документы, указанные в п. 3.2. настоящего договора передаются путем</w:t>
      </w:r>
      <w:r>
        <w:rPr>
          <w:spacing w:val="40"/>
        </w:rPr>
        <w:t xml:space="preserve"> </w:t>
      </w:r>
      <w:r>
        <w:t>направления в адрес Цессионария посредством почтовой связи.</w:t>
      </w:r>
    </w:p>
    <w:p w14:paraId="20A9D978" w14:textId="77777777" w:rsidR="00824213" w:rsidRDefault="00F161E1">
      <w:pPr>
        <w:pStyle w:val="a4"/>
        <w:numPr>
          <w:ilvl w:val="1"/>
          <w:numId w:val="2"/>
        </w:numPr>
        <w:tabs>
          <w:tab w:val="left" w:pos="1286"/>
        </w:tabs>
        <w:ind w:right="281" w:firstLine="707"/>
        <w:jc w:val="both"/>
      </w:pPr>
      <w:r>
        <w:t xml:space="preserve">Цедент обязан сообщить Цессионарию все иные сведения, имеющие значение для осуществления Цессионарием своих прав требования, приобретенных в соответствии с данным </w:t>
      </w:r>
      <w:r>
        <w:rPr>
          <w:spacing w:val="-2"/>
        </w:rPr>
        <w:t>Договором.</w:t>
      </w:r>
    </w:p>
    <w:p w14:paraId="2F0887D1" w14:textId="77777777" w:rsidR="00824213" w:rsidRDefault="00F161E1">
      <w:pPr>
        <w:pStyle w:val="a4"/>
        <w:numPr>
          <w:ilvl w:val="1"/>
          <w:numId w:val="2"/>
        </w:numPr>
        <w:tabs>
          <w:tab w:val="left" w:pos="1327"/>
        </w:tabs>
        <w:ind w:right="277" w:firstLine="707"/>
        <w:jc w:val="both"/>
      </w:pPr>
      <w:r>
        <w:t xml:space="preserve">С момента подписания акта приема-передачи, указанного в </w:t>
      </w:r>
      <w:hyperlink r:id="rId6">
        <w:r>
          <w:t>п. 3.</w:t>
        </w:r>
      </w:hyperlink>
      <w:r>
        <w:t xml:space="preserve">2. настоящего договора, обеими Сторонами, обязанности Цедента по настоящему Договору считаются </w:t>
      </w:r>
      <w:r>
        <w:rPr>
          <w:spacing w:val="-2"/>
        </w:rPr>
        <w:t>исполненными.</w:t>
      </w:r>
    </w:p>
    <w:p w14:paraId="754F31BE" w14:textId="77777777" w:rsidR="00824213" w:rsidRDefault="00F161E1">
      <w:pPr>
        <w:pStyle w:val="a4"/>
        <w:numPr>
          <w:ilvl w:val="1"/>
          <w:numId w:val="2"/>
        </w:numPr>
        <w:tabs>
          <w:tab w:val="left" w:pos="1315"/>
        </w:tabs>
        <w:ind w:right="285" w:firstLine="707"/>
        <w:jc w:val="both"/>
      </w:pPr>
      <w:r>
        <w:t xml:space="preserve">Цессионарий самостоятельно и по своему усмотрению уведомляет должника об </w:t>
      </w:r>
      <w:r>
        <w:lastRenderedPageBreak/>
        <w:t>уступке права требования задолженности.</w:t>
      </w:r>
    </w:p>
    <w:p w14:paraId="7A343789" w14:textId="77777777" w:rsidR="00824213" w:rsidRDefault="00824213">
      <w:pPr>
        <w:pStyle w:val="a3"/>
        <w:ind w:left="0" w:firstLine="0"/>
        <w:jc w:val="left"/>
      </w:pPr>
    </w:p>
    <w:p w14:paraId="40438A2A" w14:textId="77777777" w:rsidR="00824213" w:rsidRDefault="00F161E1">
      <w:pPr>
        <w:pStyle w:val="1"/>
        <w:numPr>
          <w:ilvl w:val="0"/>
          <w:numId w:val="2"/>
        </w:numPr>
        <w:tabs>
          <w:tab w:val="left" w:pos="3922"/>
        </w:tabs>
        <w:ind w:left="3922" w:hanging="347"/>
        <w:jc w:val="left"/>
      </w:pPr>
      <w:r>
        <w:t>Ответственность</w:t>
      </w:r>
      <w:r>
        <w:rPr>
          <w:spacing w:val="-8"/>
        </w:rPr>
        <w:t xml:space="preserve"> </w:t>
      </w:r>
      <w:r>
        <w:rPr>
          <w:spacing w:val="-2"/>
        </w:rPr>
        <w:t>Сторон</w:t>
      </w:r>
    </w:p>
    <w:p w14:paraId="11B9CCC1" w14:textId="77777777" w:rsidR="00824213" w:rsidRDefault="00F161E1">
      <w:pPr>
        <w:pStyle w:val="a4"/>
        <w:numPr>
          <w:ilvl w:val="1"/>
          <w:numId w:val="2"/>
        </w:numPr>
        <w:tabs>
          <w:tab w:val="left" w:pos="1613"/>
        </w:tabs>
        <w:spacing w:before="73"/>
        <w:ind w:right="280" w:firstLine="707"/>
        <w:jc w:val="both"/>
      </w:pPr>
      <w: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w:t>
      </w:r>
      <w:r>
        <w:rPr>
          <w:spacing w:val="40"/>
        </w:rPr>
        <w:t xml:space="preserve"> </w:t>
      </w:r>
      <w:r>
        <w:t>Российской Федерации и настоящим Договором.</w:t>
      </w:r>
    </w:p>
    <w:p w14:paraId="1FF0CFF9" w14:textId="77777777" w:rsidR="00824213" w:rsidRDefault="00F161E1">
      <w:pPr>
        <w:pStyle w:val="a4"/>
        <w:numPr>
          <w:ilvl w:val="1"/>
          <w:numId w:val="2"/>
        </w:numPr>
        <w:tabs>
          <w:tab w:val="left" w:pos="1613"/>
        </w:tabs>
        <w:spacing w:before="2"/>
        <w:ind w:right="280" w:firstLine="707"/>
        <w:jc w:val="both"/>
      </w:pPr>
      <w:r>
        <w:t>Стороны договорились, что не поступление денежных средств в счет оплаты права требования в сумме и в сроки, указанные в п. 2.3 настоящего Договора, считается отказом Цессионария от исполнения обязательств по оплате права требования. В этом случае Цедент вправе отказаться от исполнения своих обязательств по настоящему Договору, письменно уведомив Цессионария о расторжении настоящего Договора.</w:t>
      </w:r>
    </w:p>
    <w:p w14:paraId="74673E59" w14:textId="77777777" w:rsidR="00824213" w:rsidRDefault="00F161E1">
      <w:pPr>
        <w:pStyle w:val="a3"/>
        <w:ind w:right="282"/>
      </w:pPr>
      <w:r>
        <w:t>Настоящий Договор считается расторгнутым с момента направления Цедентом указанного уведомления, при этом Цессионарий теряет право на получение права требования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37CFD3B2" w14:textId="77777777" w:rsidR="00824213" w:rsidRDefault="00824213">
      <w:pPr>
        <w:pStyle w:val="a3"/>
        <w:ind w:left="0" w:firstLine="0"/>
        <w:jc w:val="left"/>
      </w:pPr>
    </w:p>
    <w:p w14:paraId="3AF914C7" w14:textId="77777777" w:rsidR="00824213" w:rsidRDefault="00F161E1">
      <w:pPr>
        <w:pStyle w:val="1"/>
        <w:numPr>
          <w:ilvl w:val="0"/>
          <w:numId w:val="2"/>
        </w:numPr>
        <w:tabs>
          <w:tab w:val="left" w:pos="3728"/>
        </w:tabs>
        <w:spacing w:line="252" w:lineRule="exact"/>
        <w:ind w:left="3728" w:hanging="347"/>
        <w:jc w:val="both"/>
      </w:pPr>
      <w:r>
        <w:t>Заключительные</w:t>
      </w:r>
      <w:r>
        <w:rPr>
          <w:spacing w:val="-11"/>
        </w:rPr>
        <w:t xml:space="preserve"> </w:t>
      </w:r>
      <w:r>
        <w:rPr>
          <w:spacing w:val="-2"/>
        </w:rPr>
        <w:t>положения</w:t>
      </w:r>
    </w:p>
    <w:p w14:paraId="009EEA38" w14:textId="77777777" w:rsidR="00824213" w:rsidRDefault="00F161E1">
      <w:pPr>
        <w:pStyle w:val="a4"/>
        <w:numPr>
          <w:ilvl w:val="1"/>
          <w:numId w:val="2"/>
        </w:numPr>
        <w:tabs>
          <w:tab w:val="left" w:pos="1557"/>
        </w:tabs>
        <w:ind w:right="282" w:firstLine="707"/>
        <w:jc w:val="both"/>
      </w:pPr>
      <w:r>
        <w:t>Настоящий Договор вступает в силу с момента его подписания и прекращает свое действие при:</w:t>
      </w:r>
    </w:p>
    <w:p w14:paraId="6B8C043D" w14:textId="77777777" w:rsidR="00824213" w:rsidRDefault="00F161E1">
      <w:pPr>
        <w:pStyle w:val="a4"/>
        <w:numPr>
          <w:ilvl w:val="2"/>
          <w:numId w:val="2"/>
        </w:numPr>
        <w:tabs>
          <w:tab w:val="left" w:pos="977"/>
        </w:tabs>
        <w:spacing w:line="252" w:lineRule="exact"/>
        <w:ind w:left="977" w:hanging="126"/>
      </w:pPr>
      <w:r>
        <w:t>надлежащем</w:t>
      </w:r>
      <w:r>
        <w:rPr>
          <w:spacing w:val="-9"/>
        </w:rPr>
        <w:t xml:space="preserve"> </w:t>
      </w:r>
      <w:r>
        <w:t>исполнении</w:t>
      </w:r>
      <w:r>
        <w:rPr>
          <w:spacing w:val="-8"/>
        </w:rPr>
        <w:t xml:space="preserve"> </w:t>
      </w:r>
      <w:r>
        <w:t>Сторонами</w:t>
      </w:r>
      <w:r>
        <w:rPr>
          <w:spacing w:val="-8"/>
        </w:rPr>
        <w:t xml:space="preserve"> </w:t>
      </w:r>
      <w:r>
        <w:t>своих</w:t>
      </w:r>
      <w:r>
        <w:rPr>
          <w:spacing w:val="-8"/>
        </w:rPr>
        <w:t xml:space="preserve"> </w:t>
      </w:r>
      <w:r>
        <w:rPr>
          <w:spacing w:val="-2"/>
        </w:rPr>
        <w:t>обязательств;</w:t>
      </w:r>
    </w:p>
    <w:p w14:paraId="758B8434" w14:textId="77777777" w:rsidR="00824213" w:rsidRDefault="00F161E1">
      <w:pPr>
        <w:pStyle w:val="a4"/>
        <w:numPr>
          <w:ilvl w:val="2"/>
          <w:numId w:val="2"/>
        </w:numPr>
        <w:tabs>
          <w:tab w:val="left" w:pos="979"/>
        </w:tabs>
        <w:ind w:right="281" w:firstLine="707"/>
      </w:pPr>
      <w:r>
        <w:t>расторжении</w:t>
      </w:r>
      <w:r>
        <w:rPr>
          <w:spacing w:val="-2"/>
        </w:rPr>
        <w:t xml:space="preserve"> </w:t>
      </w:r>
      <w:r>
        <w:t>в</w:t>
      </w:r>
      <w:r>
        <w:rPr>
          <w:spacing w:val="-2"/>
        </w:rPr>
        <w:t xml:space="preserve"> </w:t>
      </w:r>
      <w:r>
        <w:t>предусмотренных</w:t>
      </w:r>
      <w:r>
        <w:rPr>
          <w:spacing w:val="-1"/>
        </w:rPr>
        <w:t xml:space="preserve"> </w:t>
      </w:r>
      <w:r>
        <w:t>законодательством</w:t>
      </w:r>
      <w:r>
        <w:rPr>
          <w:spacing w:val="-2"/>
        </w:rPr>
        <w:t xml:space="preserve"> </w:t>
      </w:r>
      <w:r>
        <w:t>Российской</w:t>
      </w:r>
      <w:r>
        <w:rPr>
          <w:spacing w:val="-3"/>
        </w:rPr>
        <w:t xml:space="preserve"> </w:t>
      </w:r>
      <w:r>
        <w:t>Федерации</w:t>
      </w:r>
      <w:r>
        <w:rPr>
          <w:spacing w:val="-2"/>
        </w:rPr>
        <w:t xml:space="preserve"> </w:t>
      </w:r>
      <w:r>
        <w:t>и</w:t>
      </w:r>
      <w:r>
        <w:rPr>
          <w:spacing w:val="-2"/>
        </w:rPr>
        <w:t xml:space="preserve"> </w:t>
      </w:r>
      <w:r>
        <w:t>настоящим Договором случаях.</w:t>
      </w:r>
    </w:p>
    <w:p w14:paraId="045BC7CA" w14:textId="4919EA40" w:rsidR="00824213" w:rsidRDefault="00F161E1">
      <w:pPr>
        <w:pStyle w:val="a4"/>
        <w:numPr>
          <w:ilvl w:val="1"/>
          <w:numId w:val="2"/>
        </w:numPr>
        <w:tabs>
          <w:tab w:val="left" w:pos="1557"/>
        </w:tabs>
        <w:ind w:right="279" w:firstLine="707"/>
        <w:jc w:val="both"/>
      </w:pPr>
      <w:r>
        <w:t xml:space="preserve">Споры и разногласия, возникающие из настоящего договора или в связи с ним, будут решаться сторонами путем переговоров. При не достижении согласия споры и разногласия подлежат рассмотрению Арбитражным судом </w:t>
      </w:r>
      <w:r w:rsidR="005F6343" w:rsidRPr="008A7B5D">
        <w:rPr>
          <w:bCs/>
        </w:rPr>
        <w:t>города Санкт-Петербурга и Ленинградской области</w:t>
      </w:r>
      <w:r>
        <w:t>.</w:t>
      </w:r>
    </w:p>
    <w:p w14:paraId="500C3E77" w14:textId="77777777" w:rsidR="00824213" w:rsidRDefault="00F161E1">
      <w:pPr>
        <w:pStyle w:val="a4"/>
        <w:numPr>
          <w:ilvl w:val="1"/>
          <w:numId w:val="2"/>
        </w:numPr>
        <w:tabs>
          <w:tab w:val="left" w:pos="1557"/>
        </w:tabs>
        <w:ind w:right="281" w:firstLine="707"/>
        <w:jc w:val="both"/>
      </w:pPr>
      <w:r>
        <w:t>Во всем ином, не предусмотренном настоящим Договором, Стороны руководствуются действующим законодательством Российской Федерации.</w:t>
      </w:r>
    </w:p>
    <w:p w14:paraId="00C529E9" w14:textId="77777777" w:rsidR="00824213" w:rsidRDefault="00F161E1">
      <w:pPr>
        <w:pStyle w:val="a4"/>
        <w:numPr>
          <w:ilvl w:val="1"/>
          <w:numId w:val="2"/>
        </w:numPr>
        <w:tabs>
          <w:tab w:val="left" w:pos="1557"/>
        </w:tabs>
        <w:ind w:right="282" w:firstLine="707"/>
        <w:jc w:val="both"/>
      </w:pPr>
      <w:r>
        <w:t>Настоящий Договор составлен в двух экземплярах, имеющих одинаковую юридическую силу, по одному экземпляру для каждой из Сторон.</w:t>
      </w:r>
    </w:p>
    <w:p w14:paraId="26E5787B" w14:textId="77777777" w:rsidR="00824213" w:rsidRDefault="00824213">
      <w:pPr>
        <w:pStyle w:val="a3"/>
        <w:spacing w:before="2"/>
        <w:ind w:left="0" w:firstLine="0"/>
        <w:jc w:val="left"/>
      </w:pPr>
    </w:p>
    <w:p w14:paraId="4C4BE04C" w14:textId="77777777" w:rsidR="00824213" w:rsidRDefault="00F161E1">
      <w:pPr>
        <w:pStyle w:val="1"/>
        <w:numPr>
          <w:ilvl w:val="0"/>
          <w:numId w:val="2"/>
        </w:numPr>
        <w:tabs>
          <w:tab w:val="left" w:pos="4258"/>
        </w:tabs>
        <w:ind w:left="4258" w:hanging="347"/>
        <w:jc w:val="left"/>
      </w:pPr>
      <w:r>
        <w:t>Реквизиты</w:t>
      </w:r>
      <w:r>
        <w:rPr>
          <w:spacing w:val="-7"/>
        </w:rPr>
        <w:t xml:space="preserve"> </w:t>
      </w:r>
      <w:r>
        <w:rPr>
          <w:spacing w:val="-2"/>
        </w:rPr>
        <w:t>сторон</w:t>
      </w:r>
    </w:p>
    <w:tbl>
      <w:tblPr>
        <w:tblStyle w:val="TableNormal"/>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82"/>
        <w:gridCol w:w="3874"/>
        <w:gridCol w:w="930"/>
      </w:tblGrid>
      <w:tr w:rsidR="00824213" w14:paraId="06D84BC4" w14:textId="77777777">
        <w:trPr>
          <w:trHeight w:val="253"/>
        </w:trPr>
        <w:tc>
          <w:tcPr>
            <w:tcW w:w="4782" w:type="dxa"/>
          </w:tcPr>
          <w:p w14:paraId="15E8B23E" w14:textId="77777777" w:rsidR="00824213" w:rsidRDefault="00F161E1">
            <w:pPr>
              <w:pStyle w:val="TableParagraph"/>
              <w:spacing w:line="234" w:lineRule="exact"/>
              <w:rPr>
                <w:b/>
              </w:rPr>
            </w:pPr>
            <w:r>
              <w:rPr>
                <w:b/>
                <w:spacing w:val="-2"/>
              </w:rPr>
              <w:t>Цедент</w:t>
            </w:r>
          </w:p>
        </w:tc>
        <w:tc>
          <w:tcPr>
            <w:tcW w:w="4804" w:type="dxa"/>
            <w:gridSpan w:val="2"/>
          </w:tcPr>
          <w:p w14:paraId="1B0AC29A" w14:textId="77777777" w:rsidR="00824213" w:rsidRDefault="00F161E1">
            <w:pPr>
              <w:pStyle w:val="TableParagraph"/>
              <w:spacing w:line="234" w:lineRule="exact"/>
              <w:ind w:left="40"/>
              <w:rPr>
                <w:b/>
              </w:rPr>
            </w:pPr>
            <w:r>
              <w:rPr>
                <w:b/>
                <w:spacing w:val="-2"/>
              </w:rPr>
              <w:t>Цессионарий</w:t>
            </w:r>
          </w:p>
        </w:tc>
      </w:tr>
      <w:tr w:rsidR="00824213" w14:paraId="1E5116BB" w14:textId="77777777">
        <w:trPr>
          <w:trHeight w:val="2529"/>
        </w:trPr>
        <w:tc>
          <w:tcPr>
            <w:tcW w:w="4782" w:type="dxa"/>
          </w:tcPr>
          <w:p w14:paraId="30003E2D" w14:textId="77777777" w:rsidR="00824213" w:rsidRDefault="008C58AF">
            <w:pPr>
              <w:pStyle w:val="TableParagraph"/>
              <w:spacing w:line="209" w:lineRule="exact"/>
              <w:rPr>
                <w:color w:val="000000"/>
                <w:shd w:val="clear" w:color="auto" w:fill="FFFFFF"/>
              </w:rPr>
            </w:pPr>
            <w:proofErr w:type="spellStart"/>
            <w:r w:rsidRPr="0024095B">
              <w:rPr>
                <w:bCs/>
                <w:color w:val="000000"/>
                <w:shd w:val="clear" w:color="auto" w:fill="FFFFFF"/>
              </w:rPr>
              <w:t>Шаколенко</w:t>
            </w:r>
            <w:proofErr w:type="spellEnd"/>
            <w:r w:rsidRPr="0024095B">
              <w:rPr>
                <w:bCs/>
                <w:color w:val="000000"/>
                <w:shd w:val="clear" w:color="auto" w:fill="FFFFFF"/>
              </w:rPr>
              <w:t xml:space="preserve"> Ксения Сергеевна</w:t>
            </w:r>
            <w:r w:rsidRPr="00B91449">
              <w:rPr>
                <w:color w:val="000000"/>
                <w:shd w:val="clear" w:color="auto" w:fill="FFFFFF"/>
              </w:rPr>
              <w:t xml:space="preserve"> (24.06.1996 г.р., место рождения гор. Санкт-Петербург; адрес регистрации:188678, Ленинградская обл., Всеволожский р-н, </w:t>
            </w:r>
            <w:proofErr w:type="spellStart"/>
            <w:r w:rsidRPr="00B91449">
              <w:rPr>
                <w:color w:val="000000"/>
                <w:shd w:val="clear" w:color="auto" w:fill="FFFFFF"/>
              </w:rPr>
              <w:t>г.Мурино</w:t>
            </w:r>
            <w:proofErr w:type="spellEnd"/>
            <w:r w:rsidRPr="00B91449">
              <w:rPr>
                <w:color w:val="000000"/>
                <w:shd w:val="clear" w:color="auto" w:fill="FFFFFF"/>
              </w:rPr>
              <w:t xml:space="preserve">, ул. Шоссе в </w:t>
            </w:r>
            <w:proofErr w:type="spellStart"/>
            <w:r w:rsidRPr="00B91449">
              <w:rPr>
                <w:color w:val="000000"/>
                <w:shd w:val="clear" w:color="auto" w:fill="FFFFFF"/>
              </w:rPr>
              <w:t>Лаврики</w:t>
            </w:r>
            <w:proofErr w:type="spellEnd"/>
            <w:r w:rsidRPr="00B91449">
              <w:rPr>
                <w:color w:val="000000"/>
                <w:shd w:val="clear" w:color="auto" w:fill="FFFFFF"/>
              </w:rPr>
              <w:t>, д. 57, корп.1, кв. 468, ИНН 780441020480, СНИЛС 168-018-573 81</w:t>
            </w:r>
            <w:r>
              <w:rPr>
                <w:color w:val="000000"/>
                <w:shd w:val="clear" w:color="auto" w:fill="FFFFFF"/>
              </w:rPr>
              <w:t>).</w:t>
            </w:r>
          </w:p>
          <w:p w14:paraId="145E0982" w14:textId="77777777" w:rsidR="008C58AF" w:rsidRPr="00955724" w:rsidRDefault="008C58AF" w:rsidP="008C58AF">
            <w:pPr>
              <w:rPr>
                <w:rFonts w:eastAsiaTheme="minorEastAsia"/>
                <w:color w:val="000000"/>
                <w:shd w:val="clear" w:color="auto" w:fill="FFFFFF"/>
                <w:lang w:eastAsia="ru-RU"/>
              </w:rPr>
            </w:pPr>
            <w:r w:rsidRPr="00955724">
              <w:rPr>
                <w:rFonts w:eastAsiaTheme="minorEastAsia"/>
                <w:color w:val="000000"/>
                <w:shd w:val="clear" w:color="auto" w:fill="FFFFFF"/>
                <w:lang w:eastAsia="ru-RU"/>
              </w:rPr>
              <w:t>Специальный банковский счет открыт в</w:t>
            </w:r>
            <w:r>
              <w:rPr>
                <w:rFonts w:eastAsiaTheme="minorEastAsia"/>
                <w:color w:val="000000"/>
                <w:shd w:val="clear" w:color="auto" w:fill="FFFFFF"/>
                <w:lang w:eastAsia="ru-RU"/>
              </w:rPr>
              <w:t xml:space="preserve"> </w:t>
            </w:r>
            <w:r w:rsidRPr="00955724">
              <w:rPr>
                <w:rFonts w:eastAsiaTheme="minorEastAsia"/>
                <w:color w:val="000000"/>
                <w:shd w:val="clear" w:color="auto" w:fill="FFFFFF"/>
                <w:lang w:eastAsia="ru-RU"/>
              </w:rPr>
              <w:t>банк получатель: СЕВЕРО-ЗАПАДНЫЙ БАНК ПАО СБЕРБАНК</w:t>
            </w:r>
          </w:p>
          <w:p w14:paraId="769F8CCD" w14:textId="77777777" w:rsidR="008C58AF" w:rsidRPr="00955724" w:rsidRDefault="008C58AF" w:rsidP="008C58AF">
            <w:pPr>
              <w:rPr>
                <w:rFonts w:eastAsiaTheme="minorEastAsia"/>
                <w:color w:val="000000"/>
                <w:shd w:val="clear" w:color="auto" w:fill="FFFFFF"/>
                <w:lang w:eastAsia="ru-RU"/>
              </w:rPr>
            </w:pPr>
            <w:r w:rsidRPr="00955724">
              <w:rPr>
                <w:rFonts w:eastAsiaTheme="minorEastAsia"/>
                <w:color w:val="000000"/>
                <w:shd w:val="clear" w:color="auto" w:fill="FFFFFF"/>
                <w:lang w:eastAsia="ru-RU"/>
              </w:rPr>
              <w:t xml:space="preserve">Получатель: </w:t>
            </w:r>
            <w:proofErr w:type="spellStart"/>
            <w:r w:rsidRPr="00955724">
              <w:rPr>
                <w:rFonts w:eastAsiaTheme="minorEastAsia"/>
                <w:color w:val="000000"/>
                <w:shd w:val="clear" w:color="auto" w:fill="FFFFFF"/>
                <w:lang w:eastAsia="ru-RU"/>
              </w:rPr>
              <w:t>Шаколенко</w:t>
            </w:r>
            <w:proofErr w:type="spellEnd"/>
            <w:r w:rsidRPr="00955724">
              <w:rPr>
                <w:rFonts w:eastAsiaTheme="minorEastAsia"/>
                <w:color w:val="000000"/>
                <w:shd w:val="clear" w:color="auto" w:fill="FFFFFF"/>
                <w:lang w:eastAsia="ru-RU"/>
              </w:rPr>
              <w:t xml:space="preserve"> Ксения Сергеевна</w:t>
            </w:r>
          </w:p>
          <w:p w14:paraId="61E986BD" w14:textId="77777777" w:rsidR="008C58AF" w:rsidRPr="00955724" w:rsidRDefault="008C58AF" w:rsidP="008C58AF">
            <w:pPr>
              <w:rPr>
                <w:rFonts w:eastAsiaTheme="minorEastAsia"/>
                <w:color w:val="000000"/>
                <w:shd w:val="clear" w:color="auto" w:fill="FFFFFF"/>
                <w:lang w:eastAsia="ru-RU"/>
              </w:rPr>
            </w:pPr>
            <w:r w:rsidRPr="00955724">
              <w:rPr>
                <w:rFonts w:eastAsiaTheme="minorEastAsia"/>
                <w:color w:val="000000"/>
                <w:shd w:val="clear" w:color="auto" w:fill="FFFFFF"/>
                <w:lang w:eastAsia="ru-RU"/>
              </w:rPr>
              <w:t>Счёт: 40817810955192627045</w:t>
            </w:r>
          </w:p>
          <w:p w14:paraId="56E2DAA6" w14:textId="77777777" w:rsidR="008C58AF" w:rsidRPr="00955724" w:rsidRDefault="008C58AF" w:rsidP="008C58AF">
            <w:pPr>
              <w:rPr>
                <w:rFonts w:eastAsiaTheme="minorEastAsia"/>
                <w:color w:val="000000"/>
                <w:shd w:val="clear" w:color="auto" w:fill="FFFFFF"/>
                <w:lang w:eastAsia="ru-RU"/>
              </w:rPr>
            </w:pPr>
            <w:r w:rsidRPr="00955724">
              <w:rPr>
                <w:rFonts w:eastAsiaTheme="minorEastAsia"/>
                <w:color w:val="000000"/>
                <w:shd w:val="clear" w:color="auto" w:fill="FFFFFF"/>
                <w:lang w:eastAsia="ru-RU"/>
              </w:rPr>
              <w:t>БИК 044030653</w:t>
            </w:r>
          </w:p>
          <w:p w14:paraId="57EAF1E9" w14:textId="77777777" w:rsidR="008C58AF" w:rsidRPr="00955724" w:rsidRDefault="008C58AF" w:rsidP="008C58AF">
            <w:pPr>
              <w:rPr>
                <w:rFonts w:eastAsiaTheme="minorEastAsia"/>
                <w:color w:val="000000"/>
                <w:shd w:val="clear" w:color="auto" w:fill="FFFFFF"/>
                <w:lang w:eastAsia="ru-RU"/>
              </w:rPr>
            </w:pPr>
            <w:r w:rsidRPr="00955724">
              <w:rPr>
                <w:rFonts w:eastAsiaTheme="minorEastAsia"/>
                <w:color w:val="000000"/>
                <w:shd w:val="clear" w:color="auto" w:fill="FFFFFF"/>
                <w:lang w:eastAsia="ru-RU"/>
              </w:rPr>
              <w:t>Корр. Счёт 30101810500000000653</w:t>
            </w:r>
          </w:p>
          <w:p w14:paraId="6B4F6F27" w14:textId="77777777" w:rsidR="008C58AF" w:rsidRDefault="008C58AF" w:rsidP="008C58AF">
            <w:r w:rsidRPr="00955724">
              <w:rPr>
                <w:rFonts w:eastAsiaTheme="minorEastAsia"/>
                <w:color w:val="000000"/>
                <w:shd w:val="clear" w:color="auto" w:fill="FFFFFF"/>
                <w:lang w:eastAsia="ru-RU"/>
              </w:rPr>
              <w:t>КПП 784243001 ИНН 7707083893</w:t>
            </w:r>
          </w:p>
          <w:p w14:paraId="6E23E713" w14:textId="4BC71868" w:rsidR="008C58AF" w:rsidRDefault="008C58AF">
            <w:pPr>
              <w:pStyle w:val="TableParagraph"/>
              <w:spacing w:line="209" w:lineRule="exact"/>
              <w:rPr>
                <w:sz w:val="20"/>
              </w:rPr>
            </w:pPr>
          </w:p>
        </w:tc>
        <w:tc>
          <w:tcPr>
            <w:tcW w:w="4804" w:type="dxa"/>
            <w:gridSpan w:val="2"/>
          </w:tcPr>
          <w:p w14:paraId="7264C11B" w14:textId="77777777" w:rsidR="00824213" w:rsidRDefault="00824213">
            <w:pPr>
              <w:pStyle w:val="TableParagraph"/>
              <w:ind w:left="0"/>
              <w:rPr>
                <w:sz w:val="20"/>
              </w:rPr>
            </w:pPr>
          </w:p>
        </w:tc>
      </w:tr>
      <w:tr w:rsidR="00824213" w14:paraId="30D032FB" w14:textId="77777777">
        <w:trPr>
          <w:trHeight w:val="730"/>
        </w:trPr>
        <w:tc>
          <w:tcPr>
            <w:tcW w:w="4782" w:type="dxa"/>
            <w:vMerge w:val="restart"/>
            <w:tcBorders>
              <w:bottom w:val="thickThinMediumGap" w:sz="3" w:space="0" w:color="000000"/>
            </w:tcBorders>
          </w:tcPr>
          <w:p w14:paraId="27E1C965" w14:textId="06B422E5" w:rsidR="00824213" w:rsidRDefault="00F161E1">
            <w:pPr>
              <w:pStyle w:val="TableParagraph"/>
            </w:pPr>
            <w:r>
              <w:t>Финансовый</w:t>
            </w:r>
            <w:r>
              <w:rPr>
                <w:spacing w:val="-13"/>
              </w:rPr>
              <w:t xml:space="preserve"> </w:t>
            </w:r>
            <w:r>
              <w:t>управляющий</w:t>
            </w:r>
            <w:r>
              <w:rPr>
                <w:spacing w:val="-13"/>
              </w:rPr>
              <w:t xml:space="preserve"> </w:t>
            </w:r>
            <w:proofErr w:type="spellStart"/>
            <w:r w:rsidR="008C58AF">
              <w:t>Шаколенко</w:t>
            </w:r>
            <w:proofErr w:type="spellEnd"/>
            <w:r w:rsidR="008C58AF">
              <w:t xml:space="preserve"> </w:t>
            </w:r>
            <w:r w:rsidR="008C58AF" w:rsidRPr="0024095B">
              <w:rPr>
                <w:bCs/>
                <w:color w:val="000000"/>
                <w:shd w:val="clear" w:color="auto" w:fill="FFFFFF"/>
              </w:rPr>
              <w:t>Ксени</w:t>
            </w:r>
            <w:r w:rsidR="008C58AF">
              <w:rPr>
                <w:bCs/>
                <w:color w:val="000000"/>
                <w:shd w:val="clear" w:color="auto" w:fill="FFFFFF"/>
              </w:rPr>
              <w:t>и</w:t>
            </w:r>
            <w:r w:rsidR="008C58AF" w:rsidRPr="0024095B">
              <w:rPr>
                <w:bCs/>
                <w:color w:val="000000"/>
                <w:shd w:val="clear" w:color="auto" w:fill="FFFFFF"/>
              </w:rPr>
              <w:t xml:space="preserve"> Сергеевн</w:t>
            </w:r>
            <w:r w:rsidR="008C58AF">
              <w:rPr>
                <w:bCs/>
                <w:color w:val="000000"/>
                <w:shd w:val="clear" w:color="auto" w:fill="FFFFFF"/>
              </w:rPr>
              <w:t>ы</w:t>
            </w:r>
          </w:p>
          <w:p w14:paraId="1BF7E9C8" w14:textId="62796200" w:rsidR="00824213" w:rsidRDefault="008C58AF">
            <w:pPr>
              <w:pStyle w:val="TableParagraph"/>
              <w:spacing w:before="250" w:line="220" w:lineRule="exact"/>
              <w:ind w:left="2568"/>
            </w:pPr>
            <w:r w:rsidRPr="00141652">
              <w:t>Ивановск</w:t>
            </w:r>
            <w:r>
              <w:t>ий С.Ю.</w:t>
            </w:r>
          </w:p>
        </w:tc>
        <w:tc>
          <w:tcPr>
            <w:tcW w:w="3874" w:type="dxa"/>
            <w:tcBorders>
              <w:bottom w:val="single" w:sz="4" w:space="0" w:color="000000"/>
              <w:right w:val="nil"/>
            </w:tcBorders>
          </w:tcPr>
          <w:p w14:paraId="10D05914" w14:textId="77777777" w:rsidR="00824213" w:rsidRDefault="00824213">
            <w:pPr>
              <w:pStyle w:val="TableParagraph"/>
              <w:ind w:left="0"/>
              <w:rPr>
                <w:sz w:val="20"/>
              </w:rPr>
            </w:pPr>
          </w:p>
        </w:tc>
        <w:tc>
          <w:tcPr>
            <w:tcW w:w="930" w:type="dxa"/>
            <w:vMerge w:val="restart"/>
            <w:tcBorders>
              <w:left w:val="nil"/>
            </w:tcBorders>
          </w:tcPr>
          <w:p w14:paraId="23F60951" w14:textId="77777777" w:rsidR="00824213" w:rsidRDefault="00824213">
            <w:pPr>
              <w:pStyle w:val="TableParagraph"/>
              <w:ind w:left="0"/>
              <w:rPr>
                <w:sz w:val="20"/>
              </w:rPr>
            </w:pPr>
          </w:p>
        </w:tc>
      </w:tr>
      <w:tr w:rsidR="00824213" w14:paraId="475824F0" w14:textId="77777777">
        <w:trPr>
          <w:trHeight w:val="221"/>
        </w:trPr>
        <w:tc>
          <w:tcPr>
            <w:tcW w:w="4782" w:type="dxa"/>
            <w:vMerge/>
            <w:tcBorders>
              <w:top w:val="nil"/>
              <w:bottom w:val="thickThinMediumGap" w:sz="3" w:space="0" w:color="000000"/>
            </w:tcBorders>
          </w:tcPr>
          <w:p w14:paraId="3E4096C2" w14:textId="77777777" w:rsidR="00824213" w:rsidRDefault="00824213">
            <w:pPr>
              <w:rPr>
                <w:sz w:val="2"/>
                <w:szCs w:val="2"/>
              </w:rPr>
            </w:pPr>
          </w:p>
        </w:tc>
        <w:tc>
          <w:tcPr>
            <w:tcW w:w="3874" w:type="dxa"/>
            <w:tcBorders>
              <w:top w:val="single" w:sz="4" w:space="0" w:color="000000"/>
              <w:right w:val="nil"/>
            </w:tcBorders>
          </w:tcPr>
          <w:p w14:paraId="4EE46692" w14:textId="77777777" w:rsidR="00824213" w:rsidRDefault="00824213">
            <w:pPr>
              <w:pStyle w:val="TableParagraph"/>
              <w:ind w:left="0"/>
              <w:rPr>
                <w:sz w:val="14"/>
              </w:rPr>
            </w:pPr>
          </w:p>
        </w:tc>
        <w:tc>
          <w:tcPr>
            <w:tcW w:w="930" w:type="dxa"/>
            <w:vMerge/>
            <w:tcBorders>
              <w:top w:val="nil"/>
              <w:left w:val="nil"/>
            </w:tcBorders>
          </w:tcPr>
          <w:p w14:paraId="2B3FBD91" w14:textId="77777777" w:rsidR="00824213" w:rsidRDefault="00824213">
            <w:pPr>
              <w:rPr>
                <w:sz w:val="2"/>
                <w:szCs w:val="2"/>
              </w:rPr>
            </w:pPr>
          </w:p>
        </w:tc>
      </w:tr>
    </w:tbl>
    <w:p w14:paraId="1B8DED0C" w14:textId="77777777" w:rsidR="00824213" w:rsidRDefault="00824213">
      <w:pPr>
        <w:rPr>
          <w:sz w:val="2"/>
          <w:szCs w:val="2"/>
        </w:rPr>
        <w:sectPr w:rsidR="00824213">
          <w:pgSz w:w="11910" w:h="16840"/>
          <w:pgMar w:top="1040" w:right="566" w:bottom="280" w:left="1559" w:header="720" w:footer="720" w:gutter="0"/>
          <w:cols w:space="720"/>
        </w:sectPr>
      </w:pPr>
    </w:p>
    <w:p w14:paraId="2ECBA161" w14:textId="77777777" w:rsidR="00824213" w:rsidRDefault="00F161E1">
      <w:pPr>
        <w:spacing w:before="75"/>
        <w:ind w:left="-1" w:right="138"/>
        <w:jc w:val="center"/>
        <w:rPr>
          <w:b/>
        </w:rPr>
      </w:pPr>
      <w:r>
        <w:rPr>
          <w:b/>
        </w:rPr>
        <w:lastRenderedPageBreak/>
        <w:t>АКТ</w:t>
      </w:r>
      <w:r>
        <w:rPr>
          <w:b/>
          <w:spacing w:val="-10"/>
        </w:rPr>
        <w:t xml:space="preserve"> </w:t>
      </w:r>
      <w:r>
        <w:rPr>
          <w:b/>
        </w:rPr>
        <w:t>ПРИЁМА-</w:t>
      </w:r>
      <w:r>
        <w:rPr>
          <w:b/>
          <w:spacing w:val="-2"/>
        </w:rPr>
        <w:t>ПЕРЕДАЧИ</w:t>
      </w:r>
    </w:p>
    <w:p w14:paraId="54FACCAC" w14:textId="77777777" w:rsidR="00824213" w:rsidRDefault="00824213">
      <w:pPr>
        <w:pStyle w:val="a3"/>
        <w:spacing w:before="236"/>
        <w:ind w:left="0" w:firstLine="0"/>
        <w:jc w:val="left"/>
        <w:rPr>
          <w:b/>
        </w:rPr>
      </w:pPr>
    </w:p>
    <w:p w14:paraId="348AB26F" w14:textId="2018BBF7" w:rsidR="00824213" w:rsidRDefault="00A750B8">
      <w:pPr>
        <w:pStyle w:val="a3"/>
        <w:tabs>
          <w:tab w:val="left" w:pos="7735"/>
          <w:tab w:val="left" w:pos="9271"/>
        </w:tabs>
        <w:ind w:firstLine="0"/>
      </w:pPr>
      <w:proofErr w:type="spellStart"/>
      <w:r>
        <w:t>г.Санкт</w:t>
      </w:r>
      <w:proofErr w:type="spellEnd"/>
      <w:r>
        <w:t>-Петербург</w:t>
      </w:r>
      <w:r w:rsidR="00600927">
        <w:t xml:space="preserve">                                                                       </w:t>
      </w:r>
      <w:proofErr w:type="gramStart"/>
      <w:r w:rsidR="00600927">
        <w:t xml:space="preserve">   </w:t>
      </w:r>
      <w:r w:rsidR="00F161E1">
        <w:t>«</w:t>
      </w:r>
      <w:proofErr w:type="gramEnd"/>
      <w:r w:rsidR="00600927" w:rsidRPr="00600927">
        <w:rPr>
          <w:u w:val="single"/>
        </w:rPr>
        <w:t xml:space="preserve">  </w:t>
      </w:r>
      <w:r w:rsidR="00F161E1" w:rsidRPr="00600927">
        <w:rPr>
          <w:spacing w:val="52"/>
          <w:u w:val="single"/>
        </w:rPr>
        <w:t xml:space="preserve">  </w:t>
      </w:r>
      <w:r w:rsidR="00F161E1">
        <w:rPr>
          <w:spacing w:val="-10"/>
        </w:rPr>
        <w:t>»</w:t>
      </w:r>
      <w:r w:rsidR="00600927">
        <w:rPr>
          <w:spacing w:val="-10"/>
        </w:rPr>
        <w:t xml:space="preserve">          </w:t>
      </w:r>
      <w:r w:rsidR="00600927" w:rsidRPr="00600927">
        <w:rPr>
          <w:spacing w:val="-10"/>
          <w:u w:val="single"/>
        </w:rPr>
        <w:t xml:space="preserve">       </w:t>
      </w:r>
      <w:r w:rsidR="00F161E1">
        <w:rPr>
          <w:u w:val="single"/>
        </w:rPr>
        <w:tab/>
      </w:r>
      <w:r w:rsidR="00600927">
        <w:rPr>
          <w:u w:val="single"/>
        </w:rPr>
        <w:t xml:space="preserve">                    </w:t>
      </w:r>
      <w:r w:rsidR="00F161E1">
        <w:rPr>
          <w:spacing w:val="-5"/>
        </w:rPr>
        <w:t>г.</w:t>
      </w:r>
    </w:p>
    <w:p w14:paraId="47EC1EE5" w14:textId="77777777" w:rsidR="00824213" w:rsidRDefault="00824213">
      <w:pPr>
        <w:pStyle w:val="a3"/>
        <w:ind w:left="0" w:firstLine="0"/>
        <w:jc w:val="left"/>
      </w:pPr>
    </w:p>
    <w:p w14:paraId="486A1779" w14:textId="77777777" w:rsidR="00824213" w:rsidRDefault="00824213">
      <w:pPr>
        <w:pStyle w:val="a3"/>
        <w:spacing w:before="2"/>
        <w:ind w:left="0" w:firstLine="0"/>
        <w:jc w:val="left"/>
      </w:pPr>
    </w:p>
    <w:p w14:paraId="684E66C0" w14:textId="2DDB0D8A" w:rsidR="00824213" w:rsidRDefault="00A750B8">
      <w:pPr>
        <w:pStyle w:val="a3"/>
        <w:tabs>
          <w:tab w:val="left" w:pos="1465"/>
          <w:tab w:val="left" w:pos="4224"/>
          <w:tab w:val="left" w:pos="9443"/>
        </w:tabs>
        <w:ind w:right="280" w:firstLine="0"/>
      </w:pPr>
      <w:proofErr w:type="spellStart"/>
      <w:r>
        <w:t>Шаколенко</w:t>
      </w:r>
      <w:proofErr w:type="spellEnd"/>
      <w:r>
        <w:t xml:space="preserve"> </w:t>
      </w:r>
      <w:r w:rsidRPr="0024095B">
        <w:rPr>
          <w:bCs/>
          <w:color w:val="000000"/>
          <w:shd w:val="clear" w:color="auto" w:fill="FFFFFF"/>
        </w:rPr>
        <w:t>Ксения Сергеевна</w:t>
      </w:r>
      <w:r>
        <w:t xml:space="preserve">, именуемая в дальнейшем «Цедент», в лице финансового управляющего </w:t>
      </w:r>
      <w:r w:rsidRPr="00141652">
        <w:t>Ивановск</w:t>
      </w:r>
      <w:r>
        <w:t>ого</w:t>
      </w:r>
      <w:r w:rsidRPr="00141652">
        <w:t xml:space="preserve"> Серге</w:t>
      </w:r>
      <w:r>
        <w:t>я</w:t>
      </w:r>
      <w:r w:rsidRPr="00141652">
        <w:t xml:space="preserve"> Юрьевич</w:t>
      </w:r>
      <w:r>
        <w:t xml:space="preserve">а, действующего на основании решения </w:t>
      </w:r>
      <w:r w:rsidRPr="00211461">
        <w:rPr>
          <w:color w:val="000000"/>
          <w:shd w:val="clear" w:color="auto" w:fill="FFFFFF"/>
        </w:rPr>
        <w:t>Арбитражного суда города Санкт-Петербурга и Ленинградской области от 22.11.2023г. (резолютивная часть объявлена 21.11.2023г.) по делу № А56-42310/2023</w:t>
      </w:r>
      <w:r>
        <w:rPr>
          <w:color w:val="000000"/>
          <w:shd w:val="clear" w:color="auto" w:fill="FFFFFF"/>
        </w:rPr>
        <w:t xml:space="preserve"> и ____________________________</w:t>
      </w:r>
      <w:r w:rsidR="00F161E1">
        <w:t>именуемое</w:t>
      </w:r>
      <w:r w:rsidR="00F161E1">
        <w:rPr>
          <w:spacing w:val="80"/>
        </w:rPr>
        <w:t xml:space="preserve"> </w:t>
      </w:r>
      <w:r w:rsidR="00F161E1">
        <w:t>(-</w:t>
      </w:r>
      <w:proofErr w:type="spellStart"/>
      <w:r w:rsidR="00F161E1">
        <w:t>ый</w:t>
      </w:r>
      <w:proofErr w:type="spellEnd"/>
      <w:r w:rsidR="00F161E1">
        <w:t>,</w:t>
      </w:r>
      <w:r w:rsidR="00F161E1">
        <w:rPr>
          <w:spacing w:val="80"/>
        </w:rPr>
        <w:t xml:space="preserve"> </w:t>
      </w:r>
      <w:r w:rsidR="00F161E1">
        <w:t>-</w:t>
      </w:r>
      <w:proofErr w:type="spellStart"/>
      <w:r w:rsidR="00F161E1">
        <w:t>ая</w:t>
      </w:r>
      <w:proofErr w:type="spellEnd"/>
      <w:r w:rsidR="00F161E1">
        <w:t>)</w:t>
      </w:r>
      <w:r w:rsidR="00F161E1">
        <w:rPr>
          <w:spacing w:val="80"/>
        </w:rPr>
        <w:t xml:space="preserve"> </w:t>
      </w:r>
      <w:r w:rsidR="00F161E1">
        <w:t>в</w:t>
      </w:r>
      <w:r w:rsidR="00F161E1">
        <w:rPr>
          <w:spacing w:val="80"/>
        </w:rPr>
        <w:t xml:space="preserve"> </w:t>
      </w:r>
      <w:r w:rsidR="00F161E1">
        <w:t>дальнейшем</w:t>
      </w:r>
      <w:r w:rsidR="00F161E1">
        <w:rPr>
          <w:spacing w:val="80"/>
        </w:rPr>
        <w:t xml:space="preserve"> </w:t>
      </w:r>
      <w:r w:rsidR="00F161E1">
        <w:t>«Цессионарий»,</w:t>
      </w:r>
      <w:r w:rsidR="00F161E1">
        <w:rPr>
          <w:spacing w:val="80"/>
        </w:rPr>
        <w:t xml:space="preserve"> </w:t>
      </w:r>
      <w:r w:rsidR="00F161E1">
        <w:t xml:space="preserve">, </w:t>
      </w:r>
      <w:r>
        <w:t xml:space="preserve">и </w:t>
      </w:r>
      <w:r w:rsidR="00F161E1">
        <w:t>вместе именуемые «Стороны», заключили настоящий акт о нижеследующем:</w:t>
      </w:r>
    </w:p>
    <w:p w14:paraId="22C8C232" w14:textId="77777777" w:rsidR="00824213" w:rsidRDefault="00824213">
      <w:pPr>
        <w:pStyle w:val="a3"/>
        <w:ind w:left="0" w:firstLine="0"/>
        <w:jc w:val="left"/>
      </w:pPr>
    </w:p>
    <w:p w14:paraId="50345DE4" w14:textId="32558322" w:rsidR="00600927" w:rsidRDefault="00F161E1" w:rsidP="00600927">
      <w:pPr>
        <w:pStyle w:val="a3"/>
        <w:spacing w:before="234" w:line="242" w:lineRule="auto"/>
        <w:ind w:right="279" w:firstLine="621"/>
        <w:rPr>
          <w:spacing w:val="27"/>
        </w:rPr>
      </w:pPr>
      <w:r>
        <w:t>Во</w:t>
      </w:r>
      <w:r>
        <w:rPr>
          <w:spacing w:val="30"/>
        </w:rPr>
        <w:t xml:space="preserve"> </w:t>
      </w:r>
      <w:r>
        <w:t>исполнение</w:t>
      </w:r>
      <w:r>
        <w:rPr>
          <w:spacing w:val="30"/>
        </w:rPr>
        <w:t xml:space="preserve"> </w:t>
      </w:r>
      <w:r>
        <w:t>п.</w:t>
      </w:r>
      <w:r>
        <w:rPr>
          <w:spacing w:val="29"/>
        </w:rPr>
        <w:t xml:space="preserve"> </w:t>
      </w:r>
      <w:r>
        <w:t>3.2. Договора</w:t>
      </w:r>
      <w:r>
        <w:rPr>
          <w:spacing w:val="32"/>
        </w:rPr>
        <w:t xml:space="preserve"> </w:t>
      </w:r>
      <w:r>
        <w:t>уступки</w:t>
      </w:r>
      <w:r>
        <w:rPr>
          <w:spacing w:val="29"/>
        </w:rPr>
        <w:t xml:space="preserve"> </w:t>
      </w:r>
      <w:r>
        <w:t>права</w:t>
      </w:r>
      <w:r>
        <w:rPr>
          <w:spacing w:val="30"/>
        </w:rPr>
        <w:t xml:space="preserve"> </w:t>
      </w:r>
      <w:r>
        <w:t>требования</w:t>
      </w:r>
      <w:r>
        <w:rPr>
          <w:spacing w:val="29"/>
        </w:rPr>
        <w:t xml:space="preserve"> </w:t>
      </w:r>
      <w:r>
        <w:t>(цессии)</w:t>
      </w:r>
      <w:r>
        <w:rPr>
          <w:spacing w:val="30"/>
        </w:rPr>
        <w:t xml:space="preserve"> </w:t>
      </w:r>
      <w:r>
        <w:t>от</w:t>
      </w:r>
      <w:r w:rsidR="005F6343">
        <w:rPr>
          <w:spacing w:val="29"/>
        </w:rPr>
        <w:t xml:space="preserve"> </w:t>
      </w:r>
      <w:proofErr w:type="gramStart"/>
      <w:r w:rsidR="00600927">
        <w:rPr>
          <w:u w:val="single"/>
        </w:rPr>
        <w:t xml:space="preserve">«  </w:t>
      </w:r>
      <w:proofErr w:type="gramEnd"/>
      <w:r w:rsidR="00600927">
        <w:rPr>
          <w:u w:val="single"/>
        </w:rPr>
        <w:t xml:space="preserve">   »                                </w:t>
      </w:r>
      <w:r>
        <w:rPr>
          <w:spacing w:val="493"/>
          <w:u w:val="single"/>
        </w:rPr>
        <w:t xml:space="preserve"> </w:t>
      </w:r>
      <w:r>
        <w:rPr>
          <w:spacing w:val="27"/>
        </w:rPr>
        <w:t xml:space="preserve"> </w:t>
      </w:r>
      <w:r w:rsidR="00600927">
        <w:rPr>
          <w:spacing w:val="27"/>
        </w:rPr>
        <w:t xml:space="preserve">       </w:t>
      </w:r>
    </w:p>
    <w:p w14:paraId="632EE0CE" w14:textId="10425BFC" w:rsidR="00600927" w:rsidRDefault="00600927" w:rsidP="00600927">
      <w:pPr>
        <w:pStyle w:val="a3"/>
        <w:spacing w:before="234" w:line="242" w:lineRule="auto"/>
        <w:ind w:right="279" w:firstLine="0"/>
        <w:rPr>
          <w:bCs/>
        </w:rPr>
      </w:pPr>
      <w:r>
        <w:rPr>
          <w:spacing w:val="27"/>
        </w:rPr>
        <w:t xml:space="preserve"> </w:t>
      </w:r>
      <w:r w:rsidRPr="00600927">
        <w:rPr>
          <w:spacing w:val="27"/>
          <w:u w:val="single"/>
        </w:rPr>
        <w:t xml:space="preserve">                 </w:t>
      </w:r>
      <w:r w:rsidR="00F161E1">
        <w:t xml:space="preserve">г. (далее по тексту – Договор), заключенного между Сторонами, Цедент передает в срок, установленный Договором, а Цессионарий принимает все имеющиеся у Цедента документы, удостоверяющие право требования Цедента: Дебиторская задолженность в размере </w:t>
      </w:r>
      <w:r>
        <w:t xml:space="preserve">310 000.00 руб., дебитор: </w:t>
      </w:r>
      <w:r w:rsidRPr="00600927">
        <w:rPr>
          <w:bCs/>
        </w:rPr>
        <w:t>Палийчук Ярослав Дмитриевич</w:t>
      </w:r>
      <w:r w:rsidR="00F161E1">
        <w:t xml:space="preserve">, содержание обязательства: Взыскание денежных средств в порядке применения последствий недействительности сделки, основание возникновения: </w:t>
      </w:r>
      <w:r w:rsidRPr="00565A05">
        <w:rPr>
          <w:bCs/>
        </w:rPr>
        <w:t>Взыскание денежных средств в порядке применения последствий недействительности сделки, основание возникновения:</w:t>
      </w:r>
      <w:r>
        <w:rPr>
          <w:bCs/>
        </w:rPr>
        <w:t xml:space="preserve"> Определение </w:t>
      </w:r>
      <w:r w:rsidRPr="008A7B5D">
        <w:rPr>
          <w:bCs/>
        </w:rPr>
        <w:t>Арбитражного суда города Санкт-Петербурга и Ленинградской области от 18 февраля 2025 года по делу № А56-42310/2023/сд.1</w:t>
      </w:r>
    </w:p>
    <w:p w14:paraId="39DA135E" w14:textId="7D7A983A" w:rsidR="00824213" w:rsidRDefault="00F161E1" w:rsidP="00600927">
      <w:pPr>
        <w:pStyle w:val="a3"/>
        <w:spacing w:before="234" w:line="242" w:lineRule="auto"/>
        <w:ind w:right="279" w:firstLine="621"/>
      </w:pPr>
      <w:r>
        <w:t xml:space="preserve">Названные выше документы переданы Цедентом и получены Цессионарием в полном </w:t>
      </w:r>
      <w:r>
        <w:rPr>
          <w:spacing w:val="-2"/>
        </w:rPr>
        <w:t>объеме.</w:t>
      </w:r>
    </w:p>
    <w:p w14:paraId="7E25BF4F" w14:textId="77777777" w:rsidR="00824213" w:rsidRDefault="00F161E1">
      <w:pPr>
        <w:pStyle w:val="a4"/>
        <w:numPr>
          <w:ilvl w:val="0"/>
          <w:numId w:val="1"/>
        </w:numPr>
        <w:tabs>
          <w:tab w:val="left" w:pos="1211"/>
        </w:tabs>
        <w:ind w:right="282"/>
        <w:jc w:val="both"/>
      </w:pPr>
      <w:r>
        <w:t xml:space="preserve">Настоящим также Цессионарий подтверждает, что во исполнение пункта 3.4. Договора Цедент сообщил Цессионарию все иные сведения, имеющие значение для осуществления Цессионарием уступленного ему в соответствии с Договором права </w:t>
      </w:r>
      <w:r>
        <w:rPr>
          <w:spacing w:val="-2"/>
        </w:rPr>
        <w:t>требования.</w:t>
      </w:r>
    </w:p>
    <w:p w14:paraId="09292274" w14:textId="77777777" w:rsidR="00824213" w:rsidRDefault="00F161E1">
      <w:pPr>
        <w:pStyle w:val="a4"/>
        <w:numPr>
          <w:ilvl w:val="0"/>
          <w:numId w:val="1"/>
        </w:numPr>
        <w:tabs>
          <w:tab w:val="left" w:pos="1210"/>
        </w:tabs>
        <w:spacing w:before="1" w:line="252" w:lineRule="exact"/>
        <w:ind w:left="1210" w:hanging="359"/>
        <w:jc w:val="both"/>
      </w:pPr>
      <w:r>
        <w:t>Стороны</w:t>
      </w:r>
      <w:r>
        <w:rPr>
          <w:spacing w:val="-4"/>
        </w:rPr>
        <w:t xml:space="preserve"> </w:t>
      </w:r>
      <w:r>
        <w:t>взаимных</w:t>
      </w:r>
      <w:r>
        <w:rPr>
          <w:spacing w:val="-4"/>
        </w:rPr>
        <w:t xml:space="preserve"> </w:t>
      </w:r>
      <w:r>
        <w:t>претензий</w:t>
      </w:r>
      <w:r>
        <w:rPr>
          <w:spacing w:val="-5"/>
        </w:rPr>
        <w:t xml:space="preserve"> </w:t>
      </w:r>
      <w:r>
        <w:t>друг</w:t>
      </w:r>
      <w:r>
        <w:rPr>
          <w:spacing w:val="-3"/>
        </w:rPr>
        <w:t xml:space="preserve"> </w:t>
      </w:r>
      <w:r>
        <w:t>к</w:t>
      </w:r>
      <w:r>
        <w:rPr>
          <w:spacing w:val="-6"/>
        </w:rPr>
        <w:t xml:space="preserve"> </w:t>
      </w:r>
      <w:r>
        <w:t>другу</w:t>
      </w:r>
      <w:r>
        <w:rPr>
          <w:spacing w:val="-4"/>
        </w:rPr>
        <w:t xml:space="preserve"> </w:t>
      </w:r>
      <w:r>
        <w:t>не</w:t>
      </w:r>
      <w:r>
        <w:rPr>
          <w:spacing w:val="-3"/>
        </w:rPr>
        <w:t xml:space="preserve"> </w:t>
      </w:r>
      <w:r>
        <w:rPr>
          <w:spacing w:val="-2"/>
        </w:rPr>
        <w:t>имеют.</w:t>
      </w:r>
    </w:p>
    <w:p w14:paraId="0A1B6D39" w14:textId="77777777" w:rsidR="00824213" w:rsidRDefault="00F161E1">
      <w:pPr>
        <w:pStyle w:val="a4"/>
        <w:numPr>
          <w:ilvl w:val="0"/>
          <w:numId w:val="1"/>
        </w:numPr>
        <w:tabs>
          <w:tab w:val="left" w:pos="1211"/>
        </w:tabs>
        <w:ind w:right="284"/>
        <w:jc w:val="both"/>
      </w:pPr>
      <w:r>
        <w:t>Настоящий акт составлен в двух экземплярах, имеющих одинаковую юридическую силу, по одному экземпляру для каждой из Сторон.</w:t>
      </w:r>
    </w:p>
    <w:p w14:paraId="5939D635" w14:textId="77777777" w:rsidR="00824213" w:rsidRDefault="00824213">
      <w:pPr>
        <w:pStyle w:val="a3"/>
        <w:ind w:left="0" w:firstLine="0"/>
        <w:jc w:val="left"/>
        <w:rPr>
          <w:sz w:val="20"/>
        </w:rPr>
      </w:pPr>
    </w:p>
    <w:p w14:paraId="1ADB996E" w14:textId="77777777" w:rsidR="00824213" w:rsidRDefault="00824213">
      <w:pPr>
        <w:pStyle w:val="a3"/>
        <w:ind w:left="0" w:firstLine="0"/>
        <w:jc w:val="left"/>
        <w:rPr>
          <w:sz w:val="20"/>
        </w:rPr>
      </w:pPr>
    </w:p>
    <w:p w14:paraId="7599D332" w14:textId="77777777" w:rsidR="00824213" w:rsidRDefault="00824213">
      <w:pPr>
        <w:pStyle w:val="a3"/>
        <w:spacing w:before="70"/>
        <w:ind w:left="0" w:firstLine="0"/>
        <w:jc w:val="left"/>
        <w:rPr>
          <w:sz w:val="20"/>
        </w:rPr>
      </w:pPr>
    </w:p>
    <w:tbl>
      <w:tblPr>
        <w:tblStyle w:val="TableNormal"/>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82"/>
        <w:gridCol w:w="3874"/>
        <w:gridCol w:w="930"/>
      </w:tblGrid>
      <w:tr w:rsidR="00824213" w14:paraId="75B2299A" w14:textId="77777777">
        <w:trPr>
          <w:trHeight w:val="253"/>
        </w:trPr>
        <w:tc>
          <w:tcPr>
            <w:tcW w:w="4782" w:type="dxa"/>
          </w:tcPr>
          <w:p w14:paraId="294814E2" w14:textId="77777777" w:rsidR="00824213" w:rsidRDefault="00F161E1">
            <w:pPr>
              <w:pStyle w:val="TableParagraph"/>
              <w:spacing w:line="234" w:lineRule="exact"/>
              <w:rPr>
                <w:b/>
              </w:rPr>
            </w:pPr>
            <w:r>
              <w:rPr>
                <w:b/>
                <w:spacing w:val="-2"/>
              </w:rPr>
              <w:t>Цедент</w:t>
            </w:r>
          </w:p>
        </w:tc>
        <w:tc>
          <w:tcPr>
            <w:tcW w:w="4804" w:type="dxa"/>
            <w:gridSpan w:val="2"/>
          </w:tcPr>
          <w:p w14:paraId="4D55F559" w14:textId="77777777" w:rsidR="00824213" w:rsidRDefault="00F161E1">
            <w:pPr>
              <w:pStyle w:val="TableParagraph"/>
              <w:spacing w:line="234" w:lineRule="exact"/>
              <w:ind w:left="40"/>
              <w:rPr>
                <w:b/>
              </w:rPr>
            </w:pPr>
            <w:r>
              <w:rPr>
                <w:b/>
                <w:spacing w:val="-2"/>
              </w:rPr>
              <w:t>Цессионарий</w:t>
            </w:r>
          </w:p>
        </w:tc>
      </w:tr>
      <w:tr w:rsidR="00824213" w14:paraId="057A9D51" w14:textId="77777777">
        <w:trPr>
          <w:trHeight w:val="1609"/>
        </w:trPr>
        <w:tc>
          <w:tcPr>
            <w:tcW w:w="4782" w:type="dxa"/>
          </w:tcPr>
          <w:p w14:paraId="1E8C912D" w14:textId="77777777" w:rsidR="00600927" w:rsidRDefault="00600927" w:rsidP="00600927">
            <w:pPr>
              <w:pStyle w:val="TableParagraph"/>
              <w:spacing w:line="209" w:lineRule="exact"/>
              <w:rPr>
                <w:color w:val="000000"/>
                <w:shd w:val="clear" w:color="auto" w:fill="FFFFFF"/>
              </w:rPr>
            </w:pPr>
            <w:proofErr w:type="spellStart"/>
            <w:r w:rsidRPr="0024095B">
              <w:rPr>
                <w:bCs/>
                <w:color w:val="000000"/>
                <w:shd w:val="clear" w:color="auto" w:fill="FFFFFF"/>
              </w:rPr>
              <w:t>Шаколенко</w:t>
            </w:r>
            <w:proofErr w:type="spellEnd"/>
            <w:r w:rsidRPr="0024095B">
              <w:rPr>
                <w:bCs/>
                <w:color w:val="000000"/>
                <w:shd w:val="clear" w:color="auto" w:fill="FFFFFF"/>
              </w:rPr>
              <w:t xml:space="preserve"> Ксения Сергеевна</w:t>
            </w:r>
            <w:r w:rsidRPr="00B91449">
              <w:rPr>
                <w:color w:val="000000"/>
                <w:shd w:val="clear" w:color="auto" w:fill="FFFFFF"/>
              </w:rPr>
              <w:t xml:space="preserve"> (24.06.1996 г.р., место рождения гор. Санкт-Петербург; адрес регистрации:188678, Ленинградская обл., Всеволожский р-н, </w:t>
            </w:r>
            <w:proofErr w:type="spellStart"/>
            <w:r w:rsidRPr="00B91449">
              <w:rPr>
                <w:color w:val="000000"/>
                <w:shd w:val="clear" w:color="auto" w:fill="FFFFFF"/>
              </w:rPr>
              <w:t>г.Мурино</w:t>
            </w:r>
            <w:proofErr w:type="spellEnd"/>
            <w:r w:rsidRPr="00B91449">
              <w:rPr>
                <w:color w:val="000000"/>
                <w:shd w:val="clear" w:color="auto" w:fill="FFFFFF"/>
              </w:rPr>
              <w:t xml:space="preserve">, ул. Шоссе в </w:t>
            </w:r>
            <w:proofErr w:type="spellStart"/>
            <w:r w:rsidRPr="00B91449">
              <w:rPr>
                <w:color w:val="000000"/>
                <w:shd w:val="clear" w:color="auto" w:fill="FFFFFF"/>
              </w:rPr>
              <w:t>Лаврики</w:t>
            </w:r>
            <w:proofErr w:type="spellEnd"/>
            <w:r w:rsidRPr="00B91449">
              <w:rPr>
                <w:color w:val="000000"/>
                <w:shd w:val="clear" w:color="auto" w:fill="FFFFFF"/>
              </w:rPr>
              <w:t>, д. 57, корп.1, кв. 468, ИНН 780441020480, СНИЛС 168-018-573 81</w:t>
            </w:r>
            <w:r>
              <w:rPr>
                <w:color w:val="000000"/>
                <w:shd w:val="clear" w:color="auto" w:fill="FFFFFF"/>
              </w:rPr>
              <w:t>).</w:t>
            </w:r>
          </w:p>
          <w:p w14:paraId="11AA2C8A" w14:textId="77777777" w:rsidR="00600927" w:rsidRPr="00955724" w:rsidRDefault="00600927" w:rsidP="00600927">
            <w:pPr>
              <w:rPr>
                <w:rFonts w:eastAsiaTheme="minorEastAsia"/>
                <w:color w:val="000000"/>
                <w:shd w:val="clear" w:color="auto" w:fill="FFFFFF"/>
                <w:lang w:eastAsia="ru-RU"/>
              </w:rPr>
            </w:pPr>
            <w:r w:rsidRPr="00955724">
              <w:rPr>
                <w:rFonts w:eastAsiaTheme="minorEastAsia"/>
                <w:color w:val="000000"/>
                <w:shd w:val="clear" w:color="auto" w:fill="FFFFFF"/>
                <w:lang w:eastAsia="ru-RU"/>
              </w:rPr>
              <w:t>Специальный банковский счет открыт в</w:t>
            </w:r>
            <w:r>
              <w:rPr>
                <w:rFonts w:eastAsiaTheme="minorEastAsia"/>
                <w:color w:val="000000"/>
                <w:shd w:val="clear" w:color="auto" w:fill="FFFFFF"/>
                <w:lang w:eastAsia="ru-RU"/>
              </w:rPr>
              <w:t xml:space="preserve"> </w:t>
            </w:r>
            <w:r w:rsidRPr="00955724">
              <w:rPr>
                <w:rFonts w:eastAsiaTheme="minorEastAsia"/>
                <w:color w:val="000000"/>
                <w:shd w:val="clear" w:color="auto" w:fill="FFFFFF"/>
                <w:lang w:eastAsia="ru-RU"/>
              </w:rPr>
              <w:t>банк получатель: СЕВЕРО-ЗАПАДНЫЙ БАНК ПАО СБЕРБАНК</w:t>
            </w:r>
          </w:p>
          <w:p w14:paraId="487B5EA8" w14:textId="77777777" w:rsidR="00600927" w:rsidRPr="00955724" w:rsidRDefault="00600927" w:rsidP="00600927">
            <w:pPr>
              <w:rPr>
                <w:rFonts w:eastAsiaTheme="minorEastAsia"/>
                <w:color w:val="000000"/>
                <w:shd w:val="clear" w:color="auto" w:fill="FFFFFF"/>
                <w:lang w:eastAsia="ru-RU"/>
              </w:rPr>
            </w:pPr>
            <w:r w:rsidRPr="00955724">
              <w:rPr>
                <w:rFonts w:eastAsiaTheme="minorEastAsia"/>
                <w:color w:val="000000"/>
                <w:shd w:val="clear" w:color="auto" w:fill="FFFFFF"/>
                <w:lang w:eastAsia="ru-RU"/>
              </w:rPr>
              <w:t xml:space="preserve">Получатель: </w:t>
            </w:r>
            <w:proofErr w:type="spellStart"/>
            <w:r w:rsidRPr="00955724">
              <w:rPr>
                <w:rFonts w:eastAsiaTheme="minorEastAsia"/>
                <w:color w:val="000000"/>
                <w:shd w:val="clear" w:color="auto" w:fill="FFFFFF"/>
                <w:lang w:eastAsia="ru-RU"/>
              </w:rPr>
              <w:t>Шаколенко</w:t>
            </w:r>
            <w:proofErr w:type="spellEnd"/>
            <w:r w:rsidRPr="00955724">
              <w:rPr>
                <w:rFonts w:eastAsiaTheme="minorEastAsia"/>
                <w:color w:val="000000"/>
                <w:shd w:val="clear" w:color="auto" w:fill="FFFFFF"/>
                <w:lang w:eastAsia="ru-RU"/>
              </w:rPr>
              <w:t xml:space="preserve"> Ксения Сергеевна</w:t>
            </w:r>
          </w:p>
          <w:p w14:paraId="3FEB3989" w14:textId="77777777" w:rsidR="00600927" w:rsidRPr="00955724" w:rsidRDefault="00600927" w:rsidP="00600927">
            <w:pPr>
              <w:rPr>
                <w:rFonts w:eastAsiaTheme="minorEastAsia"/>
                <w:color w:val="000000"/>
                <w:shd w:val="clear" w:color="auto" w:fill="FFFFFF"/>
                <w:lang w:eastAsia="ru-RU"/>
              </w:rPr>
            </w:pPr>
            <w:r w:rsidRPr="00955724">
              <w:rPr>
                <w:rFonts w:eastAsiaTheme="minorEastAsia"/>
                <w:color w:val="000000"/>
                <w:shd w:val="clear" w:color="auto" w:fill="FFFFFF"/>
                <w:lang w:eastAsia="ru-RU"/>
              </w:rPr>
              <w:t>Счёт: 40817810955192627045</w:t>
            </w:r>
          </w:p>
          <w:p w14:paraId="3E0B02D4" w14:textId="77777777" w:rsidR="00600927" w:rsidRPr="00955724" w:rsidRDefault="00600927" w:rsidP="00600927">
            <w:pPr>
              <w:rPr>
                <w:rFonts w:eastAsiaTheme="minorEastAsia"/>
                <w:color w:val="000000"/>
                <w:shd w:val="clear" w:color="auto" w:fill="FFFFFF"/>
                <w:lang w:eastAsia="ru-RU"/>
              </w:rPr>
            </w:pPr>
            <w:r w:rsidRPr="00955724">
              <w:rPr>
                <w:rFonts w:eastAsiaTheme="minorEastAsia"/>
                <w:color w:val="000000"/>
                <w:shd w:val="clear" w:color="auto" w:fill="FFFFFF"/>
                <w:lang w:eastAsia="ru-RU"/>
              </w:rPr>
              <w:t>БИК 044030653</w:t>
            </w:r>
          </w:p>
          <w:p w14:paraId="4778527C" w14:textId="77777777" w:rsidR="00600927" w:rsidRPr="00955724" w:rsidRDefault="00600927" w:rsidP="00600927">
            <w:pPr>
              <w:rPr>
                <w:rFonts w:eastAsiaTheme="minorEastAsia"/>
                <w:color w:val="000000"/>
                <w:shd w:val="clear" w:color="auto" w:fill="FFFFFF"/>
                <w:lang w:eastAsia="ru-RU"/>
              </w:rPr>
            </w:pPr>
            <w:r w:rsidRPr="00955724">
              <w:rPr>
                <w:rFonts w:eastAsiaTheme="minorEastAsia"/>
                <w:color w:val="000000"/>
                <w:shd w:val="clear" w:color="auto" w:fill="FFFFFF"/>
                <w:lang w:eastAsia="ru-RU"/>
              </w:rPr>
              <w:t>Корр. Счёт 30101810500000000653</w:t>
            </w:r>
          </w:p>
          <w:p w14:paraId="6E014638" w14:textId="77777777" w:rsidR="00600927" w:rsidRDefault="00600927" w:rsidP="00600927">
            <w:r w:rsidRPr="00955724">
              <w:rPr>
                <w:rFonts w:eastAsiaTheme="minorEastAsia"/>
                <w:color w:val="000000"/>
                <w:shd w:val="clear" w:color="auto" w:fill="FFFFFF"/>
                <w:lang w:eastAsia="ru-RU"/>
              </w:rPr>
              <w:t>КПП 784243001 ИНН 7707083893</w:t>
            </w:r>
          </w:p>
          <w:p w14:paraId="14E8993F" w14:textId="670AA5EE" w:rsidR="00824213" w:rsidRDefault="00824213">
            <w:pPr>
              <w:pStyle w:val="TableParagraph"/>
              <w:spacing w:line="230" w:lineRule="atLeast"/>
              <w:ind w:right="96"/>
              <w:rPr>
                <w:sz w:val="20"/>
              </w:rPr>
            </w:pPr>
          </w:p>
        </w:tc>
        <w:tc>
          <w:tcPr>
            <w:tcW w:w="4804" w:type="dxa"/>
            <w:gridSpan w:val="2"/>
          </w:tcPr>
          <w:p w14:paraId="3A4BB564" w14:textId="77777777" w:rsidR="00824213" w:rsidRDefault="00824213">
            <w:pPr>
              <w:pStyle w:val="TableParagraph"/>
              <w:ind w:left="0"/>
              <w:rPr>
                <w:sz w:val="20"/>
              </w:rPr>
            </w:pPr>
          </w:p>
        </w:tc>
      </w:tr>
      <w:tr w:rsidR="00824213" w14:paraId="51D8EA24" w14:textId="77777777">
        <w:trPr>
          <w:trHeight w:val="730"/>
        </w:trPr>
        <w:tc>
          <w:tcPr>
            <w:tcW w:w="4782" w:type="dxa"/>
            <w:vMerge w:val="restart"/>
            <w:tcBorders>
              <w:bottom w:val="thickThinMediumGap" w:sz="3" w:space="0" w:color="000000"/>
            </w:tcBorders>
          </w:tcPr>
          <w:p w14:paraId="00334E4A" w14:textId="77777777" w:rsidR="00600927" w:rsidRDefault="00600927" w:rsidP="00600927">
            <w:pPr>
              <w:pStyle w:val="TableParagraph"/>
            </w:pPr>
            <w:r>
              <w:t>Финансовый</w:t>
            </w:r>
            <w:r>
              <w:rPr>
                <w:spacing w:val="-13"/>
              </w:rPr>
              <w:t xml:space="preserve"> </w:t>
            </w:r>
            <w:r>
              <w:t>управляющий</w:t>
            </w:r>
            <w:r>
              <w:rPr>
                <w:spacing w:val="-13"/>
              </w:rPr>
              <w:t xml:space="preserve"> </w:t>
            </w:r>
            <w:proofErr w:type="spellStart"/>
            <w:r>
              <w:t>Шаколенко</w:t>
            </w:r>
            <w:proofErr w:type="spellEnd"/>
            <w:r>
              <w:t xml:space="preserve"> </w:t>
            </w:r>
            <w:r w:rsidRPr="0024095B">
              <w:rPr>
                <w:bCs/>
                <w:color w:val="000000"/>
                <w:shd w:val="clear" w:color="auto" w:fill="FFFFFF"/>
              </w:rPr>
              <w:t>Ксени</w:t>
            </w:r>
            <w:r>
              <w:rPr>
                <w:bCs/>
                <w:color w:val="000000"/>
                <w:shd w:val="clear" w:color="auto" w:fill="FFFFFF"/>
              </w:rPr>
              <w:t>и</w:t>
            </w:r>
            <w:r w:rsidRPr="0024095B">
              <w:rPr>
                <w:bCs/>
                <w:color w:val="000000"/>
                <w:shd w:val="clear" w:color="auto" w:fill="FFFFFF"/>
              </w:rPr>
              <w:t xml:space="preserve"> Сергеевн</w:t>
            </w:r>
            <w:r>
              <w:rPr>
                <w:bCs/>
                <w:color w:val="000000"/>
                <w:shd w:val="clear" w:color="auto" w:fill="FFFFFF"/>
              </w:rPr>
              <w:t>ы</w:t>
            </w:r>
          </w:p>
          <w:p w14:paraId="1752E7AC" w14:textId="4B4F0E4D" w:rsidR="00824213" w:rsidRDefault="00600927" w:rsidP="00600927">
            <w:pPr>
              <w:pStyle w:val="TableParagraph"/>
              <w:spacing w:before="251" w:line="220" w:lineRule="exact"/>
              <w:ind w:left="2568"/>
            </w:pPr>
            <w:r w:rsidRPr="00141652">
              <w:t>Ивановск</w:t>
            </w:r>
            <w:r>
              <w:t>ий С.Ю.</w:t>
            </w:r>
          </w:p>
        </w:tc>
        <w:tc>
          <w:tcPr>
            <w:tcW w:w="3874" w:type="dxa"/>
            <w:tcBorders>
              <w:bottom w:val="single" w:sz="4" w:space="0" w:color="000000"/>
              <w:right w:val="nil"/>
            </w:tcBorders>
          </w:tcPr>
          <w:p w14:paraId="628E7811" w14:textId="77777777" w:rsidR="00824213" w:rsidRDefault="00824213">
            <w:pPr>
              <w:pStyle w:val="TableParagraph"/>
              <w:ind w:left="0"/>
              <w:rPr>
                <w:sz w:val="20"/>
              </w:rPr>
            </w:pPr>
          </w:p>
        </w:tc>
        <w:tc>
          <w:tcPr>
            <w:tcW w:w="930" w:type="dxa"/>
            <w:vMerge w:val="restart"/>
            <w:tcBorders>
              <w:left w:val="nil"/>
            </w:tcBorders>
          </w:tcPr>
          <w:p w14:paraId="0EA10210" w14:textId="77777777" w:rsidR="00824213" w:rsidRDefault="00824213">
            <w:pPr>
              <w:pStyle w:val="TableParagraph"/>
              <w:ind w:left="0"/>
              <w:rPr>
                <w:sz w:val="20"/>
              </w:rPr>
            </w:pPr>
          </w:p>
        </w:tc>
      </w:tr>
      <w:tr w:rsidR="00824213" w14:paraId="133C2BA9" w14:textId="77777777">
        <w:trPr>
          <w:trHeight w:val="221"/>
        </w:trPr>
        <w:tc>
          <w:tcPr>
            <w:tcW w:w="4782" w:type="dxa"/>
            <w:vMerge/>
            <w:tcBorders>
              <w:top w:val="nil"/>
              <w:bottom w:val="thickThinMediumGap" w:sz="3" w:space="0" w:color="000000"/>
            </w:tcBorders>
          </w:tcPr>
          <w:p w14:paraId="099B481D" w14:textId="77777777" w:rsidR="00824213" w:rsidRDefault="00824213">
            <w:pPr>
              <w:rPr>
                <w:sz w:val="2"/>
                <w:szCs w:val="2"/>
              </w:rPr>
            </w:pPr>
          </w:p>
        </w:tc>
        <w:tc>
          <w:tcPr>
            <w:tcW w:w="3874" w:type="dxa"/>
            <w:tcBorders>
              <w:top w:val="single" w:sz="4" w:space="0" w:color="000000"/>
              <w:right w:val="nil"/>
            </w:tcBorders>
          </w:tcPr>
          <w:p w14:paraId="252A3CA1" w14:textId="77777777" w:rsidR="00824213" w:rsidRDefault="00824213">
            <w:pPr>
              <w:pStyle w:val="TableParagraph"/>
              <w:ind w:left="0"/>
              <w:rPr>
                <w:sz w:val="14"/>
              </w:rPr>
            </w:pPr>
          </w:p>
        </w:tc>
        <w:tc>
          <w:tcPr>
            <w:tcW w:w="930" w:type="dxa"/>
            <w:vMerge/>
            <w:tcBorders>
              <w:top w:val="nil"/>
              <w:left w:val="nil"/>
            </w:tcBorders>
          </w:tcPr>
          <w:p w14:paraId="6064B9E3" w14:textId="77777777" w:rsidR="00824213" w:rsidRDefault="00824213">
            <w:pPr>
              <w:rPr>
                <w:sz w:val="2"/>
                <w:szCs w:val="2"/>
              </w:rPr>
            </w:pPr>
          </w:p>
        </w:tc>
      </w:tr>
    </w:tbl>
    <w:p w14:paraId="06639EFB" w14:textId="77777777" w:rsidR="00F21513" w:rsidRDefault="00F21513"/>
    <w:sectPr w:rsidR="00F21513">
      <w:pgSz w:w="11910" w:h="16840"/>
      <w:pgMar w:top="104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2705"/>
    <w:multiLevelType w:val="multilevel"/>
    <w:tmpl w:val="4EC2FF32"/>
    <w:lvl w:ilvl="0">
      <w:start w:val="1"/>
      <w:numFmt w:val="decimal"/>
      <w:lvlText w:val="%1."/>
      <w:lvlJc w:val="left"/>
      <w:pPr>
        <w:ind w:left="4271" w:hanging="348"/>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43" w:hanging="70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43"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5502" w:hanging="128"/>
      </w:pPr>
      <w:rPr>
        <w:rFonts w:hint="default"/>
        <w:lang w:val="ru-RU" w:eastAsia="en-US" w:bidi="ar-SA"/>
      </w:rPr>
    </w:lvl>
    <w:lvl w:ilvl="4">
      <w:numFmt w:val="bullet"/>
      <w:lvlText w:val="•"/>
      <w:lvlJc w:val="left"/>
      <w:pPr>
        <w:ind w:left="6113" w:hanging="128"/>
      </w:pPr>
      <w:rPr>
        <w:rFonts w:hint="default"/>
        <w:lang w:val="ru-RU" w:eastAsia="en-US" w:bidi="ar-SA"/>
      </w:rPr>
    </w:lvl>
    <w:lvl w:ilvl="5">
      <w:numFmt w:val="bullet"/>
      <w:lvlText w:val="•"/>
      <w:lvlJc w:val="left"/>
      <w:pPr>
        <w:ind w:left="6725" w:hanging="128"/>
      </w:pPr>
      <w:rPr>
        <w:rFonts w:hint="default"/>
        <w:lang w:val="ru-RU" w:eastAsia="en-US" w:bidi="ar-SA"/>
      </w:rPr>
    </w:lvl>
    <w:lvl w:ilvl="6">
      <w:numFmt w:val="bullet"/>
      <w:lvlText w:val="•"/>
      <w:lvlJc w:val="left"/>
      <w:pPr>
        <w:ind w:left="7336" w:hanging="128"/>
      </w:pPr>
      <w:rPr>
        <w:rFonts w:hint="default"/>
        <w:lang w:val="ru-RU" w:eastAsia="en-US" w:bidi="ar-SA"/>
      </w:rPr>
    </w:lvl>
    <w:lvl w:ilvl="7">
      <w:numFmt w:val="bullet"/>
      <w:lvlText w:val="•"/>
      <w:lvlJc w:val="left"/>
      <w:pPr>
        <w:ind w:left="7947" w:hanging="128"/>
      </w:pPr>
      <w:rPr>
        <w:rFonts w:hint="default"/>
        <w:lang w:val="ru-RU" w:eastAsia="en-US" w:bidi="ar-SA"/>
      </w:rPr>
    </w:lvl>
    <w:lvl w:ilvl="8">
      <w:numFmt w:val="bullet"/>
      <w:lvlText w:val="•"/>
      <w:lvlJc w:val="left"/>
      <w:pPr>
        <w:ind w:left="8558" w:hanging="128"/>
      </w:pPr>
      <w:rPr>
        <w:rFonts w:hint="default"/>
        <w:lang w:val="ru-RU" w:eastAsia="en-US" w:bidi="ar-SA"/>
      </w:rPr>
    </w:lvl>
  </w:abstractNum>
  <w:abstractNum w:abstractNumId="1" w15:restartNumberingAfterBreak="0">
    <w:nsid w:val="2A216692"/>
    <w:multiLevelType w:val="hybridMultilevel"/>
    <w:tmpl w:val="70E6BE06"/>
    <w:lvl w:ilvl="0" w:tplc="9BAE136A">
      <w:start w:val="1"/>
      <w:numFmt w:val="decimal"/>
      <w:lvlText w:val="%1."/>
      <w:lvlJc w:val="left"/>
      <w:pPr>
        <w:ind w:left="1211" w:hanging="36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DD23C54">
      <w:numFmt w:val="bullet"/>
      <w:lvlText w:val="•"/>
      <w:lvlJc w:val="left"/>
      <w:pPr>
        <w:ind w:left="2076" w:hanging="360"/>
      </w:pPr>
      <w:rPr>
        <w:rFonts w:hint="default"/>
        <w:lang w:val="ru-RU" w:eastAsia="en-US" w:bidi="ar-SA"/>
      </w:rPr>
    </w:lvl>
    <w:lvl w:ilvl="2" w:tplc="DE667788">
      <w:numFmt w:val="bullet"/>
      <w:lvlText w:val="•"/>
      <w:lvlJc w:val="left"/>
      <w:pPr>
        <w:ind w:left="2932" w:hanging="360"/>
      </w:pPr>
      <w:rPr>
        <w:rFonts w:hint="default"/>
        <w:lang w:val="ru-RU" w:eastAsia="en-US" w:bidi="ar-SA"/>
      </w:rPr>
    </w:lvl>
    <w:lvl w:ilvl="3" w:tplc="05E0CD46">
      <w:numFmt w:val="bullet"/>
      <w:lvlText w:val="•"/>
      <w:lvlJc w:val="left"/>
      <w:pPr>
        <w:ind w:left="3788" w:hanging="360"/>
      </w:pPr>
      <w:rPr>
        <w:rFonts w:hint="default"/>
        <w:lang w:val="ru-RU" w:eastAsia="en-US" w:bidi="ar-SA"/>
      </w:rPr>
    </w:lvl>
    <w:lvl w:ilvl="4" w:tplc="79B235CA">
      <w:numFmt w:val="bullet"/>
      <w:lvlText w:val="•"/>
      <w:lvlJc w:val="left"/>
      <w:pPr>
        <w:ind w:left="4644" w:hanging="360"/>
      </w:pPr>
      <w:rPr>
        <w:rFonts w:hint="default"/>
        <w:lang w:val="ru-RU" w:eastAsia="en-US" w:bidi="ar-SA"/>
      </w:rPr>
    </w:lvl>
    <w:lvl w:ilvl="5" w:tplc="F0CAFE86">
      <w:numFmt w:val="bullet"/>
      <w:lvlText w:val="•"/>
      <w:lvlJc w:val="left"/>
      <w:pPr>
        <w:ind w:left="5500" w:hanging="360"/>
      </w:pPr>
      <w:rPr>
        <w:rFonts w:hint="default"/>
        <w:lang w:val="ru-RU" w:eastAsia="en-US" w:bidi="ar-SA"/>
      </w:rPr>
    </w:lvl>
    <w:lvl w:ilvl="6" w:tplc="1D42D102">
      <w:numFmt w:val="bullet"/>
      <w:lvlText w:val="•"/>
      <w:lvlJc w:val="left"/>
      <w:pPr>
        <w:ind w:left="6356" w:hanging="360"/>
      </w:pPr>
      <w:rPr>
        <w:rFonts w:hint="default"/>
        <w:lang w:val="ru-RU" w:eastAsia="en-US" w:bidi="ar-SA"/>
      </w:rPr>
    </w:lvl>
    <w:lvl w:ilvl="7" w:tplc="F2DC7AE2">
      <w:numFmt w:val="bullet"/>
      <w:lvlText w:val="•"/>
      <w:lvlJc w:val="left"/>
      <w:pPr>
        <w:ind w:left="7212" w:hanging="360"/>
      </w:pPr>
      <w:rPr>
        <w:rFonts w:hint="default"/>
        <w:lang w:val="ru-RU" w:eastAsia="en-US" w:bidi="ar-SA"/>
      </w:rPr>
    </w:lvl>
    <w:lvl w:ilvl="8" w:tplc="CF569950">
      <w:numFmt w:val="bullet"/>
      <w:lvlText w:val="•"/>
      <w:lvlJc w:val="left"/>
      <w:pPr>
        <w:ind w:left="8069" w:hanging="360"/>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13"/>
    <w:rsid w:val="000028C1"/>
    <w:rsid w:val="000E3AC2"/>
    <w:rsid w:val="00145232"/>
    <w:rsid w:val="003A0396"/>
    <w:rsid w:val="005F6343"/>
    <w:rsid w:val="00600927"/>
    <w:rsid w:val="00646C2F"/>
    <w:rsid w:val="00665FC5"/>
    <w:rsid w:val="00725F97"/>
    <w:rsid w:val="00797B18"/>
    <w:rsid w:val="0082153F"/>
    <w:rsid w:val="00824213"/>
    <w:rsid w:val="008C58AF"/>
    <w:rsid w:val="00A750B8"/>
    <w:rsid w:val="00B35FA7"/>
    <w:rsid w:val="00D73F0F"/>
    <w:rsid w:val="00E70FD4"/>
    <w:rsid w:val="00F161E1"/>
    <w:rsid w:val="00F21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5E05"/>
  <w15:docId w15:val="{028B3BE1-F707-4E4B-AB40-CA6FE03B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 w:hanging="347"/>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style>
  <w:style w:type="paragraph" w:styleId="a4">
    <w:name w:val="List Paragraph"/>
    <w:basedOn w:val="a"/>
    <w:uiPriority w:val="1"/>
    <w:qFormat/>
    <w:pPr>
      <w:ind w:left="143" w:firstLine="707"/>
      <w:jc w:val="both"/>
    </w:pPr>
  </w:style>
  <w:style w:type="paragraph" w:customStyle="1" w:styleId="TableParagraph">
    <w:name w:val="Table Paragraph"/>
    <w:basedOn w:val="a"/>
    <w:uiPriority w:val="1"/>
    <w:qFormat/>
    <w:pPr>
      <w:ind w:left="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D9EB6F19B6758EA2D98DBBC21C9D1A542AE114C0B7D10F71087FF0FC9A87632C24A997C4650E539n0y0L" TargetMode="External"/><Relationship Id="rId5" Type="http://schemas.openxmlformats.org/officeDocument/2006/relationships/hyperlink" Target="http://www.alfalot.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3</Pages>
  <Words>1308</Words>
  <Characters>7461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Смолев</dc:creator>
  <cp:lastModifiedBy>Evgenia Ivanovskaya Reznikova</cp:lastModifiedBy>
  <cp:revision>15</cp:revision>
  <dcterms:created xsi:type="dcterms:W3CDTF">2025-12-07T07:47:00Z</dcterms:created>
  <dcterms:modified xsi:type="dcterms:W3CDTF">2026-05-28T09:00:00Z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Microsoft® Word LTSC</vt:lpwstr>
  </property>
  <property fmtid="{D5CDD505-2E9C-101B-9397-08002B2CF9AE}" pid="4" name="LastSaved">
    <vt:filetime>2025-12-07T00:00:00Z</vt:filetime>
  </property>
  <property fmtid="{D5CDD505-2E9C-101B-9397-08002B2CF9AE}" pid="5" name="Producer">
    <vt:lpwstr>Microsoft® Word LTSC</vt:lpwstr>
  </property>
</Properties>
</file>