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 о задатке №____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>(договор присоединения)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</w:p>
    <w:p w:rsidR="00291B63" w:rsidRPr="00587BDB" w:rsidRDefault="00B06F38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65064">
        <w:rPr>
          <w:rStyle w:val="a8"/>
          <w:rFonts w:eastAsiaTheme="minorHAnsi"/>
          <w:sz w:val="24"/>
        </w:rPr>
        <w:t xml:space="preserve">Конкурсный </w:t>
      </w:r>
      <w:r w:rsidRPr="00E55355">
        <w:rPr>
          <w:rStyle w:val="a8"/>
          <w:rFonts w:eastAsiaTheme="minorHAnsi"/>
          <w:sz w:val="24"/>
          <w:szCs w:val="24"/>
        </w:rPr>
        <w:t xml:space="preserve">управляющий </w:t>
      </w:r>
      <w:r w:rsidR="001D270F" w:rsidRPr="00315510">
        <w:rPr>
          <w:rFonts w:ascii="Times New Roman" w:hAnsi="Times New Roman"/>
          <w:b/>
          <w:sz w:val="24"/>
          <w:szCs w:val="24"/>
        </w:rPr>
        <w:t>Миркин</w:t>
      </w:r>
      <w:r w:rsidR="001D270F">
        <w:rPr>
          <w:rFonts w:ascii="Times New Roman" w:hAnsi="Times New Roman"/>
          <w:b/>
          <w:sz w:val="24"/>
          <w:szCs w:val="24"/>
        </w:rPr>
        <w:t>а</w:t>
      </w:r>
      <w:r w:rsidR="001D270F" w:rsidRPr="00315510">
        <w:rPr>
          <w:rFonts w:ascii="Times New Roman" w:hAnsi="Times New Roman"/>
          <w:b/>
          <w:sz w:val="24"/>
          <w:szCs w:val="24"/>
        </w:rPr>
        <w:t xml:space="preserve"> Елен</w:t>
      </w:r>
      <w:r w:rsidR="001D270F">
        <w:rPr>
          <w:rFonts w:ascii="Times New Roman" w:hAnsi="Times New Roman"/>
          <w:b/>
          <w:sz w:val="24"/>
          <w:szCs w:val="24"/>
        </w:rPr>
        <w:t>а</w:t>
      </w:r>
      <w:r w:rsidR="001D270F" w:rsidRPr="00315510">
        <w:rPr>
          <w:rFonts w:ascii="Times New Roman" w:hAnsi="Times New Roman"/>
          <w:b/>
          <w:sz w:val="24"/>
          <w:szCs w:val="24"/>
        </w:rPr>
        <w:t xml:space="preserve"> Владимировн</w:t>
      </w:r>
      <w:r w:rsidR="001D270F">
        <w:rPr>
          <w:rFonts w:ascii="Times New Roman" w:hAnsi="Times New Roman"/>
          <w:b/>
          <w:sz w:val="24"/>
          <w:szCs w:val="24"/>
        </w:rPr>
        <w:t>а</w:t>
      </w:r>
      <w:r w:rsidR="00581D53" w:rsidRPr="009B3754">
        <w:rPr>
          <w:rFonts w:ascii="Times New Roman" w:hAnsi="Times New Roman"/>
          <w:sz w:val="24"/>
          <w:szCs w:val="24"/>
        </w:rPr>
        <w:t xml:space="preserve"> (ИНН </w:t>
      </w:r>
      <w:r w:rsidR="001D270F" w:rsidRPr="001D270F">
        <w:rPr>
          <w:rFonts w:ascii="Times New Roman" w:hAnsi="Times New Roman"/>
          <w:sz w:val="24"/>
          <w:szCs w:val="24"/>
        </w:rPr>
        <w:t>782540150244</w:t>
      </w:r>
      <w:r w:rsidR="00581D53" w:rsidRPr="009B3754">
        <w:rPr>
          <w:rFonts w:ascii="Times New Roman" w:hAnsi="Times New Roman"/>
          <w:sz w:val="24"/>
          <w:szCs w:val="24"/>
        </w:rPr>
        <w:t>)</w:t>
      </w:r>
      <w:r w:rsidRPr="00E55355">
        <w:rPr>
          <w:rFonts w:ascii="Times New Roman" w:hAnsi="Times New Roman"/>
          <w:sz w:val="24"/>
          <w:szCs w:val="24"/>
        </w:rPr>
        <w:t>, именуемый</w:t>
      </w:r>
      <w:r w:rsidRPr="00E65064">
        <w:rPr>
          <w:rFonts w:ascii="Times New Roman" w:hAnsi="Times New Roman"/>
          <w:sz w:val="24"/>
          <w:szCs w:val="24"/>
        </w:rPr>
        <w:t xml:space="preserve"> в дальнейшем </w:t>
      </w:r>
      <w:r w:rsidRPr="00E65064">
        <w:rPr>
          <w:rStyle w:val="a8"/>
          <w:rFonts w:eastAsiaTheme="minorHAnsi"/>
          <w:sz w:val="24"/>
        </w:rPr>
        <w:t>«Конкурсный управляющий», «</w:t>
      </w:r>
      <w:r w:rsidR="00E55355">
        <w:rPr>
          <w:rStyle w:val="a8"/>
          <w:rFonts w:eastAsiaTheme="minorHAnsi"/>
          <w:sz w:val="24"/>
        </w:rPr>
        <w:t>Организатор торгов</w:t>
      </w:r>
      <w:r w:rsidRPr="00E65064">
        <w:rPr>
          <w:rStyle w:val="a8"/>
          <w:rFonts w:eastAsiaTheme="minorHAnsi"/>
          <w:sz w:val="24"/>
        </w:rPr>
        <w:t>»</w:t>
      </w:r>
      <w:r w:rsidRPr="00393B7F">
        <w:rPr>
          <w:rFonts w:ascii="Times New Roman" w:hAnsi="Times New Roman"/>
          <w:sz w:val="24"/>
          <w:szCs w:val="24"/>
        </w:rPr>
        <w:t xml:space="preserve"> </w:t>
      </w:r>
      <w:r w:rsidRPr="00641B31"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 w:rsidR="001D270F" w:rsidRPr="00315510">
        <w:rPr>
          <w:rFonts w:ascii="Times New Roman" w:hAnsi="Times New Roman"/>
          <w:sz w:val="24"/>
          <w:szCs w:val="24"/>
        </w:rPr>
        <w:t>Решения Арбитражного суда г. Санкт-Петербурга и Ленинградской области от 23.01.2024 по делу А56-24030/2023</w:t>
      </w:r>
      <w:r w:rsidR="00581D53">
        <w:rPr>
          <w:rFonts w:ascii="Times New Roman" w:hAnsi="Times New Roman"/>
          <w:sz w:val="24"/>
          <w:szCs w:val="24"/>
        </w:rPr>
        <w:t xml:space="preserve"> </w:t>
      </w:r>
      <w:r w:rsidR="00E55355" w:rsidRPr="00C102C7">
        <w:rPr>
          <w:rFonts w:ascii="Times New Roman" w:hAnsi="Times New Roman"/>
          <w:sz w:val="24"/>
          <w:szCs w:val="24"/>
        </w:rPr>
        <w:t xml:space="preserve">в интересах </w:t>
      </w:r>
      <w:r w:rsidR="00581D53">
        <w:rPr>
          <w:rFonts w:ascii="Times New Roman" w:hAnsi="Times New Roman"/>
          <w:b/>
          <w:sz w:val="24"/>
          <w:szCs w:val="24"/>
        </w:rPr>
        <w:t>ООО</w:t>
      </w:r>
      <w:r w:rsidR="00581D53" w:rsidRPr="009B3754">
        <w:rPr>
          <w:rFonts w:ascii="Times New Roman" w:hAnsi="Times New Roman"/>
          <w:b/>
          <w:sz w:val="24"/>
          <w:szCs w:val="24"/>
        </w:rPr>
        <w:t xml:space="preserve"> </w:t>
      </w:r>
      <w:r w:rsidR="001D270F" w:rsidRPr="00315510">
        <w:rPr>
          <w:rFonts w:ascii="Times New Roman" w:hAnsi="Times New Roman"/>
          <w:b/>
          <w:sz w:val="24"/>
          <w:szCs w:val="24"/>
        </w:rPr>
        <w:t>«Складской комплекс «</w:t>
      </w:r>
      <w:proofErr w:type="spellStart"/>
      <w:r w:rsidR="001D270F" w:rsidRPr="00315510">
        <w:rPr>
          <w:rFonts w:ascii="Times New Roman" w:hAnsi="Times New Roman"/>
          <w:b/>
          <w:sz w:val="24"/>
          <w:szCs w:val="24"/>
        </w:rPr>
        <w:t>Металлострой</w:t>
      </w:r>
      <w:proofErr w:type="spellEnd"/>
      <w:r w:rsidR="001D270F" w:rsidRPr="00315510">
        <w:rPr>
          <w:rFonts w:ascii="Times New Roman" w:hAnsi="Times New Roman"/>
          <w:b/>
          <w:sz w:val="24"/>
          <w:szCs w:val="24"/>
        </w:rPr>
        <w:t>»</w:t>
      </w:r>
      <w:r w:rsidR="00581D53" w:rsidRPr="009B3754">
        <w:rPr>
          <w:rFonts w:ascii="Times New Roman" w:hAnsi="Times New Roman"/>
          <w:sz w:val="24"/>
          <w:szCs w:val="24"/>
        </w:rPr>
        <w:t xml:space="preserve"> (</w:t>
      </w:r>
      <w:r w:rsidR="001D270F" w:rsidRPr="00315510">
        <w:rPr>
          <w:rFonts w:ascii="Times New Roman" w:hAnsi="Times New Roman"/>
          <w:sz w:val="24"/>
          <w:szCs w:val="24"/>
        </w:rPr>
        <w:t xml:space="preserve">ОГРН 1147847096550, ИНН 7817332197, адрес: 196641, г. Санкт-Петербург, п. </w:t>
      </w:r>
      <w:proofErr w:type="spellStart"/>
      <w:r w:rsidR="001D270F" w:rsidRPr="00315510">
        <w:rPr>
          <w:rFonts w:ascii="Times New Roman" w:hAnsi="Times New Roman"/>
          <w:sz w:val="24"/>
          <w:szCs w:val="24"/>
        </w:rPr>
        <w:t>Металлострой</w:t>
      </w:r>
      <w:proofErr w:type="spellEnd"/>
      <w:r w:rsidR="001D270F" w:rsidRPr="003155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D270F" w:rsidRPr="00315510">
        <w:rPr>
          <w:rFonts w:ascii="Times New Roman" w:hAnsi="Times New Roman"/>
          <w:sz w:val="24"/>
          <w:szCs w:val="24"/>
        </w:rPr>
        <w:t>пр</w:t>
      </w:r>
      <w:proofErr w:type="spellEnd"/>
      <w:r w:rsidR="001D270F" w:rsidRPr="00315510">
        <w:rPr>
          <w:rFonts w:ascii="Times New Roman" w:hAnsi="Times New Roman"/>
          <w:sz w:val="24"/>
          <w:szCs w:val="24"/>
        </w:rPr>
        <w:t>-д. Северный, д. 8, ЛИТЕР А</w:t>
      </w:r>
      <w:r w:rsidR="00E55355" w:rsidRPr="00C102C7">
        <w:rPr>
          <w:rFonts w:ascii="Times New Roman" w:hAnsi="Times New Roman"/>
          <w:sz w:val="24"/>
          <w:szCs w:val="24"/>
        </w:rPr>
        <w:t>)</w:t>
      </w:r>
      <w:r w:rsidR="00291B63"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 одной стороны, и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претендент на участие в торгах 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D30A39" w:rsidRDefault="00291B63" w:rsidP="00D30A3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1. В соответствии с условиями настоящего Договора Претендент для участия в торгах </w:t>
      </w:r>
      <w:r w:rsidR="00D30A39">
        <w:rPr>
          <w:rFonts w:ascii="Times New Roman" w:eastAsia="Times New Roman" w:hAnsi="Times New Roman"/>
          <w:sz w:val="24"/>
          <w:szCs w:val="24"/>
          <w:lang w:eastAsia="ru-RU"/>
        </w:rPr>
        <w:t>по продаже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Продажа)</w:t>
      </w:r>
      <w:r w:rsidR="00D30A39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следующего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0A39">
        <w:rPr>
          <w:rFonts w:ascii="Times New Roman" w:hAnsi="Times New Roman"/>
          <w:noProof/>
          <w:sz w:val="24"/>
          <w:szCs w:val="24"/>
          <w:lang w:eastAsia="ru-RU"/>
        </w:rPr>
        <w:t>имущества,</w:t>
      </w:r>
      <w:r w:rsidR="00D30A39" w:rsidRPr="00C81A64">
        <w:rPr>
          <w:rFonts w:ascii="Times New Roman" w:hAnsi="Times New Roman"/>
          <w:noProof/>
          <w:sz w:val="24"/>
          <w:szCs w:val="24"/>
          <w:lang w:eastAsia="ru-RU"/>
        </w:rPr>
        <w:t xml:space="preserve"> указанно</w:t>
      </w:r>
      <w:r w:rsidR="00D30A39">
        <w:rPr>
          <w:rFonts w:ascii="Times New Roman" w:hAnsi="Times New Roman"/>
          <w:noProof/>
          <w:sz w:val="24"/>
          <w:szCs w:val="24"/>
          <w:lang w:eastAsia="ru-RU"/>
        </w:rPr>
        <w:t>го</w:t>
      </w:r>
      <w:r w:rsidR="00D30A39" w:rsidRPr="00C81A64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9675FA">
        <w:rPr>
          <w:rFonts w:ascii="Times New Roman" w:hAnsi="Times New Roman"/>
          <w:noProof/>
          <w:sz w:val="24"/>
          <w:szCs w:val="24"/>
          <w:lang w:eastAsia="ru-RU"/>
        </w:rPr>
        <w:t>ниже,</w:t>
      </w:r>
      <w:r w:rsidR="00D30A39" w:rsidRPr="00C81A64">
        <w:rPr>
          <w:rFonts w:ascii="Times New Roman" w:hAnsi="Times New Roman"/>
          <w:noProof/>
          <w:sz w:val="24"/>
          <w:szCs w:val="24"/>
          <w:lang w:eastAsia="ru-RU"/>
        </w:rPr>
        <w:t xml:space="preserve"> под соответствующим лотом Положения о порядке, сроках и условиях реализации имущества </w:t>
      </w:r>
      <w:r w:rsidR="001D270F" w:rsidRPr="00315510">
        <w:rPr>
          <w:rFonts w:ascii="Times New Roman" w:hAnsi="Times New Roman"/>
          <w:b/>
          <w:sz w:val="24"/>
          <w:szCs w:val="24"/>
        </w:rPr>
        <w:t>«Складской комплекс «</w:t>
      </w:r>
      <w:proofErr w:type="spellStart"/>
      <w:r w:rsidR="001D270F" w:rsidRPr="00315510">
        <w:rPr>
          <w:rFonts w:ascii="Times New Roman" w:hAnsi="Times New Roman"/>
          <w:b/>
          <w:sz w:val="24"/>
          <w:szCs w:val="24"/>
        </w:rPr>
        <w:t>Металлострой</w:t>
      </w:r>
      <w:proofErr w:type="spellEnd"/>
      <w:r w:rsidR="001D270F" w:rsidRPr="00315510">
        <w:rPr>
          <w:rFonts w:ascii="Times New Roman" w:hAnsi="Times New Roman"/>
          <w:b/>
          <w:sz w:val="24"/>
          <w:szCs w:val="24"/>
        </w:rPr>
        <w:t>»</w:t>
      </w:r>
      <w:r w:rsidR="00D30A39" w:rsidRPr="00C81A64">
        <w:rPr>
          <w:rFonts w:ascii="Times New Roman" w:hAnsi="Times New Roman"/>
          <w:noProof/>
          <w:sz w:val="24"/>
          <w:szCs w:val="24"/>
          <w:lang w:eastAsia="ru-RU"/>
        </w:rPr>
        <w:t>:</w:t>
      </w:r>
    </w:p>
    <w:p w:rsidR="00E55355" w:rsidRDefault="00E55355" w:rsidP="00E5535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D1529" w:rsidRDefault="001D270F" w:rsidP="001D2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510">
        <w:rPr>
          <w:rFonts w:ascii="Times New Roman" w:hAnsi="Times New Roman"/>
          <w:sz w:val="24"/>
          <w:szCs w:val="24"/>
        </w:rPr>
        <w:t xml:space="preserve">Лот 5: Модульный водогрейный узел; </w:t>
      </w:r>
      <w:proofErr w:type="gramStart"/>
      <w:r w:rsidRPr="00315510">
        <w:rPr>
          <w:rFonts w:ascii="Times New Roman" w:hAnsi="Times New Roman"/>
          <w:sz w:val="24"/>
          <w:szCs w:val="24"/>
        </w:rPr>
        <w:t>Трех-ходовой</w:t>
      </w:r>
      <w:proofErr w:type="gramEnd"/>
      <w:r w:rsidRPr="00315510">
        <w:rPr>
          <w:rFonts w:ascii="Times New Roman" w:hAnsi="Times New Roman"/>
          <w:sz w:val="24"/>
          <w:szCs w:val="24"/>
        </w:rPr>
        <w:t xml:space="preserve"> смеситель с комплектом автоматики управления (состояние - б/у, требует обслуживания). Начальная цена: </w:t>
      </w:r>
      <w:r w:rsidR="009A2DA2" w:rsidRPr="009A2DA2">
        <w:rPr>
          <w:rFonts w:ascii="Times New Roman" w:hAnsi="Times New Roman"/>
          <w:sz w:val="24"/>
          <w:szCs w:val="24"/>
        </w:rPr>
        <w:t>596</w:t>
      </w:r>
      <w:r w:rsidR="009A2DA2">
        <w:rPr>
          <w:rFonts w:ascii="Times New Roman" w:hAnsi="Times New Roman"/>
          <w:sz w:val="24"/>
          <w:szCs w:val="24"/>
        </w:rPr>
        <w:t xml:space="preserve"> </w:t>
      </w:r>
      <w:r w:rsidR="009A2DA2" w:rsidRPr="009A2DA2">
        <w:rPr>
          <w:rFonts w:ascii="Times New Roman" w:hAnsi="Times New Roman"/>
          <w:sz w:val="24"/>
          <w:szCs w:val="24"/>
        </w:rPr>
        <w:t>025</w:t>
      </w:r>
      <w:r w:rsidRPr="00315510">
        <w:rPr>
          <w:rFonts w:ascii="Times New Roman" w:hAnsi="Times New Roman"/>
          <w:sz w:val="24"/>
          <w:szCs w:val="24"/>
        </w:rPr>
        <w:t>,00</w:t>
      </w:r>
      <w:r w:rsidR="009A2DA2">
        <w:rPr>
          <w:rFonts w:ascii="Times New Roman" w:hAnsi="Times New Roman"/>
          <w:sz w:val="24"/>
          <w:szCs w:val="24"/>
        </w:rPr>
        <w:t xml:space="preserve"> рублей.</w:t>
      </w:r>
    </w:p>
    <w:p w:rsidR="00780C6B" w:rsidRDefault="00780C6B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C6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перечисляет  денежные</w:t>
      </w:r>
      <w:proofErr w:type="gramEnd"/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 средства в размере</w:t>
      </w:r>
    </w:p>
    <w:p w:rsidR="00291B63" w:rsidRPr="00587BD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="00780C6B">
        <w:rPr>
          <w:rFonts w:ascii="Times New Roman" w:eastAsia="Times New Roman" w:hAnsi="Times New Roman"/>
          <w:sz w:val="24"/>
          <w:szCs w:val="24"/>
          <w:lang w:eastAsia="ru-RU"/>
        </w:rPr>
        <w:t>__________________________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</w:p>
    <w:p w:rsidR="00291B63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(далее – «Задаток») путем </w:t>
      </w:r>
      <w:r w:rsidRPr="00E5535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перечисления на </w:t>
      </w:r>
      <w:r w:rsidR="00780C6B" w:rsidRPr="00E5535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следующий расчетный счет</w:t>
      </w:r>
      <w:r w:rsidRPr="00E5535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Организатора торгов</w:t>
      </w:r>
      <w:r w:rsidR="00B06F38" w:rsidRPr="00E5535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реквизитам, указанным на электронной торговой </w:t>
      </w:r>
      <w:r w:rsidR="001D270F" w:rsidRPr="001D270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ООО "Аукционы Федерации" (https://alfalot.ru)</w:t>
      </w:r>
      <w:r w:rsidRPr="00E5535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1D270F" w:rsidRPr="001D270F" w:rsidRDefault="001D270F" w:rsidP="00581D5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D270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Получатель - ООО «СКЛАДСКОЙ КОМПЛЕКС «МЕТАЛЛОСТРОЙ»</w:t>
      </w:r>
    </w:p>
    <w:p w:rsidR="001D270F" w:rsidRDefault="001D270F" w:rsidP="00581D53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270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ИНН 7817332197, </w:t>
      </w:r>
      <w:r w:rsidRPr="00315510">
        <w:rPr>
          <w:rFonts w:ascii="Times New Roman" w:hAnsi="Times New Roman"/>
          <w:sz w:val="24"/>
          <w:szCs w:val="24"/>
        </w:rPr>
        <w:t>ОГРН 1147847096550</w:t>
      </w:r>
    </w:p>
    <w:p w:rsidR="00C2791D" w:rsidRPr="001D270F" w:rsidRDefault="001D270F" w:rsidP="00581D53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D270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р/с: 40702810922550001007 в ФИЛИАЛ ПАО "БАНК УРАЛСИБ" В Г.САНКТ-ПЕТЕРБУРГ, к/с: 30101810800000000706, БИК: 044030706</w:t>
      </w:r>
    </w:p>
    <w:p w:rsidR="00C2791D" w:rsidRPr="00E55355" w:rsidRDefault="00C2791D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91B63" w:rsidRPr="00533919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2. Задаток должен поступить на </w:t>
      </w:r>
      <w:r w:rsidR="00023F8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счет</w:t>
      </w: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Организатора торгов </w:t>
      </w:r>
      <w:r w:rsidR="00533919" w:rsidRPr="0053391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не позднее дня подведения итогов на соответствующем периоде (последний день периода)</w:t>
      </w:r>
      <w:r w:rsidR="0053391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</w:t>
      </w:r>
      <w:r w:rsidRPr="0053391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и считается внесенным с </w:t>
      </w:r>
      <w:r w:rsidR="00C2791D" w:rsidRPr="0053391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даты поступления всей суммы на указанный счет</w:t>
      </w:r>
      <w:r w:rsidRPr="0053391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:rsidR="00291B63" w:rsidRPr="00587BDB" w:rsidRDefault="00291B63" w:rsidP="00291B6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случае, когда сумма Задатка от Претендента не зачислена на расчетный счет Организатора торгов на момент </w:t>
      </w:r>
      <w:r w:rsidR="00C2791D">
        <w:rPr>
          <w:rFonts w:ascii="Times New Roman" w:eastAsia="Times New Roman" w:hAnsi="Times New Roman"/>
          <w:sz w:val="24"/>
          <w:szCs w:val="24"/>
          <w:lang w:eastAsia="ru-RU"/>
        </w:rPr>
        <w:t>определения участников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3. Договор о задатке может быть подписан Претендентом электронной подписью Претендента </w:t>
      </w:r>
      <w:proofErr w:type="gramStart"/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либо  Претендент</w:t>
      </w:r>
      <w:proofErr w:type="gramEnd"/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Победителя торгов по заключению договора купли-продажи по итогам торгов, оплате цены продажи Объекта, определенной по итогам торгов. </w:t>
      </w:r>
      <w:r w:rsidRPr="00587B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4. В платежном документе в графе «назначение платежа» должна содержаться ссылка на наименование лота, характеристику Объекта.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5. На денежные средства, перечисленные в соответствии с настоящим Договором, проценты не начисляются.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6. Исполнение обязанности по внесению суммы задатка третьими лицами не допускается.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7. Сроки возврата суммы задатка, внесенного Претендентом на счет Организатора торгов:</w:t>
      </w:r>
    </w:p>
    <w:p w:rsidR="00291B63" w:rsidRPr="00587BDB" w:rsidRDefault="00291B63" w:rsidP="00291B6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 посредством публичного предложения.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7.2. Внесенный Задаток не возвращается в случае, если Претендент, признанный победителем торгов, уклонится/откажется от подписания договора купли-продажи, от внесения в установленный срок цены продажи Объекта, определенной по итогам торгов (за вычетом ранее внесенного Задатка). 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7.3. В случае признания Претендента победителем торгов сумма внесенного Задатка засчитывается в </w:t>
      </w:r>
      <w:proofErr w:type="gramStart"/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счет  оплаты</w:t>
      </w:r>
      <w:proofErr w:type="gramEnd"/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по договору купли-продажи.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Реквизиты сторон: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825" w:type="dxa"/>
        <w:tblLayout w:type="fixed"/>
        <w:tblLook w:val="04A0" w:firstRow="1" w:lastRow="0" w:firstColumn="1" w:lastColumn="0" w:noHBand="0" w:noVBand="1"/>
      </w:tblPr>
      <w:tblGrid>
        <w:gridCol w:w="4988"/>
        <w:gridCol w:w="563"/>
        <w:gridCol w:w="4274"/>
      </w:tblGrid>
      <w:tr w:rsidR="00291B63" w:rsidRPr="00587BDB" w:rsidTr="00023F8C">
        <w:trPr>
          <w:trHeight w:val="2078"/>
        </w:trPr>
        <w:tc>
          <w:tcPr>
            <w:tcW w:w="4987" w:type="dxa"/>
          </w:tcPr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:rsidR="001D270F" w:rsidRPr="00315510" w:rsidRDefault="001D270F" w:rsidP="001D27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31551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Миркина Елена Владимировна </w:t>
            </w:r>
          </w:p>
          <w:p w:rsidR="001D270F" w:rsidRPr="00315510" w:rsidRDefault="001D270F" w:rsidP="001D270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510">
              <w:rPr>
                <w:rFonts w:ascii="Times New Roman" w:hAnsi="Times New Roman"/>
                <w:sz w:val="24"/>
                <w:szCs w:val="24"/>
              </w:rPr>
              <w:t>ИНН 782540150244, СНИЛС 077-511-037 56</w:t>
            </w:r>
          </w:p>
          <w:p w:rsidR="00291B63" w:rsidRDefault="001D270F" w:rsidP="001D27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315510">
              <w:rPr>
                <w:rFonts w:ascii="Times New Roman" w:hAnsi="Times New Roman"/>
                <w:sz w:val="24"/>
                <w:szCs w:val="24"/>
              </w:rPr>
              <w:t>Адрес конкурсного управляющего: 191028, г. Санкт-Петербург, а/я 47</w:t>
            </w:r>
          </w:p>
          <w:p w:rsidR="00C2791D" w:rsidRDefault="00C2791D" w:rsidP="00B06F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C2791D" w:rsidRDefault="00C2791D" w:rsidP="00B06F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Реквизиты для задатка:</w:t>
            </w:r>
          </w:p>
          <w:p w:rsidR="001D270F" w:rsidRPr="001D270F" w:rsidRDefault="001D270F" w:rsidP="001D27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D27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Получатель - ООО «СКЛАДСКОЙ КОМПЛЕКС «МЕТАЛЛОСТРОЙ»</w:t>
            </w:r>
          </w:p>
          <w:p w:rsidR="001D270F" w:rsidRDefault="001D270F" w:rsidP="001D27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D27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ИНН 7817332197, </w:t>
            </w:r>
            <w:r w:rsidRPr="00315510">
              <w:rPr>
                <w:rFonts w:ascii="Times New Roman" w:hAnsi="Times New Roman"/>
                <w:sz w:val="24"/>
                <w:szCs w:val="24"/>
              </w:rPr>
              <w:t>ОГРН 1147847096550</w:t>
            </w:r>
          </w:p>
          <w:p w:rsidR="00C2791D" w:rsidRPr="009506C6" w:rsidRDefault="001D270F" w:rsidP="001D270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27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р/с: 40702810922550001007 в ФИЛИАЛ ПАО "БАНК УРАЛСИБ" В Г.САНКТ-ПЕТЕРБУРГ, к/с: 30101810800000000706, БИК: 044030706</w:t>
            </w:r>
          </w:p>
          <w:p w:rsidR="00C2791D" w:rsidRPr="00587BDB" w:rsidRDefault="00C2791D" w:rsidP="00B06F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</w:tcPr>
          <w:p w:rsidR="00291B63" w:rsidRPr="00587BDB" w:rsidRDefault="00291B63" w:rsidP="00DD0BD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</w:tcPr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ПРЕТЕНДЕНТ: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C342C" w:rsidRDefault="00FE3431" w:rsidP="00023F8C">
      <w:bookmarkStart w:id="0" w:name="_GoBack"/>
      <w:bookmarkEnd w:id="0"/>
    </w:p>
    <w:sectPr w:rsidR="00AC342C" w:rsidSect="003D0A5E">
      <w:headerReference w:type="default" r:id="rId7"/>
      <w:pgSz w:w="11906" w:h="16838"/>
      <w:pgMar w:top="709" w:right="850" w:bottom="851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431" w:rsidRDefault="00FE3431" w:rsidP="003D0A5E">
      <w:pPr>
        <w:spacing w:after="0" w:line="240" w:lineRule="auto"/>
      </w:pPr>
      <w:r>
        <w:separator/>
      </w:r>
    </w:p>
  </w:endnote>
  <w:endnote w:type="continuationSeparator" w:id="0">
    <w:p w:rsidR="00FE3431" w:rsidRDefault="00FE3431" w:rsidP="003D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431" w:rsidRDefault="00FE3431" w:rsidP="003D0A5E">
      <w:pPr>
        <w:spacing w:after="0" w:line="240" w:lineRule="auto"/>
      </w:pPr>
      <w:r>
        <w:separator/>
      </w:r>
    </w:p>
  </w:footnote>
  <w:footnote w:type="continuationSeparator" w:id="0">
    <w:p w:rsidR="00FE3431" w:rsidRDefault="00FE3431" w:rsidP="003D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A5E" w:rsidRDefault="003D0A5E" w:rsidP="003D0A5E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303ED"/>
    <w:multiLevelType w:val="hybridMultilevel"/>
    <w:tmpl w:val="49A6F2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1972"/>
    <w:rsid w:val="00023F8C"/>
    <w:rsid w:val="00071FBE"/>
    <w:rsid w:val="0009197E"/>
    <w:rsid w:val="000D1529"/>
    <w:rsid w:val="000E6706"/>
    <w:rsid w:val="00180523"/>
    <w:rsid w:val="001A1972"/>
    <w:rsid w:val="001D270F"/>
    <w:rsid w:val="001F2204"/>
    <w:rsid w:val="00266231"/>
    <w:rsid w:val="00280391"/>
    <w:rsid w:val="00291B63"/>
    <w:rsid w:val="002B24EA"/>
    <w:rsid w:val="00320277"/>
    <w:rsid w:val="00377AAB"/>
    <w:rsid w:val="003C404E"/>
    <w:rsid w:val="003D0A5E"/>
    <w:rsid w:val="0046401A"/>
    <w:rsid w:val="004A360A"/>
    <w:rsid w:val="004B5FF5"/>
    <w:rsid w:val="004C3C74"/>
    <w:rsid w:val="00533919"/>
    <w:rsid w:val="00536B72"/>
    <w:rsid w:val="00562A66"/>
    <w:rsid w:val="00564C30"/>
    <w:rsid w:val="00581D53"/>
    <w:rsid w:val="0058514D"/>
    <w:rsid w:val="005E1AAE"/>
    <w:rsid w:val="00602CB3"/>
    <w:rsid w:val="006D14D6"/>
    <w:rsid w:val="006D5387"/>
    <w:rsid w:val="006D653C"/>
    <w:rsid w:val="006E2E21"/>
    <w:rsid w:val="006F7808"/>
    <w:rsid w:val="00721E87"/>
    <w:rsid w:val="007328C0"/>
    <w:rsid w:val="00763EE3"/>
    <w:rsid w:val="00764E06"/>
    <w:rsid w:val="00774543"/>
    <w:rsid w:val="00780C6B"/>
    <w:rsid w:val="007B1848"/>
    <w:rsid w:val="007E7FB6"/>
    <w:rsid w:val="0081737D"/>
    <w:rsid w:val="00866148"/>
    <w:rsid w:val="009675FA"/>
    <w:rsid w:val="009A2DA2"/>
    <w:rsid w:val="00A41681"/>
    <w:rsid w:val="00A469D9"/>
    <w:rsid w:val="00A81496"/>
    <w:rsid w:val="00AD1060"/>
    <w:rsid w:val="00AF0E10"/>
    <w:rsid w:val="00AF7F0D"/>
    <w:rsid w:val="00B06F38"/>
    <w:rsid w:val="00B24526"/>
    <w:rsid w:val="00B715A4"/>
    <w:rsid w:val="00BB6F30"/>
    <w:rsid w:val="00BC130C"/>
    <w:rsid w:val="00BE3A29"/>
    <w:rsid w:val="00C05014"/>
    <w:rsid w:val="00C2791D"/>
    <w:rsid w:val="00C65F44"/>
    <w:rsid w:val="00CA0613"/>
    <w:rsid w:val="00CC74EF"/>
    <w:rsid w:val="00CE799E"/>
    <w:rsid w:val="00D30A39"/>
    <w:rsid w:val="00E55355"/>
    <w:rsid w:val="00E958EF"/>
    <w:rsid w:val="00EB71A9"/>
    <w:rsid w:val="00F07ED2"/>
    <w:rsid w:val="00FE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9D58CD-C546-4F84-BF4D-9519DB3A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B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C404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0A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0A5E"/>
    <w:rPr>
      <w:rFonts w:ascii="Calibri" w:eastAsia="Calibri" w:hAnsi="Calibri" w:cs="Times New Roman"/>
    </w:rPr>
  </w:style>
  <w:style w:type="character" w:customStyle="1" w:styleId="a8">
    <w:name w:val="Основной текст + Полужирный"/>
    <w:basedOn w:val="a0"/>
    <w:rsid w:val="00B06F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9">
    <w:name w:val="Hyperlink"/>
    <w:basedOn w:val="a0"/>
    <w:uiPriority w:val="99"/>
    <w:unhideWhenUsed/>
    <w:rsid w:val="00E55355"/>
    <w:rPr>
      <w:color w:val="0000FF"/>
      <w:u w:val="single"/>
    </w:rPr>
  </w:style>
  <w:style w:type="character" w:customStyle="1" w:styleId="markedcontent">
    <w:name w:val="markedcontent"/>
    <w:basedOn w:val="a0"/>
    <w:rsid w:val="00581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x</cp:lastModifiedBy>
  <cp:revision>31</cp:revision>
  <dcterms:created xsi:type="dcterms:W3CDTF">2014-12-15T11:34:00Z</dcterms:created>
  <dcterms:modified xsi:type="dcterms:W3CDTF">2026-05-29T12:02:00Z</dcterms:modified>
</cp:coreProperties>
</file>