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88AB1" w14:textId="77777777" w:rsidR="003D362C" w:rsidRPr="008236EF" w:rsidRDefault="003D362C" w:rsidP="003D362C">
      <w:pPr>
        <w:pStyle w:val="a4"/>
        <w:ind w:left="-284"/>
      </w:pPr>
      <w:r w:rsidRPr="008236EF">
        <w:t xml:space="preserve">Договор о задатке № </w:t>
      </w:r>
      <w:r w:rsidRPr="008236EF">
        <w:rPr>
          <w:u w:val="single"/>
        </w:rPr>
        <w:t>0</w:t>
      </w:r>
      <w:r>
        <w:rPr>
          <w:u w:val="single"/>
        </w:rPr>
        <w:t>1</w:t>
      </w:r>
      <w:r w:rsidRPr="008236EF">
        <w:rPr>
          <w:u w:val="single"/>
        </w:rPr>
        <w:t>/з</w:t>
      </w:r>
    </w:p>
    <w:p w14:paraId="0FED72A2" w14:textId="77777777" w:rsidR="003D362C" w:rsidRDefault="003D362C" w:rsidP="003D362C">
      <w:pPr>
        <w:pStyle w:val="a4"/>
        <w:ind w:left="-284" w:firstLine="284"/>
        <w:jc w:val="left"/>
        <w:rPr>
          <w:b w:val="0"/>
          <w:bCs w:val="0"/>
          <w:sz w:val="24"/>
          <w:szCs w:val="24"/>
        </w:rPr>
      </w:pPr>
    </w:p>
    <w:p w14:paraId="23536B86" w14:textId="20B746A6" w:rsidR="003D362C" w:rsidRPr="00FE548C" w:rsidRDefault="003D362C" w:rsidP="003D362C">
      <w:pPr>
        <w:pStyle w:val="a4"/>
        <w:ind w:left="-284" w:firstLine="284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г. </w:t>
      </w:r>
      <w:r w:rsidRPr="00FE548C">
        <w:rPr>
          <w:b w:val="0"/>
          <w:bCs w:val="0"/>
          <w:sz w:val="24"/>
          <w:szCs w:val="24"/>
        </w:rPr>
        <w:t xml:space="preserve">Санкт-Петербург                                                                                       </w:t>
      </w:r>
      <w:r>
        <w:rPr>
          <w:b w:val="0"/>
          <w:bCs w:val="0"/>
          <w:sz w:val="24"/>
          <w:szCs w:val="24"/>
        </w:rPr>
        <w:t xml:space="preserve">    </w:t>
      </w:r>
      <w:r w:rsidRPr="00FE548C">
        <w:rPr>
          <w:b w:val="0"/>
          <w:bCs w:val="0"/>
          <w:sz w:val="24"/>
          <w:szCs w:val="24"/>
        </w:rPr>
        <w:t xml:space="preserve">  </w:t>
      </w:r>
      <w:proofErr w:type="gramStart"/>
      <w:r w:rsidRPr="00FE548C">
        <w:rPr>
          <w:b w:val="0"/>
          <w:bCs w:val="0"/>
          <w:sz w:val="24"/>
          <w:szCs w:val="24"/>
        </w:rPr>
        <w:t xml:space="preserve">   </w:t>
      </w:r>
      <w:r>
        <w:rPr>
          <w:b w:val="0"/>
          <w:bCs w:val="0"/>
          <w:sz w:val="24"/>
          <w:szCs w:val="24"/>
        </w:rPr>
        <w:t>«</w:t>
      </w:r>
      <w:proofErr w:type="gramEnd"/>
      <w:r>
        <w:rPr>
          <w:b w:val="0"/>
          <w:bCs w:val="0"/>
          <w:sz w:val="24"/>
          <w:szCs w:val="24"/>
        </w:rPr>
        <w:t>___»____</w:t>
      </w:r>
      <w:r w:rsidRPr="00FE548C">
        <w:rPr>
          <w:b w:val="0"/>
          <w:bCs w:val="0"/>
          <w:sz w:val="24"/>
          <w:szCs w:val="24"/>
        </w:rPr>
        <w:t>_____20</w:t>
      </w:r>
      <w:r w:rsidR="00E513D9">
        <w:rPr>
          <w:b w:val="0"/>
          <w:bCs w:val="0"/>
          <w:sz w:val="24"/>
          <w:szCs w:val="24"/>
        </w:rPr>
        <w:t>2</w:t>
      </w:r>
      <w:r w:rsidR="00E07D84"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 xml:space="preserve"> г.</w:t>
      </w:r>
    </w:p>
    <w:p w14:paraId="5250AFC5" w14:textId="77777777" w:rsidR="003D362C" w:rsidRPr="00FE548C" w:rsidRDefault="003D362C" w:rsidP="003D362C">
      <w:pPr>
        <w:pStyle w:val="a4"/>
        <w:ind w:left="-284" w:firstLine="284"/>
        <w:jc w:val="both"/>
        <w:rPr>
          <w:b w:val="0"/>
          <w:bCs w:val="0"/>
          <w:sz w:val="24"/>
          <w:szCs w:val="24"/>
        </w:rPr>
      </w:pPr>
    </w:p>
    <w:p w14:paraId="7C740C54" w14:textId="56B09C0A" w:rsidR="003D362C" w:rsidRPr="005A4483" w:rsidRDefault="000D395F" w:rsidP="003D362C">
      <w:pPr>
        <w:ind w:right="27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Финансовый</w:t>
      </w:r>
      <w:r w:rsidR="003D362C">
        <w:rPr>
          <w:sz w:val="24"/>
          <w:szCs w:val="24"/>
        </w:rPr>
        <w:t xml:space="preserve"> управляющий </w:t>
      </w:r>
      <w:proofErr w:type="spellStart"/>
      <w:r w:rsidR="00A5286F">
        <w:rPr>
          <w:sz w:val="24"/>
          <w:szCs w:val="24"/>
        </w:rPr>
        <w:t>Римова</w:t>
      </w:r>
      <w:proofErr w:type="spellEnd"/>
      <w:r w:rsidR="00A5286F">
        <w:rPr>
          <w:sz w:val="24"/>
          <w:szCs w:val="24"/>
        </w:rPr>
        <w:t xml:space="preserve"> Александра Владимировича</w:t>
      </w:r>
      <w:r w:rsidR="00002FC7">
        <w:rPr>
          <w:sz w:val="24"/>
          <w:szCs w:val="24"/>
        </w:rPr>
        <w:t xml:space="preserve"> </w:t>
      </w:r>
      <w:r w:rsidR="00A5286F">
        <w:rPr>
          <w:sz w:val="24"/>
          <w:szCs w:val="24"/>
        </w:rPr>
        <w:t>(дата рождения 21</w:t>
      </w:r>
      <w:r w:rsidRPr="000D395F">
        <w:rPr>
          <w:sz w:val="24"/>
          <w:szCs w:val="24"/>
        </w:rPr>
        <w:t>.0</w:t>
      </w:r>
      <w:r w:rsidR="00A5286F">
        <w:rPr>
          <w:sz w:val="24"/>
          <w:szCs w:val="24"/>
        </w:rPr>
        <w:t>3.1979</w:t>
      </w:r>
      <w:r w:rsidRPr="000D395F">
        <w:rPr>
          <w:sz w:val="24"/>
          <w:szCs w:val="24"/>
        </w:rPr>
        <w:t xml:space="preserve">г., место </w:t>
      </w:r>
      <w:r w:rsidR="00A5286F">
        <w:rPr>
          <w:sz w:val="24"/>
          <w:szCs w:val="24"/>
        </w:rPr>
        <w:t>рождения: гор. Москва, СНИЛС: 033</w:t>
      </w:r>
      <w:r w:rsidRPr="000D395F">
        <w:rPr>
          <w:sz w:val="24"/>
          <w:szCs w:val="24"/>
        </w:rPr>
        <w:t>-</w:t>
      </w:r>
      <w:r w:rsidR="00A5286F">
        <w:rPr>
          <w:sz w:val="24"/>
          <w:szCs w:val="24"/>
        </w:rPr>
        <w:t>812</w:t>
      </w:r>
      <w:r w:rsidRPr="000D395F">
        <w:rPr>
          <w:sz w:val="24"/>
          <w:szCs w:val="24"/>
        </w:rPr>
        <w:t>-</w:t>
      </w:r>
      <w:r w:rsidR="00A5286F">
        <w:rPr>
          <w:sz w:val="24"/>
          <w:szCs w:val="24"/>
        </w:rPr>
        <w:t>547</w:t>
      </w:r>
      <w:r w:rsidRPr="000D395F">
        <w:rPr>
          <w:sz w:val="24"/>
          <w:szCs w:val="24"/>
        </w:rPr>
        <w:t xml:space="preserve"> </w:t>
      </w:r>
      <w:r w:rsidR="006A5CEF">
        <w:rPr>
          <w:sz w:val="24"/>
          <w:szCs w:val="24"/>
        </w:rPr>
        <w:t>35</w:t>
      </w:r>
      <w:r w:rsidRPr="000D395F">
        <w:rPr>
          <w:sz w:val="24"/>
          <w:szCs w:val="24"/>
        </w:rPr>
        <w:t xml:space="preserve">, </w:t>
      </w:r>
      <w:r w:rsidRPr="00EB6E46">
        <w:rPr>
          <w:sz w:val="24"/>
          <w:szCs w:val="24"/>
        </w:rPr>
        <w:t>ИНН</w:t>
      </w:r>
      <w:r w:rsidR="00A5286F">
        <w:rPr>
          <w:rStyle w:val="FontStyle16"/>
          <w:sz w:val="24"/>
          <w:szCs w:val="24"/>
        </w:rPr>
        <w:t xml:space="preserve"> 772401578526</w:t>
      </w:r>
      <w:r w:rsidRPr="00EB6E46">
        <w:rPr>
          <w:sz w:val="24"/>
          <w:szCs w:val="24"/>
        </w:rPr>
        <w:t>, адрес регистрации:</w:t>
      </w:r>
      <w:r w:rsidR="00A5286F" w:rsidRPr="00A5286F">
        <w:t xml:space="preserve"> </w:t>
      </w:r>
      <w:r w:rsidR="00A5286F" w:rsidRPr="00A5286F">
        <w:rPr>
          <w:rStyle w:val="FontStyle16"/>
          <w:sz w:val="24"/>
          <w:szCs w:val="24"/>
        </w:rPr>
        <w:t xml:space="preserve">117570, Москва, ул. Красного Маяка, д. 15, кв. 84; </w:t>
      </w:r>
      <w:r w:rsidR="00A5286F" w:rsidRPr="00A5286F">
        <w:rPr>
          <w:sz w:val="24"/>
          <w:szCs w:val="24"/>
        </w:rPr>
        <w:t>иной известный адрес: 115583, г. Москва, ул. Генерала Белова, д. 55, кв. 172</w:t>
      </w:r>
      <w:r w:rsidRPr="00EB6E46">
        <w:rPr>
          <w:sz w:val="24"/>
          <w:szCs w:val="24"/>
        </w:rPr>
        <w:t>;</w:t>
      </w:r>
      <w:r w:rsidRPr="000D395F">
        <w:rPr>
          <w:sz w:val="24"/>
          <w:szCs w:val="24"/>
        </w:rPr>
        <w:t xml:space="preserve"> процедура реализации имущества гражданина  введена решением  Арбитражного суда </w:t>
      </w:r>
      <w:r w:rsidR="00A5286F">
        <w:rPr>
          <w:sz w:val="24"/>
          <w:szCs w:val="24"/>
        </w:rPr>
        <w:t xml:space="preserve">г. Москвы </w:t>
      </w:r>
      <w:r w:rsidRPr="000D395F">
        <w:rPr>
          <w:sz w:val="24"/>
          <w:szCs w:val="24"/>
        </w:rPr>
        <w:t xml:space="preserve">от </w:t>
      </w:r>
      <w:r w:rsidR="00A5286F">
        <w:rPr>
          <w:sz w:val="24"/>
          <w:szCs w:val="24"/>
        </w:rPr>
        <w:t>28</w:t>
      </w:r>
      <w:r w:rsidRPr="000D395F">
        <w:rPr>
          <w:sz w:val="24"/>
          <w:szCs w:val="24"/>
        </w:rPr>
        <w:t>.</w:t>
      </w:r>
      <w:r w:rsidR="00A5286F">
        <w:rPr>
          <w:sz w:val="24"/>
          <w:szCs w:val="24"/>
        </w:rPr>
        <w:t>08</w:t>
      </w:r>
      <w:r w:rsidRPr="000D395F">
        <w:rPr>
          <w:sz w:val="24"/>
          <w:szCs w:val="24"/>
        </w:rPr>
        <w:t>.20</w:t>
      </w:r>
      <w:r w:rsidR="00A5286F">
        <w:rPr>
          <w:sz w:val="24"/>
          <w:szCs w:val="24"/>
        </w:rPr>
        <w:t>23</w:t>
      </w:r>
      <w:r w:rsidRPr="000D395F">
        <w:rPr>
          <w:sz w:val="24"/>
          <w:szCs w:val="24"/>
        </w:rPr>
        <w:t xml:space="preserve"> по делу №</w:t>
      </w:r>
      <w:r w:rsidRPr="000D395F">
        <w:rPr>
          <w:bCs/>
          <w:sz w:val="24"/>
          <w:szCs w:val="24"/>
        </w:rPr>
        <w:t xml:space="preserve"> </w:t>
      </w:r>
      <w:sdt>
        <w:sdtPr>
          <w:rPr>
            <w:bCs/>
            <w:sz w:val="24"/>
            <w:szCs w:val="24"/>
          </w:rPr>
          <w:id w:val="447131689"/>
        </w:sdtPr>
        <w:sdtEndPr/>
        <w:sdtContent>
          <w:r w:rsidR="00A5286F">
            <w:rPr>
              <w:bCs/>
              <w:sz w:val="24"/>
              <w:szCs w:val="24"/>
            </w:rPr>
            <w:t>А40</w:t>
          </w:r>
          <w:r w:rsidRPr="000D395F">
            <w:rPr>
              <w:bCs/>
              <w:sz w:val="24"/>
              <w:szCs w:val="24"/>
            </w:rPr>
            <w:t>-</w:t>
          </w:r>
          <w:r w:rsidR="00A5286F">
            <w:rPr>
              <w:bCs/>
              <w:sz w:val="24"/>
              <w:szCs w:val="24"/>
            </w:rPr>
            <w:t>236252/2022</w:t>
          </w:r>
        </w:sdtContent>
      </w:sdt>
      <w:r w:rsidRPr="000D395F">
        <w:rPr>
          <w:sz w:val="24"/>
          <w:szCs w:val="24"/>
        </w:rPr>
        <w:t>)</w:t>
      </w:r>
      <w:r w:rsidR="003D362C">
        <w:rPr>
          <w:sz w:val="24"/>
          <w:szCs w:val="24"/>
        </w:rPr>
        <w:t>, Тренклер Алексей Игоревич</w:t>
      </w:r>
      <w:r w:rsidR="003D362C" w:rsidRPr="005A4483">
        <w:rPr>
          <w:sz w:val="24"/>
          <w:szCs w:val="24"/>
        </w:rPr>
        <w:t xml:space="preserve"> </w:t>
      </w:r>
      <w:r w:rsidR="00A5286F">
        <w:rPr>
          <w:sz w:val="24"/>
          <w:szCs w:val="24"/>
        </w:rPr>
        <w:t>(</w:t>
      </w:r>
      <w:r w:rsidR="003D362C" w:rsidRPr="009E29CC">
        <w:rPr>
          <w:sz w:val="24"/>
          <w:szCs w:val="24"/>
        </w:rPr>
        <w:t>ИНН 782571579192, СНИЛС 040-073-378-09; 1911</w:t>
      </w:r>
      <w:r w:rsidR="00E07D84">
        <w:rPr>
          <w:sz w:val="24"/>
          <w:szCs w:val="24"/>
        </w:rPr>
        <w:t>24</w:t>
      </w:r>
      <w:r w:rsidR="003D362C" w:rsidRPr="009E29CC">
        <w:rPr>
          <w:sz w:val="24"/>
          <w:szCs w:val="24"/>
        </w:rPr>
        <w:t xml:space="preserve">, Санкт-Петербург, </w:t>
      </w:r>
      <w:r w:rsidR="00E07D84">
        <w:rPr>
          <w:sz w:val="24"/>
          <w:szCs w:val="24"/>
        </w:rPr>
        <w:t xml:space="preserve">ул. Новгородская, </w:t>
      </w:r>
      <w:r w:rsidR="00E07D84" w:rsidRPr="00E07D84">
        <w:rPr>
          <w:sz w:val="24"/>
          <w:szCs w:val="24"/>
        </w:rPr>
        <w:t>д. 23 лит. А, оф. 336</w:t>
      </w:r>
      <w:r w:rsidR="003D362C" w:rsidRPr="009E29CC">
        <w:rPr>
          <w:sz w:val="24"/>
          <w:szCs w:val="24"/>
        </w:rPr>
        <w:t>)</w:t>
      </w:r>
      <w:r w:rsidR="003D362C">
        <w:rPr>
          <w:sz w:val="24"/>
          <w:szCs w:val="24"/>
        </w:rPr>
        <w:t xml:space="preserve">, </w:t>
      </w:r>
      <w:r w:rsidR="00A8516C">
        <w:rPr>
          <w:sz w:val="24"/>
          <w:szCs w:val="24"/>
        </w:rPr>
        <w:t>именуемый</w:t>
      </w:r>
      <w:r w:rsidR="003D362C" w:rsidRPr="00FE548C">
        <w:rPr>
          <w:sz w:val="24"/>
          <w:szCs w:val="24"/>
        </w:rPr>
        <w:t xml:space="preserve"> в </w:t>
      </w:r>
      <w:r w:rsidR="003D362C">
        <w:rPr>
          <w:sz w:val="24"/>
          <w:szCs w:val="24"/>
        </w:rPr>
        <w:t xml:space="preserve">дальнейшем «Организатор торгов», - с одной стороны, </w:t>
      </w:r>
    </w:p>
    <w:p w14:paraId="0B09E4B6" w14:textId="2C3D1A79" w:rsidR="003D362C" w:rsidRPr="00FE548C" w:rsidRDefault="003D362C" w:rsidP="003D362C">
      <w:pPr>
        <w:ind w:right="27"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 xml:space="preserve">претендент на участие в аукционе по продаже имущества </w:t>
      </w:r>
      <w:proofErr w:type="spellStart"/>
      <w:r w:rsidR="00A5286F">
        <w:rPr>
          <w:sz w:val="24"/>
          <w:szCs w:val="24"/>
        </w:rPr>
        <w:t>Римова</w:t>
      </w:r>
      <w:proofErr w:type="spellEnd"/>
      <w:r w:rsidR="00A5286F">
        <w:rPr>
          <w:sz w:val="24"/>
          <w:szCs w:val="24"/>
        </w:rPr>
        <w:t xml:space="preserve"> Александра </w:t>
      </w:r>
      <w:proofErr w:type="spellStart"/>
      <w:r w:rsidR="00A5286F">
        <w:rPr>
          <w:sz w:val="24"/>
          <w:szCs w:val="24"/>
        </w:rPr>
        <w:t>Владимировиича</w:t>
      </w:r>
      <w:proofErr w:type="spellEnd"/>
    </w:p>
    <w:p w14:paraId="1597C6B4" w14:textId="77777777" w:rsidR="003D362C" w:rsidRPr="00FE548C" w:rsidRDefault="003D362C" w:rsidP="003D362C">
      <w:pPr>
        <w:ind w:right="2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 xml:space="preserve"> __________________</w:t>
      </w:r>
      <w:r>
        <w:rPr>
          <w:sz w:val="24"/>
          <w:szCs w:val="24"/>
        </w:rPr>
        <w:t>_____________________________</w:t>
      </w:r>
      <w:r w:rsidRPr="00FE548C">
        <w:rPr>
          <w:sz w:val="24"/>
          <w:szCs w:val="24"/>
        </w:rPr>
        <w:t>___, действующий на основании ____________________________________, зарегистрированный по адресу: _____________</w:t>
      </w:r>
      <w:r>
        <w:rPr>
          <w:sz w:val="24"/>
          <w:szCs w:val="24"/>
        </w:rPr>
        <w:t>_____________________________,</w:t>
      </w:r>
      <w:r w:rsidRPr="005A4483">
        <w:rPr>
          <w:sz w:val="24"/>
          <w:szCs w:val="24"/>
        </w:rPr>
        <w:t xml:space="preserve"> </w:t>
      </w:r>
      <w:r w:rsidRPr="00FE548C">
        <w:rPr>
          <w:sz w:val="24"/>
          <w:szCs w:val="24"/>
        </w:rPr>
        <w:t>именуемый в дальнейшем «Претендент», с другой стороны, в соответствии с требованиями</w:t>
      </w:r>
      <w:r>
        <w:rPr>
          <w:sz w:val="24"/>
          <w:szCs w:val="24"/>
        </w:rPr>
        <w:t xml:space="preserve"> ст.110 ФЗ «О несостоятельности (банкротстве)»,</w:t>
      </w:r>
      <w:r w:rsidRPr="00FE548C">
        <w:rPr>
          <w:sz w:val="24"/>
          <w:szCs w:val="24"/>
        </w:rPr>
        <w:t xml:space="preserve"> ст.ст.380, 381, 428 ГК РФ, заключили настоящий Договор (далее – Договор) о нижеследующем:</w:t>
      </w:r>
    </w:p>
    <w:p w14:paraId="7AAE9DC9" w14:textId="77777777" w:rsidR="003D362C" w:rsidRPr="00FE548C" w:rsidRDefault="003D362C" w:rsidP="003D362C">
      <w:pPr>
        <w:pStyle w:val="a4"/>
        <w:ind w:firstLine="567"/>
        <w:jc w:val="both"/>
        <w:rPr>
          <w:sz w:val="24"/>
          <w:szCs w:val="24"/>
        </w:rPr>
      </w:pPr>
    </w:p>
    <w:p w14:paraId="17E82348" w14:textId="77777777" w:rsidR="003D362C" w:rsidRPr="00FE548C" w:rsidRDefault="003D362C" w:rsidP="003D362C">
      <w:pPr>
        <w:pStyle w:val="a4"/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  <w:lang w:val="en-US"/>
        </w:rPr>
        <w:t>I</w:t>
      </w:r>
      <w:r w:rsidRPr="00FE548C">
        <w:rPr>
          <w:sz w:val="24"/>
          <w:szCs w:val="24"/>
        </w:rPr>
        <w:t>. Предмет договора</w:t>
      </w:r>
    </w:p>
    <w:p w14:paraId="3F9E2CFD" w14:textId="77777777" w:rsidR="003D362C" w:rsidRPr="00FE548C" w:rsidRDefault="003D362C" w:rsidP="003D362C">
      <w:pPr>
        <w:pStyle w:val="a4"/>
        <w:ind w:firstLine="567"/>
        <w:jc w:val="both"/>
        <w:rPr>
          <w:sz w:val="24"/>
          <w:szCs w:val="24"/>
        </w:rPr>
      </w:pPr>
    </w:p>
    <w:p w14:paraId="3230C9B7" w14:textId="77777777" w:rsidR="003D362C" w:rsidRPr="004E3718" w:rsidRDefault="003D362C" w:rsidP="003D362C">
      <w:pPr>
        <w:pStyle w:val="b-articletext"/>
        <w:shd w:val="clear" w:color="auto" w:fill="FFFFFF"/>
        <w:spacing w:before="0" w:beforeAutospacing="0" w:after="0" w:afterAutospacing="0"/>
        <w:jc w:val="both"/>
        <w:textAlignment w:val="baseline"/>
        <w:rPr>
          <w:rStyle w:val="FontStyle16"/>
          <w:sz w:val="20"/>
          <w:szCs w:val="20"/>
        </w:rPr>
      </w:pPr>
      <w:r w:rsidRPr="00FE548C">
        <w:t>1.1</w:t>
      </w:r>
      <w:r w:rsidRPr="009E29CC">
        <w:t>. В соответствии с условиями настоящего Договора Претендент для участия в торгах по</w:t>
      </w:r>
      <w:r>
        <w:t xml:space="preserve"> продаже</w:t>
      </w:r>
      <w:r w:rsidRPr="009E29CC">
        <w:t xml:space="preserve"> </w:t>
      </w:r>
      <w:r w:rsidRPr="009E29CC">
        <w:rPr>
          <w:rStyle w:val="FontStyle16"/>
        </w:rPr>
        <w:t>следующего имущества должника:</w:t>
      </w:r>
    </w:p>
    <w:p w14:paraId="14B74939" w14:textId="3E718598" w:rsidR="003D362C" w:rsidRPr="00EB6E46" w:rsidRDefault="003D362C" w:rsidP="00E07D84">
      <w:pPr>
        <w:jc w:val="both"/>
        <w:rPr>
          <w:sz w:val="24"/>
          <w:szCs w:val="24"/>
        </w:rPr>
      </w:pPr>
      <w:r>
        <w:rPr>
          <w:b/>
          <w:sz w:val="22"/>
        </w:rPr>
        <w:t>Лот №1</w:t>
      </w:r>
      <w:bookmarkStart w:id="0" w:name="_Hlk90228478"/>
      <w:r w:rsidR="00776787">
        <w:rPr>
          <w:sz w:val="24"/>
          <w:szCs w:val="24"/>
        </w:rPr>
        <w:t xml:space="preserve"> </w:t>
      </w:r>
      <w:r w:rsidR="00E07D84" w:rsidRPr="00E07D84">
        <w:rPr>
          <w:sz w:val="24"/>
          <w:szCs w:val="24"/>
        </w:rPr>
        <w:t xml:space="preserve">Автомобиль </w:t>
      </w:r>
      <w:proofErr w:type="spellStart"/>
      <w:r w:rsidR="00E07D84" w:rsidRPr="00E07D84">
        <w:rPr>
          <w:sz w:val="24"/>
          <w:szCs w:val="24"/>
        </w:rPr>
        <w:t>Nissan</w:t>
      </w:r>
      <w:proofErr w:type="spellEnd"/>
      <w:r w:rsidR="00E07D84" w:rsidRPr="00E07D84">
        <w:rPr>
          <w:sz w:val="24"/>
          <w:szCs w:val="24"/>
        </w:rPr>
        <w:t xml:space="preserve"> </w:t>
      </w:r>
      <w:proofErr w:type="spellStart"/>
      <w:r w:rsidR="00E07D84" w:rsidRPr="00E07D84">
        <w:rPr>
          <w:sz w:val="24"/>
          <w:szCs w:val="24"/>
        </w:rPr>
        <w:t>Juke</w:t>
      </w:r>
      <w:proofErr w:type="spellEnd"/>
      <w:r w:rsidR="00E07D84" w:rsidRPr="00E07D84">
        <w:rPr>
          <w:sz w:val="24"/>
          <w:szCs w:val="24"/>
        </w:rPr>
        <w:t xml:space="preserve">, 2014 </w:t>
      </w:r>
      <w:proofErr w:type="spellStart"/>
      <w:r w:rsidR="00E07D84" w:rsidRPr="00E07D84">
        <w:rPr>
          <w:sz w:val="24"/>
          <w:szCs w:val="24"/>
        </w:rPr>
        <w:t>г.в</w:t>
      </w:r>
      <w:proofErr w:type="spellEnd"/>
      <w:r w:rsidR="00E07D84" w:rsidRPr="00E07D84">
        <w:rPr>
          <w:sz w:val="24"/>
          <w:szCs w:val="24"/>
        </w:rPr>
        <w:t xml:space="preserve">., красного цвета, </w:t>
      </w:r>
      <w:proofErr w:type="spellStart"/>
      <w:r w:rsidR="00E07D84" w:rsidRPr="00E07D84">
        <w:rPr>
          <w:sz w:val="24"/>
          <w:szCs w:val="24"/>
        </w:rPr>
        <w:t>г.р.з</w:t>
      </w:r>
      <w:proofErr w:type="spellEnd"/>
      <w:r w:rsidR="00E07D84" w:rsidRPr="00E07D84">
        <w:rPr>
          <w:sz w:val="24"/>
          <w:szCs w:val="24"/>
        </w:rPr>
        <w:t xml:space="preserve">. К184ВК750, VIN SJNFBAF15U7051054. 117 </w:t>
      </w:r>
      <w:proofErr w:type="spellStart"/>
      <w:r w:rsidR="00E07D84" w:rsidRPr="00E07D84">
        <w:rPr>
          <w:sz w:val="24"/>
          <w:szCs w:val="24"/>
        </w:rPr>
        <w:t>л.с</w:t>
      </w:r>
      <w:proofErr w:type="spellEnd"/>
      <w:r w:rsidR="00E07D84" w:rsidRPr="00E07D84">
        <w:rPr>
          <w:sz w:val="24"/>
          <w:szCs w:val="24"/>
        </w:rPr>
        <w:t xml:space="preserve">. (ключи и документы отсутствуют). Начальная цена – 1100 000,00 </w:t>
      </w:r>
      <w:proofErr w:type="gramStart"/>
      <w:r w:rsidR="00E07D84" w:rsidRPr="00E07D84">
        <w:rPr>
          <w:sz w:val="24"/>
          <w:szCs w:val="24"/>
        </w:rPr>
        <w:t>руб..</w:t>
      </w:r>
      <w:proofErr w:type="gramEnd"/>
    </w:p>
    <w:bookmarkEnd w:id="0"/>
    <w:p w14:paraId="5680DE15" w14:textId="34A80A17" w:rsidR="003D362C" w:rsidRPr="00FE548C" w:rsidRDefault="003D362C" w:rsidP="003D362C">
      <w:pPr>
        <w:pStyle w:val="b-articletext"/>
        <w:shd w:val="clear" w:color="auto" w:fill="FFFFFF"/>
        <w:spacing w:before="0" w:beforeAutospacing="0" w:after="0" w:afterAutospacing="0"/>
        <w:jc w:val="both"/>
        <w:textAlignment w:val="baseline"/>
      </w:pPr>
      <w:r w:rsidRPr="009E29CC">
        <w:t>, проводимых</w:t>
      </w:r>
      <w:r w:rsidR="00776787">
        <w:t xml:space="preserve"> </w:t>
      </w:r>
      <w:r w:rsidR="00E07D84">
        <w:t>20</w:t>
      </w:r>
      <w:r w:rsidR="00776787">
        <w:t xml:space="preserve"> </w:t>
      </w:r>
      <w:r w:rsidR="00E07D84">
        <w:t>мая</w:t>
      </w:r>
      <w:r w:rsidR="000D395F">
        <w:t xml:space="preserve"> 202</w:t>
      </w:r>
      <w:r w:rsidR="00E07D84">
        <w:t>6</w:t>
      </w:r>
      <w:r w:rsidRPr="009E29CC">
        <w:t>г., перечисляет денежные средства в размер</w:t>
      </w:r>
      <w:r w:rsidRPr="00FE548C">
        <w:t>е</w:t>
      </w:r>
      <w:r w:rsidR="009A3C65">
        <w:t xml:space="preserve"> </w:t>
      </w:r>
      <w:r w:rsidR="00776787">
        <w:rPr>
          <w:b/>
          <w:color w:val="000000"/>
        </w:rPr>
        <w:t>10</w:t>
      </w:r>
      <w:r w:rsidRPr="00F306CE">
        <w:rPr>
          <w:b/>
          <w:color w:val="000000"/>
        </w:rPr>
        <w:t xml:space="preserve">% </w:t>
      </w:r>
      <w:r w:rsidR="00776787">
        <w:rPr>
          <w:b/>
          <w:color w:val="000000"/>
        </w:rPr>
        <w:t>(</w:t>
      </w:r>
      <w:r w:rsidR="00E07D84">
        <w:rPr>
          <w:b/>
          <w:color w:val="000000"/>
        </w:rPr>
        <w:t>110</w:t>
      </w:r>
      <w:r w:rsidR="00776787">
        <w:rPr>
          <w:b/>
          <w:color w:val="000000"/>
        </w:rPr>
        <w:t xml:space="preserve"> 000</w:t>
      </w:r>
      <w:r w:rsidR="009A3C65">
        <w:rPr>
          <w:b/>
          <w:color w:val="000000"/>
        </w:rPr>
        <w:t xml:space="preserve">,00 рублей) </w:t>
      </w:r>
      <w:r w:rsidRPr="00F306CE">
        <w:rPr>
          <w:b/>
          <w:color w:val="000000"/>
        </w:rPr>
        <w:t xml:space="preserve">от </w:t>
      </w:r>
      <w:r w:rsidR="00A5286F">
        <w:rPr>
          <w:b/>
          <w:color w:val="000000"/>
        </w:rPr>
        <w:t>начальной цены</w:t>
      </w:r>
      <w:r w:rsidRPr="00F306CE">
        <w:rPr>
          <w:b/>
          <w:color w:val="000000"/>
        </w:rPr>
        <w:t xml:space="preserve"> продажи имущества</w:t>
      </w:r>
      <w:r w:rsidRPr="00FE548C">
        <w:t xml:space="preserve">, (далее – «Задаток») на </w:t>
      </w:r>
      <w:r>
        <w:t xml:space="preserve">банковский </w:t>
      </w:r>
      <w:r w:rsidRPr="00FE548C">
        <w:t xml:space="preserve">счет </w:t>
      </w:r>
      <w:r w:rsidR="00A5286F">
        <w:t>Должника</w:t>
      </w:r>
      <w:r w:rsidRPr="00FE548C">
        <w:t>:</w:t>
      </w:r>
    </w:p>
    <w:p w14:paraId="28D4A552" w14:textId="6E568D88" w:rsidR="003D362C" w:rsidRPr="00A5286F" w:rsidRDefault="003D362C" w:rsidP="003D362C">
      <w:pPr>
        <w:pStyle w:val="ConsPlusNormal"/>
        <w:ind w:right="72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06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Получатель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–</w:t>
      </w:r>
      <w:r w:rsidRPr="00F306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5286F">
        <w:rPr>
          <w:rFonts w:ascii="Times New Roman" w:hAnsi="Times New Roman" w:cs="Times New Roman"/>
          <w:color w:val="000000"/>
          <w:sz w:val="24"/>
          <w:szCs w:val="24"/>
        </w:rPr>
        <w:t xml:space="preserve">получатель </w:t>
      </w:r>
      <w:proofErr w:type="spellStart"/>
      <w:r w:rsidR="00A5286F">
        <w:rPr>
          <w:rFonts w:ascii="Times New Roman" w:hAnsi="Times New Roman" w:cs="Times New Roman"/>
          <w:color w:val="000000"/>
          <w:sz w:val="24"/>
          <w:szCs w:val="24"/>
        </w:rPr>
        <w:t>Римов</w:t>
      </w:r>
      <w:proofErr w:type="spellEnd"/>
      <w:r w:rsidR="00A5286F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 w:rsidR="00930E61">
        <w:rPr>
          <w:rFonts w:ascii="Times New Roman" w:hAnsi="Times New Roman" w:cs="Times New Roman"/>
          <w:color w:val="000000"/>
          <w:sz w:val="24"/>
          <w:szCs w:val="24"/>
        </w:rPr>
        <w:t>лександр Владимирович</w:t>
      </w:r>
      <w:r w:rsidR="00A5286F">
        <w:rPr>
          <w:color w:val="000000"/>
          <w:sz w:val="22"/>
          <w:szCs w:val="22"/>
        </w:rPr>
        <w:t xml:space="preserve"> </w:t>
      </w:r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 xml:space="preserve">(ИНН </w:t>
      </w:r>
      <w:r w:rsidR="00A5286F" w:rsidRPr="00A5286F">
        <w:rPr>
          <w:rStyle w:val="FontStyle16"/>
          <w:sz w:val="24"/>
          <w:szCs w:val="24"/>
        </w:rPr>
        <w:t>772401578526);</w:t>
      </w:r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 xml:space="preserve"> ОГРН </w:t>
      </w:r>
      <w:r w:rsidR="00A5286F" w:rsidRPr="00A5286F">
        <w:rPr>
          <w:rFonts w:ascii="Times New Roman" w:hAnsi="Times New Roman" w:cs="Times New Roman"/>
          <w:color w:val="2C2D2E"/>
          <w:sz w:val="24"/>
          <w:szCs w:val="24"/>
        </w:rPr>
        <w:t>1144400000425</w:t>
      </w:r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 xml:space="preserve">, ИНН </w:t>
      </w:r>
      <w:r w:rsidR="00A5286F" w:rsidRPr="00A5286F">
        <w:rPr>
          <w:rFonts w:ascii="Times New Roman" w:hAnsi="Times New Roman" w:cs="Times New Roman"/>
          <w:color w:val="2C2D2E"/>
          <w:sz w:val="24"/>
          <w:szCs w:val="24"/>
        </w:rPr>
        <w:t>4401116480</w:t>
      </w:r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>, р./</w:t>
      </w:r>
      <w:proofErr w:type="spellStart"/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>сч</w:t>
      </w:r>
      <w:proofErr w:type="spellEnd"/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6787" w:rsidRPr="00C52D15">
        <w:rPr>
          <w:rStyle w:val="FontStyle16"/>
          <w:sz w:val="24"/>
          <w:szCs w:val="24"/>
        </w:rPr>
        <w:t xml:space="preserve">40817810750174710009 </w:t>
      </w:r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A5286F" w:rsidRPr="00A5286F">
        <w:rPr>
          <w:rFonts w:ascii="Times New Roman" w:hAnsi="Times New Roman" w:cs="Times New Roman"/>
          <w:sz w:val="24"/>
          <w:szCs w:val="24"/>
        </w:rPr>
        <w:t xml:space="preserve">Филиале «Центральный ПАО «Совкомбанк» </w:t>
      </w:r>
      <w:proofErr w:type="spellStart"/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>кор</w:t>
      </w:r>
      <w:proofErr w:type="spellEnd"/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>сч</w:t>
      </w:r>
      <w:proofErr w:type="spellEnd"/>
      <w:r w:rsidR="00A5286F" w:rsidRPr="00A5286F">
        <w:rPr>
          <w:rFonts w:ascii="Times New Roman" w:hAnsi="Times New Roman" w:cs="Times New Roman"/>
          <w:sz w:val="24"/>
          <w:szCs w:val="24"/>
        </w:rPr>
        <w:t xml:space="preserve"> </w:t>
      </w:r>
      <w:r w:rsidR="00A5286F" w:rsidRPr="00A5286F">
        <w:rPr>
          <w:rFonts w:ascii="Times New Roman" w:hAnsi="Times New Roman" w:cs="Times New Roman"/>
          <w:color w:val="2C2D2E"/>
          <w:sz w:val="24"/>
          <w:szCs w:val="24"/>
        </w:rPr>
        <w:t>30101810150040000763</w:t>
      </w:r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>, БИК 045004763</w:t>
      </w:r>
      <w:r w:rsidR="007F328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0D6FE87" w14:textId="57E89A89" w:rsidR="003D362C" w:rsidRPr="00F306CE" w:rsidRDefault="003D362C" w:rsidP="003D362C">
      <w:pPr>
        <w:pStyle w:val="2"/>
        <w:jc w:val="both"/>
        <w:rPr>
          <w:b/>
        </w:rPr>
      </w:pPr>
      <w:r w:rsidRPr="00F306CE">
        <w:rPr>
          <w:b/>
          <w:color w:val="000000"/>
        </w:rPr>
        <w:t>Назначение платежа: «Задаток за участие в торгах по продаже имущества</w:t>
      </w:r>
      <w:r w:rsidR="006A5CEF">
        <w:rPr>
          <w:b/>
          <w:color w:val="000000"/>
        </w:rPr>
        <w:t xml:space="preserve"> </w:t>
      </w:r>
      <w:proofErr w:type="spellStart"/>
      <w:r w:rsidR="00A5286F">
        <w:rPr>
          <w:b/>
          <w:color w:val="000000"/>
        </w:rPr>
        <w:t>Римова</w:t>
      </w:r>
      <w:proofErr w:type="spellEnd"/>
      <w:r w:rsidR="00A5286F">
        <w:rPr>
          <w:b/>
          <w:color w:val="000000"/>
        </w:rPr>
        <w:t xml:space="preserve"> Александра Владимировича, лот №1.</w:t>
      </w:r>
    </w:p>
    <w:p w14:paraId="52EF3C4F" w14:textId="77777777" w:rsidR="003D362C" w:rsidRPr="00FE548C" w:rsidRDefault="003D362C" w:rsidP="003D362C">
      <w:pPr>
        <w:pStyle w:val="ac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1.2. Задаток служит обеспечением исполнения обязательств Претендента по заключению договора купли-продажи и оплате продаваемого на торгах Имущества в случае признания Претендента победителем аукциона.</w:t>
      </w:r>
    </w:p>
    <w:p w14:paraId="3EE9968A" w14:textId="77777777" w:rsidR="003D362C" w:rsidRPr="00FE548C" w:rsidRDefault="003D362C" w:rsidP="003D362C">
      <w:pPr>
        <w:pStyle w:val="a4"/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  <w:lang w:val="en-US"/>
        </w:rPr>
        <w:t>II</w:t>
      </w:r>
      <w:r w:rsidRPr="00FE548C">
        <w:rPr>
          <w:sz w:val="24"/>
          <w:szCs w:val="24"/>
        </w:rPr>
        <w:t>. Порядок внесения задатка</w:t>
      </w:r>
    </w:p>
    <w:p w14:paraId="22410A65" w14:textId="77777777" w:rsidR="003D362C" w:rsidRPr="00FE548C" w:rsidRDefault="003D362C" w:rsidP="003D362C">
      <w:pPr>
        <w:pStyle w:val="a4"/>
        <w:ind w:firstLine="567"/>
        <w:jc w:val="both"/>
        <w:rPr>
          <w:sz w:val="24"/>
          <w:szCs w:val="24"/>
        </w:rPr>
      </w:pPr>
    </w:p>
    <w:p w14:paraId="784C79EC" w14:textId="305CBE26" w:rsidR="003D362C" w:rsidRPr="00FE548C" w:rsidRDefault="003D362C" w:rsidP="00130FF0">
      <w:pPr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2.1. Надлежащей оплатой задатка является перечисление Претендентом денежных средств на основании настоящего договора о задатке (договора присоединения)</w:t>
      </w:r>
      <w:r w:rsidR="00130FF0">
        <w:rPr>
          <w:sz w:val="24"/>
          <w:szCs w:val="24"/>
        </w:rPr>
        <w:t xml:space="preserve"> на счет, указанный в пункте 1.1 настоящего договора</w:t>
      </w:r>
      <w:r w:rsidRPr="00FE548C">
        <w:rPr>
          <w:sz w:val="24"/>
          <w:szCs w:val="24"/>
        </w:rPr>
        <w:t>.</w:t>
      </w:r>
    </w:p>
    <w:p w14:paraId="28EE5D6E" w14:textId="77777777" w:rsidR="003D362C" w:rsidRPr="00FE548C" w:rsidRDefault="003D362C" w:rsidP="003D362C">
      <w:pPr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В платежном документе в графе «назначение платежа» должна содержаться ссылка на реквизиты настоящего Договора (дату и номер Договора).</w:t>
      </w:r>
    </w:p>
    <w:p w14:paraId="5B8300D4" w14:textId="20695E4A" w:rsidR="003D362C" w:rsidRPr="00FE548C" w:rsidRDefault="003D362C" w:rsidP="003D362C">
      <w:pPr>
        <w:widowControl w:val="0"/>
        <w:adjustRightInd w:val="0"/>
        <w:ind w:right="72" w:firstLine="567"/>
        <w:jc w:val="both"/>
        <w:rPr>
          <w:sz w:val="24"/>
        </w:rPr>
      </w:pPr>
      <w:r w:rsidRPr="00FE548C">
        <w:rPr>
          <w:sz w:val="24"/>
        </w:rPr>
        <w:t>2.2.</w:t>
      </w:r>
      <w:r w:rsidR="00130FF0">
        <w:rPr>
          <w:sz w:val="24"/>
        </w:rPr>
        <w:t xml:space="preserve"> </w:t>
      </w:r>
      <w:r w:rsidR="00824C40" w:rsidRPr="004902CB">
        <w:rPr>
          <w:color w:val="000000"/>
          <w:sz w:val="24"/>
          <w:szCs w:val="24"/>
        </w:rPr>
        <w:t>Дата окончания срока внесения задатка совпадает с датой окончания срока приема заявок. Отсутствие подтверждения поступления задатка на счет, указанный в извещении о проведении торгов на дату составления протокола об определении участников торгов, является основанием для отказа в допуске заявителя к участию в торгах.</w:t>
      </w:r>
      <w:r w:rsidR="00824C40" w:rsidRPr="00FE548C">
        <w:rPr>
          <w:sz w:val="24"/>
        </w:rPr>
        <w:t xml:space="preserve"> </w:t>
      </w:r>
      <w:r w:rsidRPr="00FE548C">
        <w:rPr>
          <w:b/>
          <w:sz w:val="24"/>
          <w:u w:val="single"/>
        </w:rPr>
        <w:t xml:space="preserve">Задаток считается внесенным с даты поступления всей суммы Задатка на </w:t>
      </w:r>
      <w:r>
        <w:rPr>
          <w:b/>
          <w:sz w:val="24"/>
          <w:u w:val="single"/>
        </w:rPr>
        <w:t>банковский</w:t>
      </w:r>
      <w:r w:rsidRPr="00FE548C">
        <w:rPr>
          <w:b/>
          <w:sz w:val="24"/>
          <w:u w:val="single"/>
        </w:rPr>
        <w:t xml:space="preserve"> счет</w:t>
      </w:r>
      <w:r w:rsidRPr="00FE548C">
        <w:rPr>
          <w:sz w:val="24"/>
        </w:rPr>
        <w:t>.</w:t>
      </w:r>
    </w:p>
    <w:p w14:paraId="4BC3A3E0" w14:textId="77777777" w:rsidR="003D362C" w:rsidRPr="00FE548C" w:rsidRDefault="003D362C" w:rsidP="003D362C">
      <w:pPr>
        <w:pStyle w:val="21"/>
        <w:rPr>
          <w:sz w:val="24"/>
          <w:szCs w:val="24"/>
        </w:rPr>
      </w:pPr>
      <w:r w:rsidRPr="00FE548C">
        <w:rPr>
          <w:sz w:val="24"/>
          <w:szCs w:val="24"/>
        </w:rPr>
        <w:t xml:space="preserve">В случае, когда сумма Задатка от Претендента не зачислена на </w:t>
      </w:r>
      <w:r>
        <w:rPr>
          <w:sz w:val="24"/>
          <w:szCs w:val="24"/>
        </w:rPr>
        <w:t>банковский</w:t>
      </w:r>
      <w:r w:rsidRPr="00FE548C">
        <w:rPr>
          <w:sz w:val="24"/>
          <w:szCs w:val="24"/>
        </w:rPr>
        <w:t xml:space="preserve"> счет на дату, указанную в информационном сообщении о проведении торгов, </w:t>
      </w:r>
      <w:r w:rsidRPr="00FE548C">
        <w:rPr>
          <w:sz w:val="24"/>
          <w:szCs w:val="24"/>
          <w:u w:val="single"/>
        </w:rPr>
        <w:t>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</w:t>
      </w:r>
      <w:r w:rsidRPr="00FE548C">
        <w:rPr>
          <w:sz w:val="24"/>
          <w:szCs w:val="24"/>
        </w:rPr>
        <w:t>.</w:t>
      </w:r>
    </w:p>
    <w:p w14:paraId="2B72A091" w14:textId="77777777" w:rsidR="003D362C" w:rsidRDefault="003D362C" w:rsidP="003D362C">
      <w:pPr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786AC7F" w14:textId="77777777" w:rsidR="003D362C" w:rsidRPr="00FE548C" w:rsidRDefault="003D362C" w:rsidP="003D362C">
      <w:pPr>
        <w:ind w:firstLine="567"/>
        <w:jc w:val="both"/>
        <w:rPr>
          <w:sz w:val="24"/>
          <w:szCs w:val="24"/>
        </w:rPr>
      </w:pPr>
    </w:p>
    <w:p w14:paraId="34946B77" w14:textId="77777777" w:rsidR="003D362C" w:rsidRPr="00FE548C" w:rsidRDefault="003D362C" w:rsidP="003D362C">
      <w:pPr>
        <w:ind w:firstLine="567"/>
        <w:jc w:val="both"/>
        <w:rPr>
          <w:b/>
          <w:bCs/>
          <w:sz w:val="24"/>
          <w:szCs w:val="24"/>
        </w:rPr>
      </w:pPr>
      <w:r w:rsidRPr="00FE548C">
        <w:rPr>
          <w:b/>
          <w:bCs/>
          <w:sz w:val="24"/>
          <w:szCs w:val="24"/>
          <w:lang w:val="en-US"/>
        </w:rPr>
        <w:t>III</w:t>
      </w:r>
      <w:r w:rsidRPr="00FE548C">
        <w:rPr>
          <w:b/>
          <w:bCs/>
          <w:sz w:val="24"/>
          <w:szCs w:val="24"/>
        </w:rPr>
        <w:t>. Порядок возврата и удержания задатка</w:t>
      </w:r>
    </w:p>
    <w:p w14:paraId="3CEB7A37" w14:textId="77777777" w:rsidR="003D362C" w:rsidRPr="00FE548C" w:rsidRDefault="003D362C" w:rsidP="003D362C">
      <w:pPr>
        <w:ind w:firstLine="567"/>
        <w:jc w:val="both"/>
        <w:rPr>
          <w:b/>
          <w:bCs/>
          <w:sz w:val="24"/>
          <w:szCs w:val="24"/>
        </w:rPr>
      </w:pPr>
    </w:p>
    <w:p w14:paraId="30BC5C7C" w14:textId="77777777" w:rsidR="003D362C" w:rsidRPr="00FE548C" w:rsidRDefault="003D362C" w:rsidP="003D362C">
      <w:pPr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 xml:space="preserve">3.1. Задаток возвращается Претенденту в случаях и в сроки, которые установлены пунктами 3.2 – 3.6 настоящего Договора путем перечисления суммы внесенного Задатка в том порядке, в каком он был внесен Претендентом. </w:t>
      </w:r>
    </w:p>
    <w:p w14:paraId="4534C5FB" w14:textId="77777777" w:rsidR="003D362C" w:rsidRPr="00FE548C" w:rsidRDefault="003D362C" w:rsidP="003D362C">
      <w:pPr>
        <w:pStyle w:val="3"/>
        <w:tabs>
          <w:tab w:val="left" w:pos="9781"/>
        </w:tabs>
        <w:ind w:right="27" w:firstLine="567"/>
      </w:pPr>
      <w:r w:rsidRPr="00FE548C">
        <w:t>3.2. В случае</w:t>
      </w:r>
      <w:r>
        <w:t>,</w:t>
      </w:r>
      <w:r w:rsidRPr="00FE548C">
        <w:t xml:space="preserve"> если Претендент не будет допущен к участию в торгах, Организатор торгов</w:t>
      </w:r>
      <w:r>
        <w:t xml:space="preserve"> (Должник)</w:t>
      </w:r>
      <w:r w:rsidRPr="00FE548C">
        <w:t xml:space="preserve"> обязуется возвратить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149C0C39" w14:textId="636AE567" w:rsidR="003D362C" w:rsidRPr="00FE548C" w:rsidRDefault="003D362C" w:rsidP="003D362C">
      <w:pPr>
        <w:adjustRightInd w:val="0"/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3.3. В случае, если Претендент участвовал в аукционе и не признан победителем торгов, Организатор торгов</w:t>
      </w:r>
      <w:r>
        <w:rPr>
          <w:sz w:val="24"/>
          <w:szCs w:val="24"/>
        </w:rPr>
        <w:t xml:space="preserve"> (Должник)</w:t>
      </w:r>
      <w:r w:rsidRPr="00FE548C">
        <w:rPr>
          <w:sz w:val="24"/>
          <w:szCs w:val="24"/>
        </w:rPr>
        <w:t xml:space="preserve"> обязуется возвратить сумму внесенного Претендентом Задатка не позднее 5 (</w:t>
      </w:r>
      <w:r w:rsidR="00824C40" w:rsidRPr="00FE548C">
        <w:rPr>
          <w:sz w:val="24"/>
          <w:szCs w:val="24"/>
        </w:rPr>
        <w:t>пяти) банковских</w:t>
      </w:r>
      <w:r w:rsidRPr="00FE548C">
        <w:rPr>
          <w:sz w:val="24"/>
          <w:szCs w:val="24"/>
        </w:rPr>
        <w:t xml:space="preserve"> дней с даты подведения итогов аукциона.</w:t>
      </w:r>
    </w:p>
    <w:p w14:paraId="418D989C" w14:textId="77777777" w:rsidR="003D362C" w:rsidRPr="00FE548C" w:rsidRDefault="003D362C" w:rsidP="003D362C">
      <w:pPr>
        <w:tabs>
          <w:tab w:val="left" w:pos="9781"/>
        </w:tabs>
        <w:ind w:right="27"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3.4. В случае отзыва Претендентом заявки на участие в аукционе до даты окончания приема заявок Организатор торгов</w:t>
      </w:r>
      <w:r>
        <w:rPr>
          <w:sz w:val="24"/>
          <w:szCs w:val="24"/>
        </w:rPr>
        <w:t xml:space="preserve"> (Должник)</w:t>
      </w:r>
      <w:r w:rsidRPr="00FE548C">
        <w:rPr>
          <w:sz w:val="24"/>
          <w:szCs w:val="24"/>
        </w:rPr>
        <w:t xml:space="preserve"> обязуется возвратить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 В случае отзыва Претендентом заявки позднее даты окончания приема заявок Задаток возвращается в порядке, установленном пунктом 3.3 настоящего Договора.</w:t>
      </w:r>
    </w:p>
    <w:p w14:paraId="70247176" w14:textId="77777777" w:rsidR="003D362C" w:rsidRPr="00FE548C" w:rsidRDefault="003D362C" w:rsidP="003D362C">
      <w:pPr>
        <w:pStyle w:val="3"/>
        <w:tabs>
          <w:tab w:val="left" w:pos="9781"/>
        </w:tabs>
        <w:ind w:right="27" w:firstLine="567"/>
      </w:pPr>
      <w:r w:rsidRPr="00FE548C">
        <w:t>3.5. В случае признания аукциона несостоявшимся Организатор торгов</w:t>
      </w:r>
      <w:r>
        <w:t xml:space="preserve"> (Должник)</w:t>
      </w:r>
      <w:r w:rsidRPr="00FE548C">
        <w:t xml:space="preserve"> обязуется возвратить сумму внесенного Претендентом Задатка в течение 5 (пяти) банковских дней со дня подписания протокола признания аукциона несостоявшимся.</w:t>
      </w:r>
    </w:p>
    <w:p w14:paraId="41219F13" w14:textId="77777777" w:rsidR="003D362C" w:rsidRPr="00FE548C" w:rsidRDefault="003D362C" w:rsidP="003D362C">
      <w:pPr>
        <w:tabs>
          <w:tab w:val="left" w:pos="9781"/>
        </w:tabs>
        <w:ind w:right="27"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3.6. В случае отмены аукциона Организатор торгов</w:t>
      </w:r>
      <w:r>
        <w:rPr>
          <w:sz w:val="24"/>
          <w:szCs w:val="24"/>
        </w:rPr>
        <w:t xml:space="preserve"> (Должник)</w:t>
      </w:r>
      <w:r w:rsidRPr="00FE548C">
        <w:rPr>
          <w:sz w:val="24"/>
          <w:szCs w:val="24"/>
        </w:rPr>
        <w:t xml:space="preserve"> обязуется возвратить сумму внесенного Претендентом Задатка в течение 5 (пяти) банковских дней со дня подписания генеральным директором Организатора торгов приказа об отмене аукциона.</w:t>
      </w:r>
    </w:p>
    <w:p w14:paraId="52D86386" w14:textId="51371A8E" w:rsidR="00BB44CF" w:rsidRDefault="00824C40" w:rsidP="00BB44CF">
      <w:pPr>
        <w:pStyle w:val="3"/>
        <w:tabs>
          <w:tab w:val="left" w:pos="9781"/>
        </w:tabs>
        <w:ind w:right="27" w:firstLine="567"/>
      </w:pPr>
      <w:r>
        <w:t>3.7.</w:t>
      </w:r>
      <w:r w:rsidR="00BB44CF" w:rsidRPr="00A94F52">
        <w:t xml:space="preserve"> </w:t>
      </w:r>
      <w:r w:rsidR="00BB44CF" w:rsidRPr="00FF2A3D">
        <w:t xml:space="preserve">При возврате задатка комиссия банка не подлежит уплате за счет имущества Должника и относится на претендента, задаток подлежит возврату за вычетом </w:t>
      </w:r>
      <w:r w:rsidRPr="00FF2A3D">
        <w:t>комиссии банка</w:t>
      </w:r>
      <w:r w:rsidR="00BB44CF" w:rsidRPr="00FF2A3D">
        <w:t xml:space="preserve"> по переводу/возврату денежных средств.</w:t>
      </w:r>
      <w:r w:rsidR="00BB44CF">
        <w:t xml:space="preserve"> </w:t>
      </w:r>
      <w:r w:rsidR="00BB44CF" w:rsidRPr="002A050E">
        <w:t>Претендент, направляющий свою заявку на участие в торгах считается уведомленным об условиях возврата задатка</w:t>
      </w:r>
      <w:r w:rsidR="00BB44CF">
        <w:t>.</w:t>
      </w:r>
    </w:p>
    <w:p w14:paraId="41E06243" w14:textId="2C8B726C" w:rsidR="003D362C" w:rsidRPr="00FE548C" w:rsidRDefault="00BB44CF" w:rsidP="00BB44CF">
      <w:pPr>
        <w:pStyle w:val="3"/>
        <w:tabs>
          <w:tab w:val="left" w:pos="9781"/>
        </w:tabs>
        <w:ind w:right="27" w:firstLine="567"/>
      </w:pPr>
      <w:r>
        <w:t xml:space="preserve">3.8. </w:t>
      </w:r>
      <w:r w:rsidR="003D362C" w:rsidRPr="00FE548C">
        <w:t>Внесенный Задаток не возвращается в случае, если Претендент, признанный победителем торгов, уклонится/откажется от подписания протокола подведения итогов аукциона, от подписания в установленный срок договора, заключаемого по итогам торгов, от оплаты продаваемого на торгах имущества.</w:t>
      </w:r>
    </w:p>
    <w:p w14:paraId="58266D52" w14:textId="1D1A7169" w:rsidR="003D362C" w:rsidRPr="00FE548C" w:rsidRDefault="00BB44CF" w:rsidP="003D362C">
      <w:pPr>
        <w:pStyle w:val="ab"/>
        <w:tabs>
          <w:tab w:val="left" w:pos="9781"/>
        </w:tabs>
        <w:ind w:left="0" w:right="27" w:firstLine="567"/>
      </w:pPr>
      <w:r>
        <w:t>3.9</w:t>
      </w:r>
      <w:r w:rsidR="003D362C" w:rsidRPr="00FE548C">
        <w:t>. В случае признания Претендента победителем аукциона сумма внесенного Задатка засчитывается в счет оплаты по договору, заключенному по итогам торгов.</w:t>
      </w:r>
    </w:p>
    <w:p w14:paraId="553CB97B" w14:textId="77777777" w:rsidR="003D362C" w:rsidRPr="00FE548C" w:rsidRDefault="003D362C" w:rsidP="003D362C">
      <w:pPr>
        <w:widowControl w:val="0"/>
        <w:ind w:firstLine="567"/>
        <w:jc w:val="both"/>
        <w:rPr>
          <w:sz w:val="24"/>
          <w:szCs w:val="24"/>
        </w:rPr>
      </w:pPr>
    </w:p>
    <w:p w14:paraId="15A48398" w14:textId="77777777" w:rsidR="003D362C" w:rsidRPr="00FE548C" w:rsidRDefault="003D362C" w:rsidP="003D362C">
      <w:pPr>
        <w:pStyle w:val="a4"/>
        <w:ind w:right="565" w:firstLine="567"/>
        <w:jc w:val="both"/>
        <w:rPr>
          <w:sz w:val="24"/>
          <w:szCs w:val="24"/>
        </w:rPr>
      </w:pPr>
      <w:r w:rsidRPr="00FE548C">
        <w:rPr>
          <w:sz w:val="24"/>
          <w:szCs w:val="24"/>
          <w:lang w:val="en-US"/>
        </w:rPr>
        <w:t>IV</w:t>
      </w:r>
      <w:r w:rsidRPr="00FE548C">
        <w:rPr>
          <w:sz w:val="24"/>
          <w:szCs w:val="24"/>
        </w:rPr>
        <w:t xml:space="preserve">. Заключительные положения  </w:t>
      </w:r>
    </w:p>
    <w:p w14:paraId="635924E0" w14:textId="77777777" w:rsidR="003D362C" w:rsidRPr="00FE548C" w:rsidRDefault="003D362C" w:rsidP="003D362C">
      <w:pPr>
        <w:pStyle w:val="a4"/>
        <w:ind w:right="565" w:firstLine="567"/>
        <w:jc w:val="both"/>
        <w:rPr>
          <w:sz w:val="24"/>
          <w:szCs w:val="24"/>
        </w:rPr>
      </w:pPr>
    </w:p>
    <w:p w14:paraId="6DE88A3A" w14:textId="77777777" w:rsidR="003D362C" w:rsidRPr="00FE548C" w:rsidRDefault="003D362C" w:rsidP="003D362C">
      <w:pPr>
        <w:ind w:right="27"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D0BBFA5" w14:textId="77777777" w:rsidR="003D362C" w:rsidRPr="00FE548C" w:rsidRDefault="003D362C" w:rsidP="003D362C">
      <w:pPr>
        <w:pStyle w:val="3"/>
        <w:ind w:right="27" w:firstLine="567"/>
      </w:pPr>
      <w:r w:rsidRPr="00FE548C"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16C3D810" w14:textId="77777777" w:rsidR="003D362C" w:rsidRPr="00FE548C" w:rsidRDefault="003D362C" w:rsidP="003D362C">
      <w:pPr>
        <w:pStyle w:val="a9"/>
        <w:ind w:right="27" w:firstLine="567"/>
        <w:jc w:val="both"/>
      </w:pPr>
      <w:r w:rsidRPr="00FE548C">
        <w:t>4.3. Настоящий Договор составлен в двух экземплярах, имеющих одинаковую юридическую силу, два из которых остаются в распоряжении Организатора торгов, один передается Претенденту.</w:t>
      </w:r>
    </w:p>
    <w:p w14:paraId="72449D59" w14:textId="77777777" w:rsidR="003D362C" w:rsidRPr="00FE548C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</w:p>
    <w:p w14:paraId="4D5560BC" w14:textId="77777777" w:rsidR="003D362C" w:rsidRPr="00FE548C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  <w:r w:rsidRPr="00FE548C">
        <w:rPr>
          <w:sz w:val="24"/>
          <w:szCs w:val="24"/>
          <w:lang w:val="en-US"/>
        </w:rPr>
        <w:t>V</w:t>
      </w:r>
      <w:r w:rsidRPr="00FE548C">
        <w:rPr>
          <w:sz w:val="24"/>
          <w:szCs w:val="24"/>
        </w:rPr>
        <w:t>. Реквизиты и подписи сторон:</w:t>
      </w:r>
    </w:p>
    <w:p w14:paraId="5F6CDA72" w14:textId="77777777" w:rsidR="003D362C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</w:p>
    <w:p w14:paraId="6E05328F" w14:textId="77777777" w:rsidR="003D362C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</w:p>
    <w:p w14:paraId="58718E69" w14:textId="77777777" w:rsidR="003D362C" w:rsidRPr="00FE548C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</w:p>
    <w:tbl>
      <w:tblPr>
        <w:tblW w:w="1063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6"/>
        <w:gridCol w:w="552"/>
        <w:gridCol w:w="5214"/>
      </w:tblGrid>
      <w:tr w:rsidR="003D362C" w:rsidRPr="00FE548C" w14:paraId="228B22C1" w14:textId="77777777" w:rsidTr="00D2334A"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177132BB" w14:textId="77777777" w:rsidR="003D362C" w:rsidRPr="00FE548C" w:rsidRDefault="003D362C" w:rsidP="00D2334A">
            <w:pPr>
              <w:ind w:right="27" w:firstLine="567"/>
              <w:jc w:val="both"/>
              <w:rPr>
                <w:b/>
                <w:bCs/>
                <w:sz w:val="24"/>
                <w:szCs w:val="24"/>
              </w:rPr>
            </w:pPr>
            <w:r w:rsidRPr="00FE548C">
              <w:rPr>
                <w:b/>
                <w:bCs/>
                <w:sz w:val="24"/>
                <w:szCs w:val="24"/>
              </w:rPr>
              <w:lastRenderedPageBreak/>
              <w:t>ОРГАНИЗАТОР ТОРГОВ:</w:t>
            </w:r>
          </w:p>
          <w:p w14:paraId="6CB3E894" w14:textId="77777777" w:rsidR="003D362C" w:rsidRPr="00FE548C" w:rsidRDefault="003D362C" w:rsidP="00D2334A">
            <w:pPr>
              <w:ind w:right="27" w:firstLine="567"/>
              <w:jc w:val="both"/>
              <w:rPr>
                <w:sz w:val="24"/>
                <w:szCs w:val="24"/>
              </w:rPr>
            </w:pPr>
          </w:p>
          <w:p w14:paraId="4CEE5BE4" w14:textId="77777777" w:rsidR="000D395F" w:rsidRPr="006F232F" w:rsidRDefault="006F232F" w:rsidP="00D2334A">
            <w:pPr>
              <w:jc w:val="both"/>
              <w:rPr>
                <w:b/>
                <w:sz w:val="24"/>
                <w:szCs w:val="24"/>
              </w:rPr>
            </w:pPr>
            <w:r w:rsidRPr="006F232F"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0D395F" w:rsidRPr="006F232F">
              <w:rPr>
                <w:b/>
                <w:sz w:val="24"/>
                <w:szCs w:val="24"/>
              </w:rPr>
              <w:t>Тренклер Алексей Игоревич</w:t>
            </w:r>
          </w:p>
          <w:p w14:paraId="6F4829D8" w14:textId="3B9A8FF9" w:rsidR="003D362C" w:rsidRDefault="002954DD" w:rsidP="00D233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1911</w:t>
            </w:r>
            <w:r w:rsidR="00E07D84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 xml:space="preserve">, </w:t>
            </w:r>
            <w:r w:rsidR="00614D55" w:rsidRPr="009E29CC">
              <w:rPr>
                <w:sz w:val="24"/>
                <w:szCs w:val="24"/>
              </w:rPr>
              <w:t xml:space="preserve">Санкт-Петербург, </w:t>
            </w:r>
            <w:r w:rsidR="00E07D84">
              <w:rPr>
                <w:sz w:val="24"/>
                <w:szCs w:val="24"/>
              </w:rPr>
              <w:t>ул. Новгородская, д. 23, лит. А, оф. 336</w:t>
            </w:r>
          </w:p>
          <w:p w14:paraId="3E7A3283" w14:textId="77777777" w:rsidR="003D362C" w:rsidRDefault="003D362C" w:rsidP="00D2334A">
            <w:pPr>
              <w:jc w:val="both"/>
              <w:rPr>
                <w:sz w:val="24"/>
                <w:szCs w:val="24"/>
              </w:rPr>
            </w:pPr>
          </w:p>
          <w:p w14:paraId="1B20C963" w14:textId="3D9528B4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 xml:space="preserve">получатель </w:t>
            </w:r>
            <w:proofErr w:type="spellStart"/>
            <w:r w:rsidRPr="00DF1C76">
              <w:rPr>
                <w:color w:val="000000"/>
                <w:sz w:val="24"/>
                <w:szCs w:val="24"/>
              </w:rPr>
              <w:t>Римов</w:t>
            </w:r>
            <w:proofErr w:type="spellEnd"/>
            <w:r w:rsidRPr="00DF1C76">
              <w:rPr>
                <w:color w:val="000000"/>
                <w:sz w:val="24"/>
                <w:szCs w:val="24"/>
              </w:rPr>
              <w:t xml:space="preserve"> </w:t>
            </w:r>
            <w:r w:rsidR="00930E61">
              <w:rPr>
                <w:color w:val="000000"/>
                <w:sz w:val="24"/>
                <w:szCs w:val="24"/>
              </w:rPr>
              <w:t>Александр Владимирович</w:t>
            </w:r>
            <w:bookmarkStart w:id="1" w:name="_GoBack"/>
            <w:bookmarkEnd w:id="1"/>
          </w:p>
          <w:p w14:paraId="05EFF030" w14:textId="77777777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 xml:space="preserve">(ИНН 772401578526); </w:t>
            </w:r>
          </w:p>
          <w:p w14:paraId="42B2A83B" w14:textId="77777777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 xml:space="preserve">ОГРН 1144400000425, </w:t>
            </w:r>
          </w:p>
          <w:p w14:paraId="4824B1BD" w14:textId="77777777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 xml:space="preserve">ИНН 4401116480, </w:t>
            </w:r>
          </w:p>
          <w:p w14:paraId="5E9206C2" w14:textId="77777777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>р./</w:t>
            </w:r>
            <w:proofErr w:type="spellStart"/>
            <w:r w:rsidRPr="00DF1C76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DF1C76">
              <w:rPr>
                <w:color w:val="000000"/>
                <w:sz w:val="24"/>
                <w:szCs w:val="24"/>
              </w:rPr>
              <w:t xml:space="preserve"> 40817810750174710009 </w:t>
            </w:r>
          </w:p>
          <w:p w14:paraId="3EDFFF86" w14:textId="77777777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 xml:space="preserve">в Филиале «Центральный ПАО «Совкомбанк» </w:t>
            </w:r>
          </w:p>
          <w:p w14:paraId="6972B83D" w14:textId="231A313F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DF1C76">
              <w:rPr>
                <w:color w:val="000000"/>
                <w:sz w:val="24"/>
                <w:szCs w:val="24"/>
              </w:rPr>
              <w:t>кор</w:t>
            </w:r>
            <w:proofErr w:type="spellEnd"/>
            <w:r w:rsidRPr="00DF1C76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DF1C76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DF1C76">
              <w:rPr>
                <w:color w:val="000000"/>
                <w:sz w:val="24"/>
                <w:szCs w:val="24"/>
              </w:rPr>
              <w:t xml:space="preserve"> 30101810150040000763, </w:t>
            </w:r>
          </w:p>
          <w:p w14:paraId="5C26B1B3" w14:textId="35BE87F6" w:rsidR="003D362C" w:rsidRPr="00FE548C" w:rsidRDefault="00DF1C76" w:rsidP="00D2334A">
            <w:pPr>
              <w:tabs>
                <w:tab w:val="left" w:pos="938"/>
              </w:tabs>
              <w:ind w:right="27"/>
              <w:jc w:val="both"/>
              <w:rPr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>БИК 045004763</w:t>
            </w:r>
          </w:p>
          <w:p w14:paraId="537C0375" w14:textId="77777777" w:rsidR="003D362C" w:rsidRDefault="003D362C" w:rsidP="00D2334A">
            <w:pPr>
              <w:tabs>
                <w:tab w:val="left" w:pos="938"/>
              </w:tabs>
              <w:ind w:right="27" w:firstLine="567"/>
              <w:jc w:val="both"/>
              <w:rPr>
                <w:sz w:val="24"/>
                <w:szCs w:val="24"/>
              </w:rPr>
            </w:pPr>
          </w:p>
          <w:p w14:paraId="579D7AC4" w14:textId="77777777" w:rsidR="003D362C" w:rsidRPr="00FE548C" w:rsidRDefault="003D362C" w:rsidP="00D2334A">
            <w:pPr>
              <w:tabs>
                <w:tab w:val="left" w:pos="938"/>
              </w:tabs>
              <w:ind w:right="27"/>
              <w:jc w:val="both"/>
              <w:rPr>
                <w:sz w:val="24"/>
                <w:szCs w:val="24"/>
              </w:rPr>
            </w:pPr>
          </w:p>
          <w:p w14:paraId="4F7B942F" w14:textId="77777777" w:rsidR="003D362C" w:rsidRPr="00FE548C" w:rsidRDefault="003D362C" w:rsidP="00D2334A">
            <w:pPr>
              <w:tabs>
                <w:tab w:val="left" w:pos="938"/>
              </w:tabs>
              <w:ind w:right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______________________/А.И. Тренклер</w:t>
            </w:r>
            <w:r w:rsidRPr="00FE548C">
              <w:rPr>
                <w:sz w:val="24"/>
                <w:szCs w:val="24"/>
              </w:rPr>
              <w:t>/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52F0A6E4" w14:textId="77777777" w:rsidR="003D362C" w:rsidRPr="00FE548C" w:rsidRDefault="003D362C" w:rsidP="00D2334A">
            <w:pPr>
              <w:ind w:right="27" w:firstLine="567"/>
              <w:jc w:val="both"/>
              <w:rPr>
                <w:sz w:val="24"/>
                <w:szCs w:val="24"/>
              </w:rPr>
            </w:pPr>
            <w:r w:rsidRPr="00FE548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</w:tcPr>
          <w:p w14:paraId="753F4E2B" w14:textId="77777777" w:rsidR="003D362C" w:rsidRPr="00FE548C" w:rsidRDefault="003D362C" w:rsidP="00D2334A">
            <w:pPr>
              <w:tabs>
                <w:tab w:val="left" w:pos="840"/>
                <w:tab w:val="center" w:pos="2222"/>
              </w:tabs>
              <w:ind w:right="27" w:firstLine="567"/>
              <w:jc w:val="both"/>
              <w:rPr>
                <w:b/>
                <w:bCs/>
                <w:sz w:val="24"/>
                <w:szCs w:val="24"/>
              </w:rPr>
            </w:pPr>
            <w:r w:rsidRPr="00FE548C">
              <w:rPr>
                <w:sz w:val="24"/>
                <w:szCs w:val="24"/>
              </w:rPr>
              <w:tab/>
            </w:r>
            <w:r w:rsidRPr="00FE548C">
              <w:rPr>
                <w:sz w:val="24"/>
                <w:szCs w:val="24"/>
              </w:rPr>
              <w:tab/>
            </w:r>
            <w:r w:rsidRPr="00FE548C">
              <w:rPr>
                <w:b/>
                <w:bCs/>
                <w:sz w:val="24"/>
                <w:szCs w:val="24"/>
              </w:rPr>
              <w:t>ПРЕТЕНДЕНТ:</w:t>
            </w:r>
          </w:p>
          <w:p w14:paraId="18A6C38E" w14:textId="77777777" w:rsidR="003D362C" w:rsidRPr="00FE548C" w:rsidRDefault="003D362C" w:rsidP="00D2334A">
            <w:pPr>
              <w:tabs>
                <w:tab w:val="left" w:pos="840"/>
                <w:tab w:val="center" w:pos="2222"/>
              </w:tabs>
              <w:ind w:right="27" w:firstLine="567"/>
              <w:jc w:val="both"/>
              <w:rPr>
                <w:b/>
                <w:bCs/>
                <w:sz w:val="24"/>
                <w:szCs w:val="24"/>
              </w:rPr>
            </w:pPr>
          </w:p>
          <w:p w14:paraId="50A8E2D8" w14:textId="77777777" w:rsidR="003D362C" w:rsidRPr="00FE548C" w:rsidRDefault="003D362C" w:rsidP="00D2334A">
            <w:pPr>
              <w:ind w:right="27"/>
              <w:jc w:val="both"/>
              <w:rPr>
                <w:sz w:val="24"/>
                <w:szCs w:val="24"/>
              </w:rPr>
            </w:pPr>
            <w:r w:rsidRPr="00FE548C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A136483" w14:textId="77777777" w:rsidR="003D362C" w:rsidRPr="00FE548C" w:rsidRDefault="003D362C" w:rsidP="00D2334A">
            <w:pPr>
              <w:ind w:right="27" w:firstLine="567"/>
              <w:jc w:val="both"/>
              <w:rPr>
                <w:sz w:val="24"/>
                <w:szCs w:val="24"/>
              </w:rPr>
            </w:pPr>
          </w:p>
          <w:p w14:paraId="5503F2F2" w14:textId="77777777" w:rsidR="003D362C" w:rsidRPr="00FE548C" w:rsidRDefault="003D362C" w:rsidP="00D2334A">
            <w:pPr>
              <w:tabs>
                <w:tab w:val="left" w:pos="938"/>
              </w:tabs>
              <w:ind w:right="27"/>
              <w:jc w:val="both"/>
              <w:rPr>
                <w:sz w:val="24"/>
                <w:szCs w:val="24"/>
              </w:rPr>
            </w:pPr>
            <w:r w:rsidRPr="00FE548C">
              <w:rPr>
                <w:sz w:val="24"/>
                <w:szCs w:val="24"/>
              </w:rPr>
              <w:t>________________________/</w:t>
            </w:r>
            <w:r>
              <w:rPr>
                <w:sz w:val="24"/>
                <w:szCs w:val="24"/>
              </w:rPr>
              <w:t>________________</w:t>
            </w:r>
          </w:p>
          <w:p w14:paraId="138C0369" w14:textId="77777777" w:rsidR="003D362C" w:rsidRPr="00FE548C" w:rsidRDefault="003D362C" w:rsidP="00D2334A">
            <w:pPr>
              <w:ind w:right="27" w:firstLine="567"/>
              <w:jc w:val="both"/>
              <w:rPr>
                <w:sz w:val="24"/>
                <w:szCs w:val="24"/>
              </w:rPr>
            </w:pPr>
          </w:p>
          <w:p w14:paraId="7D6B9048" w14:textId="77777777" w:rsidR="003D362C" w:rsidRPr="00FE548C" w:rsidRDefault="003D362C" w:rsidP="00D2334A">
            <w:pPr>
              <w:tabs>
                <w:tab w:val="left" w:pos="1206"/>
              </w:tabs>
              <w:ind w:right="27" w:firstLine="567"/>
              <w:jc w:val="both"/>
              <w:rPr>
                <w:sz w:val="24"/>
                <w:szCs w:val="24"/>
              </w:rPr>
            </w:pPr>
          </w:p>
        </w:tc>
      </w:tr>
    </w:tbl>
    <w:p w14:paraId="4EC0FEAF" w14:textId="77777777" w:rsidR="003D362C" w:rsidRPr="00FE548C" w:rsidRDefault="003D362C" w:rsidP="003D362C">
      <w:pPr>
        <w:ind w:right="565" w:firstLine="567"/>
        <w:jc w:val="both"/>
        <w:rPr>
          <w:sz w:val="24"/>
          <w:szCs w:val="24"/>
        </w:rPr>
      </w:pPr>
    </w:p>
    <w:p w14:paraId="5CF75EBB" w14:textId="77777777" w:rsidR="003D362C" w:rsidRPr="00FE548C" w:rsidRDefault="003D362C" w:rsidP="003D362C">
      <w:pPr>
        <w:ind w:right="565"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Примечание. Указываются банковские реквизиты Претендента, независимо от формы участия (юр. лицо, ИП, физ. лицо).</w:t>
      </w:r>
    </w:p>
    <w:p w14:paraId="18FA2000" w14:textId="77777777" w:rsidR="003D362C" w:rsidRDefault="003D362C" w:rsidP="003D362C"/>
    <w:p w14:paraId="4EAA6156" w14:textId="77777777" w:rsidR="00905980" w:rsidRDefault="00905980"/>
    <w:sectPr w:rsidR="00905980" w:rsidSect="00A15C76">
      <w:footerReference w:type="default" r:id="rId6"/>
      <w:pgSz w:w="11906" w:h="16838" w:code="9"/>
      <w:pgMar w:top="993" w:right="567" w:bottom="454" w:left="1134" w:header="0" w:footer="0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3B22E" w14:textId="77777777" w:rsidR="001F6801" w:rsidRDefault="001F6801" w:rsidP="004C4467">
      <w:r>
        <w:separator/>
      </w:r>
    </w:p>
  </w:endnote>
  <w:endnote w:type="continuationSeparator" w:id="0">
    <w:p w14:paraId="34817145" w14:textId="77777777" w:rsidR="001F6801" w:rsidRDefault="001F6801" w:rsidP="004C4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7CBA7" w14:textId="77777777" w:rsidR="00824C1F" w:rsidRDefault="001F6801">
    <w:pPr>
      <w:pStyle w:val="a6"/>
      <w:framePr w:wrap="auto" w:vAnchor="text" w:hAnchor="margin" w:xAlign="right" w:y="1"/>
      <w:rPr>
        <w:rStyle w:val="a8"/>
      </w:rPr>
    </w:pPr>
  </w:p>
  <w:p w14:paraId="7E6CC199" w14:textId="77777777" w:rsidR="00824C1F" w:rsidRDefault="001F680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6C7AE" w14:textId="77777777" w:rsidR="001F6801" w:rsidRDefault="001F6801" w:rsidP="004C4467">
      <w:r>
        <w:separator/>
      </w:r>
    </w:p>
  </w:footnote>
  <w:footnote w:type="continuationSeparator" w:id="0">
    <w:p w14:paraId="6EE4B5AF" w14:textId="77777777" w:rsidR="001F6801" w:rsidRDefault="001F6801" w:rsidP="004C44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362C"/>
    <w:rsid w:val="00002FC7"/>
    <w:rsid w:val="000D395F"/>
    <w:rsid w:val="00110262"/>
    <w:rsid w:val="00130FF0"/>
    <w:rsid w:val="00161ECC"/>
    <w:rsid w:val="001F6801"/>
    <w:rsid w:val="002954DD"/>
    <w:rsid w:val="0033160F"/>
    <w:rsid w:val="00347975"/>
    <w:rsid w:val="003A2D7A"/>
    <w:rsid w:val="003D362C"/>
    <w:rsid w:val="004374BD"/>
    <w:rsid w:val="00484921"/>
    <w:rsid w:val="004A03C9"/>
    <w:rsid w:val="004A0BEA"/>
    <w:rsid w:val="004C4467"/>
    <w:rsid w:val="00585AAE"/>
    <w:rsid w:val="005F47EF"/>
    <w:rsid w:val="00614D55"/>
    <w:rsid w:val="00623AC6"/>
    <w:rsid w:val="006A5CEF"/>
    <w:rsid w:val="006F232F"/>
    <w:rsid w:val="00720F2C"/>
    <w:rsid w:val="00776787"/>
    <w:rsid w:val="007F3284"/>
    <w:rsid w:val="00824C40"/>
    <w:rsid w:val="00905980"/>
    <w:rsid w:val="00930E61"/>
    <w:rsid w:val="00971EA5"/>
    <w:rsid w:val="009A3C65"/>
    <w:rsid w:val="00A0217C"/>
    <w:rsid w:val="00A3236F"/>
    <w:rsid w:val="00A5286F"/>
    <w:rsid w:val="00A8516C"/>
    <w:rsid w:val="00A85C6B"/>
    <w:rsid w:val="00BB1BFE"/>
    <w:rsid w:val="00BB44CF"/>
    <w:rsid w:val="00CF7190"/>
    <w:rsid w:val="00DF1C76"/>
    <w:rsid w:val="00DF1CD2"/>
    <w:rsid w:val="00E07D84"/>
    <w:rsid w:val="00E513D9"/>
    <w:rsid w:val="00EB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DA906"/>
  <w15:docId w15:val="{B3FB40B4-11B2-42FD-B431-5257FBF3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362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7EF"/>
    <w:pPr>
      <w:autoSpaceDE/>
      <w:autoSpaceDN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Title"/>
    <w:basedOn w:val="a"/>
    <w:link w:val="a5"/>
    <w:qFormat/>
    <w:rsid w:val="003D362C"/>
    <w:pPr>
      <w:jc w:val="center"/>
    </w:pPr>
    <w:rPr>
      <w:b/>
      <w:bCs/>
      <w:sz w:val="28"/>
      <w:szCs w:val="28"/>
    </w:rPr>
  </w:style>
  <w:style w:type="character" w:customStyle="1" w:styleId="a5">
    <w:name w:val="Заголовок Знак"/>
    <w:basedOn w:val="a0"/>
    <w:link w:val="a4"/>
    <w:rsid w:val="003D36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footer"/>
    <w:basedOn w:val="a"/>
    <w:link w:val="a7"/>
    <w:rsid w:val="003D362C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3D36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3D362C"/>
  </w:style>
  <w:style w:type="paragraph" w:styleId="a9">
    <w:name w:val="Body Text Indent"/>
    <w:basedOn w:val="a"/>
    <w:link w:val="aa"/>
    <w:rsid w:val="003D362C"/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3D3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3D362C"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3D3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3D362C"/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3D3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3D362C"/>
    <w:pPr>
      <w:overflowPunct w:val="0"/>
      <w:adjustRightInd w:val="0"/>
      <w:ind w:firstLine="567"/>
      <w:jc w:val="both"/>
      <w:textAlignment w:val="baseline"/>
    </w:pPr>
    <w:rPr>
      <w:sz w:val="22"/>
    </w:rPr>
  </w:style>
  <w:style w:type="paragraph" w:styleId="ab">
    <w:name w:val="Block Text"/>
    <w:basedOn w:val="a"/>
    <w:rsid w:val="003D362C"/>
    <w:pPr>
      <w:ind w:left="-851" w:right="565" w:firstLine="284"/>
      <w:jc w:val="both"/>
    </w:pPr>
    <w:rPr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3D362C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D36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D3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uiPriority w:val="99"/>
    <w:rsid w:val="003D362C"/>
    <w:rPr>
      <w:rFonts w:ascii="Times New Roman" w:hAnsi="Times New Roman" w:cs="Times New Roman" w:hint="default"/>
      <w:sz w:val="22"/>
      <w:szCs w:val="22"/>
    </w:rPr>
  </w:style>
  <w:style w:type="paragraph" w:customStyle="1" w:styleId="b-articletext">
    <w:name w:val="b-article__text"/>
    <w:basedOn w:val="a"/>
    <w:rsid w:val="003D362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0D395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D39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dudenko</cp:lastModifiedBy>
  <cp:revision>20</cp:revision>
  <dcterms:created xsi:type="dcterms:W3CDTF">2020-09-18T08:19:00Z</dcterms:created>
  <dcterms:modified xsi:type="dcterms:W3CDTF">2026-04-07T12:12:00Z</dcterms:modified>
</cp:coreProperties>
</file>