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0517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B2217CE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</w:p>
    <w:p w14:paraId="35F7E226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01AB9B02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F664EFB" w14:textId="77777777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>
        <w:tab/>
      </w:r>
    </w:p>
    <w:p w14:paraId="0DEADE72" w14:textId="022695BF" w:rsidR="00DE532D" w:rsidRPr="00BB7978" w:rsidRDefault="0080481F" w:rsidP="00BB7978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на основании ФЗ «О несостоятельности (банкротстве)», </w:t>
      </w:r>
      <w:r w:rsidR="00D761CE">
        <w:t>Решения</w:t>
      </w:r>
      <w:r w:rsidR="000E627C" w:rsidRPr="000E627C">
        <w:t xml:space="preserve"> Арбитражного суда </w:t>
      </w:r>
      <w:r w:rsidR="00966602" w:rsidRPr="00966602">
        <w:t xml:space="preserve">Воронежской области от </w:t>
      </w:r>
      <w:r w:rsidR="00DF7FD3" w:rsidRPr="00DF7FD3">
        <w:t>14.07.2025 г. по делу № А14-9790/2025</w:t>
      </w:r>
      <w:r w:rsidR="00DF7FD3">
        <w:t xml:space="preserve"> </w:t>
      </w:r>
      <w:r w:rsidR="00BB7978">
        <w:t xml:space="preserve">от имени </w:t>
      </w:r>
      <w:r w:rsidR="00DF7FD3" w:rsidRPr="00DF7FD3">
        <w:t>Козлов</w:t>
      </w:r>
      <w:r w:rsidR="00DF7FD3">
        <w:t>а</w:t>
      </w:r>
      <w:r w:rsidR="00DF7FD3" w:rsidRPr="00DF7FD3">
        <w:t xml:space="preserve"> Игор</w:t>
      </w:r>
      <w:r w:rsidR="00DF7FD3">
        <w:t>я</w:t>
      </w:r>
      <w:r w:rsidR="00DF7FD3" w:rsidRPr="00DF7FD3">
        <w:t xml:space="preserve"> Владимирович</w:t>
      </w:r>
      <w:r w:rsidR="00DF7FD3">
        <w:t>а</w:t>
      </w:r>
      <w:r w:rsidR="00DF7FD3" w:rsidRPr="00DF7FD3">
        <w:t xml:space="preserve"> (15.11.1986 г.р., место рождения: г. Бутурлиновка Воронежской области; зарегистрирован по адресу: 397502, Воронежская область, г. Бутурлиновка, ул. Красная, д. 143; ИНН 360503981540; СНИЛС 127-697-653 12)</w:t>
      </w:r>
    </w:p>
    <w:p w14:paraId="02F0AFF5" w14:textId="76AE0B0D" w:rsidR="006A3FC6" w:rsidRDefault="000E627C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669AFA08" w14:textId="77777777" w:rsidR="00B30AF4" w:rsidRDefault="006A3FC6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</w:t>
      </w:r>
      <w:r w:rsidR="001F5EA3">
        <w:tab/>
        <w:t xml:space="preserve"> в лице </w:t>
      </w:r>
      <w:r w:rsidR="001F5EA3">
        <w:tab/>
        <w:t>,</w:t>
      </w:r>
    </w:p>
    <w:p w14:paraId="6276EF4E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действующего на основании </w:t>
      </w:r>
      <w:r>
        <w:tab/>
        <w:t>,</w:t>
      </w:r>
      <w:r>
        <w:tab/>
        <w:t>именуемый в</w:t>
      </w:r>
    </w:p>
    <w:p w14:paraId="07C7717C" w14:textId="77777777" w:rsidR="006A3FC6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дальнейшем Покупатель, с другой стороны, совместно именуемые Стороны, </w:t>
      </w:r>
    </w:p>
    <w:p w14:paraId="095955FA" w14:textId="77777777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№ </w:t>
      </w:r>
      <w:r w:rsidR="00F61C26">
        <w:t>___________</w:t>
      </w:r>
      <w:r w:rsidR="006A3FC6">
        <w:t>, а так 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43440693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>
        <w:tab/>
        <w:t>№ подведения итогов торгов по продаже имущества заключили настоящий Договор о нижеследующем:</w:t>
      </w:r>
    </w:p>
    <w:p w14:paraId="23BD1C6E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28F87870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5F31174F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принять и оплатить в соответствии с условиями настоящего Договора </w:t>
      </w:r>
    </w:p>
    <w:p w14:paraId="79581B7F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205"/>
      </w:tblGrid>
      <w:tr w:rsidR="00B30AF4" w14:paraId="7E85F709" w14:textId="77777777" w:rsidTr="00630628">
        <w:trPr>
          <w:trHeight w:hRule="exact" w:val="66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3C342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2B069903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3728E05B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DBD9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01834941" w14:textId="77777777" w:rsidTr="00DF7FD3">
        <w:trPr>
          <w:trHeight w:hRule="exact" w:val="775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300FD" w14:textId="77777777" w:rsidR="00B30AF4" w:rsidRDefault="004C78DA" w:rsidP="00630628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B39D2" w14:textId="154914B0" w:rsidR="00DF7FD3" w:rsidRDefault="00DF7FD3" w:rsidP="00DF7FD3">
            <w:pPr>
              <w:pStyle w:val="21"/>
              <w:spacing w:line="140" w:lineRule="exact"/>
              <w:ind w:left="124" w:right="124"/>
              <w:jc w:val="both"/>
            </w:pPr>
            <w:r>
              <w:t>Транспортное средство, Марка, модель ТС: OPEL ANTARA, Наименование</w:t>
            </w:r>
            <w:r w:rsidR="009B55E6">
              <w:t xml:space="preserve"> </w:t>
            </w:r>
            <w:r>
              <w:t>(тип ТС): Легковой прочее, Категория ТС: В, Идентификационный номер(VIN): W0LLA63T670143238, Год изготовления ТС: 2007, Кузов № W0LLA63T670143238, Цвет кузова</w:t>
            </w:r>
            <w:r w:rsidR="009B55E6">
              <w:t xml:space="preserve"> </w:t>
            </w:r>
            <w:r>
              <w:t>(кабины, прицепа): черный, государственный регистрационный знак Н571РО 36RUS</w:t>
            </w:r>
          </w:p>
          <w:p w14:paraId="1529D955" w14:textId="416C678E" w:rsidR="00B30AF4" w:rsidRDefault="00B30AF4" w:rsidP="00DF7FD3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</w:p>
        </w:tc>
      </w:tr>
      <w:tr w:rsidR="00756466" w14:paraId="45D3A01C" w14:textId="77777777" w:rsidTr="00BB7978">
        <w:trPr>
          <w:trHeight w:hRule="exact" w:val="647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C37E9" w14:textId="62B22245" w:rsidR="00756466" w:rsidRDefault="00756466" w:rsidP="00630628">
            <w:pPr>
              <w:pStyle w:val="21"/>
              <w:shd w:val="clear" w:color="auto" w:fill="auto"/>
              <w:spacing w:after="0" w:line="140" w:lineRule="exact"/>
            </w:pPr>
            <w:r>
              <w:t>2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98D6E" w14:textId="2FAB4FB2" w:rsidR="00756466" w:rsidRPr="00BB7978" w:rsidRDefault="00DF7FD3" w:rsidP="000F4E36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>
              <w:t>Транспортное средство, Марка, модель ТС: LADA 2131 NIVA, Наименование</w:t>
            </w:r>
            <w:r w:rsidR="009B55E6">
              <w:t xml:space="preserve"> </w:t>
            </w:r>
            <w:r>
              <w:t>(тип ТС): Легковой прочее, Категория ТС: В, Идентификационный номер(VIN): XTA21310020031112, Год изготовления ТС: 2001, Кузов № XTA21310020031112, Цвет кузова</w:t>
            </w:r>
            <w:r w:rsidR="009B55E6">
              <w:t xml:space="preserve"> </w:t>
            </w:r>
            <w:r>
              <w:t>(кабины, прицепа): Светло-серебристый металлик, государственный регистрационный знак К955ВХ 36RUS</w:t>
            </w:r>
          </w:p>
        </w:tc>
      </w:tr>
    </w:tbl>
    <w:p w14:paraId="68AC864A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3DA8A3AB" w14:textId="48C56F3F" w:rsidR="00B30AF4" w:rsidRDefault="001F5EA3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  <w:ind w:left="567"/>
      </w:pPr>
      <w:r>
        <w:t xml:space="preserve">принадлежащее </w:t>
      </w:r>
      <w:r w:rsidR="0031490F">
        <w:t>Продавцу</w:t>
      </w:r>
      <w:r>
        <w:t xml:space="preserve"> на праве собственности</w:t>
      </w:r>
      <w:r w:rsidR="00630628">
        <w:t xml:space="preserve">, </w:t>
      </w:r>
      <w:r>
        <w:t>что</w:t>
      </w:r>
      <w:r>
        <w:tab/>
      </w:r>
      <w:r w:rsidR="006A3FC6">
        <w:t xml:space="preserve"> </w:t>
      </w:r>
      <w:r>
        <w:t>подтверждается</w:t>
      </w:r>
      <w:r>
        <w:tab/>
      </w:r>
      <w:r>
        <w:tab/>
      </w:r>
    </w:p>
    <w:p w14:paraId="099BA85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 w:right="20"/>
        <w:jc w:val="both"/>
      </w:pPr>
      <w:r>
        <w:t>(наименование документа)</w:t>
      </w:r>
    </w:p>
    <w:p w14:paraId="33960DEA" w14:textId="77777777" w:rsidR="00B30AF4" w:rsidRDefault="001F5EA3" w:rsidP="00630628">
      <w:pPr>
        <w:pStyle w:val="21"/>
        <w:shd w:val="clear" w:color="auto" w:fill="auto"/>
        <w:tabs>
          <w:tab w:val="center" w:leader="underscore" w:pos="1547"/>
          <w:tab w:val="left" w:leader="underscore" w:pos="3134"/>
          <w:tab w:val="left" w:leader="underscore" w:pos="9908"/>
        </w:tabs>
        <w:spacing w:after="0" w:line="187" w:lineRule="exact"/>
        <w:ind w:left="567"/>
        <w:jc w:val="both"/>
      </w:pPr>
      <w:r>
        <w:t>серия</w:t>
      </w:r>
      <w:r>
        <w:tab/>
        <w:t>№</w:t>
      </w:r>
      <w:r>
        <w:tab/>
        <w:t>, выданном</w:t>
      </w:r>
      <w:r>
        <w:tab/>
      </w:r>
    </w:p>
    <w:p w14:paraId="1EA08A9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/>
        <w:jc w:val="both"/>
      </w:pPr>
      <w:r>
        <w:t>(дата выдачи документа)</w:t>
      </w:r>
    </w:p>
    <w:p w14:paraId="0FF1D917" w14:textId="77777777" w:rsidR="00F61C26" w:rsidRDefault="00F61C26" w:rsidP="00630628">
      <w:pPr>
        <w:pStyle w:val="21"/>
        <w:shd w:val="clear" w:color="auto" w:fill="auto"/>
        <w:spacing w:after="0" w:line="187" w:lineRule="exact"/>
        <w:ind w:left="567"/>
        <w:jc w:val="both"/>
      </w:pPr>
    </w:p>
    <w:p w14:paraId="4C220219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4FB76281" w14:textId="77777777" w:rsidR="00B30AF4" w:rsidRDefault="00B57E47" w:rsidP="00B57E47">
      <w:pPr>
        <w:pStyle w:val="21"/>
        <w:shd w:val="clear" w:color="auto" w:fill="auto"/>
        <w:tabs>
          <w:tab w:val="left" w:leader="underscore" w:pos="5111"/>
          <w:tab w:val="center" w:leader="underscore" w:pos="6657"/>
          <w:tab w:val="right" w:pos="7960"/>
          <w:tab w:val="center" w:pos="8336"/>
          <w:tab w:val="right" w:pos="9630"/>
          <w:tab w:val="right" w:pos="9954"/>
        </w:tabs>
        <w:spacing w:after="0" w:line="191" w:lineRule="exact"/>
        <w:ind w:left="709"/>
        <w:jc w:val="both"/>
      </w:pPr>
      <w:r>
        <w:t xml:space="preserve">2.1. </w:t>
      </w:r>
      <w:r w:rsidR="001F5EA3">
        <w:t xml:space="preserve"> Цена Договора составляет </w:t>
      </w:r>
      <w:r w:rsidR="001F5EA3">
        <w:tab/>
        <w:t xml:space="preserve"> рублей </w:t>
      </w:r>
      <w:r w:rsidR="001F5EA3">
        <w:tab/>
        <w:t xml:space="preserve"> копеек.</w:t>
      </w:r>
      <w:r w:rsidR="001F5EA3">
        <w:tab/>
        <w:t>Указанная</w:t>
      </w:r>
      <w:r w:rsidR="001F5EA3">
        <w:tab/>
        <w:t>цена</w:t>
      </w:r>
      <w:r w:rsidR="001F5EA3">
        <w:tab/>
        <w:t>установлена</w:t>
      </w:r>
      <w:r w:rsidR="001F5EA3">
        <w:tab/>
        <w:t>по</w:t>
      </w:r>
    </w:p>
    <w:p w14:paraId="494ADE82" w14:textId="77777777" w:rsidR="00B30AF4" w:rsidRDefault="001F5EA3" w:rsidP="00630628">
      <w:pPr>
        <w:pStyle w:val="21"/>
        <w:shd w:val="clear" w:color="auto" w:fill="auto"/>
        <w:tabs>
          <w:tab w:val="left" w:pos="5273"/>
          <w:tab w:val="left" w:pos="5141"/>
        </w:tabs>
        <w:spacing w:after="0" w:line="191" w:lineRule="exact"/>
        <w:ind w:left="709"/>
        <w:jc w:val="both"/>
      </w:pPr>
      <w:r>
        <w:t>результатам проведенного</w:t>
      </w:r>
      <w:r>
        <w:tab/>
        <w:t>по</w:t>
      </w:r>
      <w:r>
        <w:tab/>
        <w:t>продаже Имущества (протокол подведения</w:t>
      </w:r>
    </w:p>
    <w:p w14:paraId="5846ED6D" w14:textId="77777777" w:rsidR="00B30AF4" w:rsidRDefault="001F5EA3" w:rsidP="00630628">
      <w:pPr>
        <w:pStyle w:val="21"/>
        <w:shd w:val="clear" w:color="auto" w:fill="auto"/>
        <w:spacing w:after="0" w:line="191" w:lineRule="exact"/>
        <w:ind w:left="2580"/>
        <w:jc w:val="both"/>
      </w:pPr>
      <w:r>
        <w:t>(форма торгов)</w:t>
      </w:r>
    </w:p>
    <w:p w14:paraId="340F6463" w14:textId="77777777" w:rsidR="00B30AF4" w:rsidRDefault="001F5EA3" w:rsidP="00630628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left" w:leader="underscore" w:pos="4257"/>
        </w:tabs>
        <w:spacing w:line="191" w:lineRule="exact"/>
        <w:ind w:left="709"/>
        <w:jc w:val="both"/>
      </w:pPr>
      <w:r>
        <w:t>итогов</w:t>
      </w:r>
      <w:r>
        <w:tab/>
        <w:t>от</w:t>
      </w:r>
      <w:r>
        <w:tab/>
        <w:t>года №</w:t>
      </w:r>
      <w:r>
        <w:tab/>
        <w:t>), является окончательной и изменению не подлежит.</w:t>
      </w:r>
    </w:p>
    <w:p w14:paraId="4D8AF21F" w14:textId="77777777" w:rsidR="00B30AF4" w:rsidRDefault="001F5EA3" w:rsidP="0063062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20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66776607" w14:textId="77777777" w:rsidR="00B30AF4" w:rsidRDefault="001F5EA3" w:rsidP="0063062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/>
        <w:jc w:val="both"/>
      </w:pPr>
      <w:r>
        <w:t>Сумма задатка в размере</w:t>
      </w:r>
      <w:r>
        <w:tab/>
        <w:t xml:space="preserve"> руб.,</w:t>
      </w:r>
      <w:r>
        <w:tab/>
        <w:t>внесенного</w:t>
      </w:r>
      <w:r>
        <w:tab/>
        <w:t>Покупателем в соответствии с договором о задатке от</w:t>
      </w:r>
    </w:p>
    <w:p w14:paraId="0D92016C" w14:textId="77777777" w:rsidR="00F43379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ab/>
        <w:t>года</w:t>
      </w:r>
      <w:r>
        <w:tab/>
        <w:t>№</w:t>
      </w:r>
      <w:r>
        <w:tab/>
        <w:t>,</w:t>
      </w:r>
      <w:r>
        <w:tab/>
        <w:t>засчитывается</w:t>
      </w:r>
      <w:r>
        <w:tab/>
        <w:t>в</w:t>
      </w:r>
      <w:r>
        <w:tab/>
        <w:t>счет</w:t>
      </w:r>
      <w:r>
        <w:tab/>
        <w:t>оплаты Имущества по настоящему Договору;</w:t>
      </w:r>
    </w:p>
    <w:p w14:paraId="354D4EC6" w14:textId="77777777" w:rsidR="00B57E47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 xml:space="preserve">Оставшуюся часть стоимости Имущества в размере </w:t>
      </w:r>
      <w:r>
        <w:tab/>
        <w:t xml:space="preserve"> рублей</w:t>
      </w:r>
      <w:r>
        <w:tab/>
        <w:t xml:space="preserve">  копеек</w:t>
      </w:r>
      <w:r>
        <w:tab/>
      </w:r>
    </w:p>
    <w:p w14:paraId="71D3C0CB" w14:textId="3CFBD0C6" w:rsidR="006A3FC6" w:rsidRDefault="001F5EA3" w:rsidP="00B57E47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  <w:rPr>
          <w:rFonts w:eastAsia="Times New Roman" w:cs="Times New Roman"/>
          <w:sz w:val="18"/>
          <w:szCs w:val="18"/>
        </w:rPr>
      </w:pP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31490F">
        <w:t>Продавца</w:t>
      </w:r>
      <w:bookmarkStart w:id="0" w:name="_GoBack"/>
      <w:bookmarkEnd w:id="0"/>
      <w:r>
        <w:t>: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</w:p>
    <w:p w14:paraId="201CE868" w14:textId="77777777" w:rsidR="00DF7FD3" w:rsidRDefault="00DF7FD3" w:rsidP="00756466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DF7FD3">
        <w:rPr>
          <w:rFonts w:eastAsia="Times New Roman" w:cs="Times New Roman"/>
          <w:szCs w:val="18"/>
        </w:rPr>
        <w:t xml:space="preserve">Козлов Игорь Владимирович </w:t>
      </w:r>
    </w:p>
    <w:p w14:paraId="1C65CCD7" w14:textId="73B31372" w:rsidR="00756466" w:rsidRDefault="00756466" w:rsidP="00756466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  <w:rPr>
          <w:rFonts w:eastAsia="Times New Roman" w:cs="Times New Roman"/>
          <w:szCs w:val="18"/>
        </w:rPr>
      </w:pPr>
      <w:r w:rsidRPr="00756466">
        <w:rPr>
          <w:rFonts w:eastAsia="Times New Roman" w:cs="Times New Roman"/>
          <w:szCs w:val="18"/>
        </w:rPr>
        <w:t xml:space="preserve">Счет: № </w:t>
      </w:r>
      <w:r w:rsidR="00DF7FD3" w:rsidRPr="00DF7FD3">
        <w:rPr>
          <w:rFonts w:eastAsia="Times New Roman" w:cs="Times New Roman"/>
          <w:szCs w:val="18"/>
        </w:rPr>
        <w:t>40817810450220398497</w:t>
      </w:r>
    </w:p>
    <w:p w14:paraId="5C62A30F" w14:textId="7020262F" w:rsidR="000E627C" w:rsidRDefault="000E627C" w:rsidP="00756466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в ФИЛИАЛ "ЦЕНТРАЛЬНЫЙ" ПАО "СОВКОМБАНК" (БЕРДСК)</w:t>
      </w:r>
    </w:p>
    <w:p w14:paraId="4F166531" w14:textId="77777777" w:rsidR="0080481F" w:rsidRPr="0080481F" w:rsidRDefault="000E627C" w:rsidP="000E627C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к/с 30101810150040000763, БИК 045004763, ИНН БАНКА 4401116480</w:t>
      </w:r>
    </w:p>
    <w:p w14:paraId="2934F479" w14:textId="77777777" w:rsidR="0080481F" w:rsidRDefault="0080481F" w:rsidP="0080481F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6F93A078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0D80059F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3645924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3BBC6C48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4692D475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09ED5F3A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726AFBE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0D4F945C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40FB3835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346EBB">
        <w:t>,</w:t>
      </w:r>
      <w:r>
        <w:t xml:space="preserve"> и в порядке, указанных в разделе 2 настоящего Договора;</w:t>
      </w:r>
    </w:p>
    <w:p w14:paraId="00A8183C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4BB65424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2CC6D89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636F4921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3F556D00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B437610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76150E37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рассмотрению в судебном порядке.</w:t>
      </w:r>
    </w:p>
    <w:p w14:paraId="20CF3BFC" w14:textId="77777777" w:rsidR="0080481F" w:rsidRDefault="0080481F" w:rsidP="000E627C">
      <w:pPr>
        <w:pStyle w:val="21"/>
        <w:shd w:val="clear" w:color="auto" w:fill="auto"/>
        <w:spacing w:after="121" w:line="140" w:lineRule="exact"/>
        <w:ind w:right="707"/>
        <w:jc w:val="both"/>
      </w:pPr>
    </w:p>
    <w:p w14:paraId="493CEA85" w14:textId="77777777" w:rsidR="00B30AF4" w:rsidRDefault="001F5EA3" w:rsidP="000E627C">
      <w:pPr>
        <w:pStyle w:val="21"/>
        <w:shd w:val="clear" w:color="auto" w:fill="auto"/>
        <w:spacing w:after="121" w:line="140" w:lineRule="exact"/>
        <w:ind w:left="709" w:right="707"/>
      </w:pPr>
      <w:r>
        <w:t>5. Заключительные положения</w:t>
      </w:r>
    </w:p>
    <w:p w14:paraId="40FDBE1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61726706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CE735E1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4D0AFDBC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39B4FF05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6FA847F8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1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1"/>
    </w:p>
    <w:p w14:paraId="25DDD72D" w14:textId="77777777" w:rsidR="006A3FC6" w:rsidRDefault="006A3FC6" w:rsidP="00630628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1660"/>
        <w:rPr>
          <w:rFonts w:ascii="Verdana" w:hAnsi="Verdana"/>
          <w:sz w:val="16"/>
          <w:szCs w:val="16"/>
        </w:rPr>
      </w:pPr>
      <w:bookmarkStart w:id="2" w:name="bookmark1"/>
    </w:p>
    <w:p w14:paraId="4A94AA58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0DA39208" w14:textId="14B212AF" w:rsidR="00756466" w:rsidRDefault="0080481F" w:rsidP="00BB7978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E627C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Ю., действующий на основании ФЗ «О несостоятельности (банкротстве)», </w:t>
      </w:r>
      <w:r w:rsidR="00D761CE" w:rsidRPr="00D761CE">
        <w:rPr>
          <w:rFonts w:ascii="Verdana" w:eastAsia="Verdana" w:hAnsi="Verdana" w:cs="Verdana"/>
          <w:spacing w:val="1"/>
          <w:sz w:val="14"/>
          <w:szCs w:val="14"/>
        </w:rPr>
        <w:t xml:space="preserve">Решения Арбитражного суда </w:t>
      </w:r>
      <w:r w:rsidR="00BB7978">
        <w:rPr>
          <w:rFonts w:ascii="Verdana" w:eastAsia="Verdana" w:hAnsi="Verdana" w:cs="Verdana"/>
          <w:spacing w:val="1"/>
          <w:sz w:val="14"/>
          <w:szCs w:val="14"/>
        </w:rPr>
        <w:t>Воронежской области от</w:t>
      </w:r>
      <w:r w:rsidR="00BB7978" w:rsidRPr="00BB7978">
        <w:rPr>
          <w:rFonts w:ascii="Verdana" w:eastAsia="Verdana" w:hAnsi="Verdana" w:cs="Verdana"/>
          <w:spacing w:val="1"/>
          <w:sz w:val="14"/>
          <w:szCs w:val="14"/>
        </w:rPr>
        <w:t xml:space="preserve"> </w:t>
      </w:r>
      <w:r w:rsidR="00DF7FD3" w:rsidRPr="00DF7FD3">
        <w:rPr>
          <w:rFonts w:ascii="Verdana" w:eastAsia="Verdana" w:hAnsi="Verdana" w:cs="Verdana"/>
          <w:spacing w:val="1"/>
          <w:sz w:val="14"/>
          <w:szCs w:val="14"/>
        </w:rPr>
        <w:t>14.07.2025 г. по делу № А14-9790/2025 от имени Козлова Игоря Владимировича (15.11.1986 г.р., место рождения: г. Бутурлиновка Воронежской области; зарегистрирован по адресу: 397502, Воронежская область, г. Бутурлиновка, ул. Красная, д. 143; ИНН 360503981540; СНИЛС 127-697-653 12)</w:t>
      </w:r>
    </w:p>
    <w:p w14:paraId="67AB9871" w14:textId="77777777" w:rsidR="00756466" w:rsidRDefault="00756466" w:rsidP="00BB7978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</w:p>
    <w:p w14:paraId="6275439C" w14:textId="5725FEC4" w:rsidR="00B30AF4" w:rsidRPr="00BC4803" w:rsidRDefault="001F5EA3" w:rsidP="00BB7978">
      <w:pPr>
        <w:ind w:left="851" w:right="1537"/>
        <w:jc w:val="both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2"/>
    </w:p>
    <w:p w14:paraId="47AFA37E" w14:textId="77777777" w:rsidR="00B30AF4" w:rsidRPr="006A3FC6" w:rsidRDefault="00B30AF4">
      <w:pPr>
        <w:rPr>
          <w:rFonts w:ascii="Verdana" w:hAnsi="Verdana"/>
          <w:sz w:val="16"/>
          <w:szCs w:val="16"/>
        </w:rPr>
      </w:pPr>
    </w:p>
    <w:sectPr w:rsidR="00B30AF4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08E6F" w14:textId="77777777" w:rsidR="0048569E" w:rsidRDefault="0048569E">
      <w:r>
        <w:separator/>
      </w:r>
    </w:p>
  </w:endnote>
  <w:endnote w:type="continuationSeparator" w:id="0">
    <w:p w14:paraId="2770A0B9" w14:textId="77777777" w:rsidR="0048569E" w:rsidRDefault="0048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CB16F" w14:textId="77777777" w:rsidR="0048569E" w:rsidRDefault="0048569E"/>
  </w:footnote>
  <w:footnote w:type="continuationSeparator" w:id="0">
    <w:p w14:paraId="4423BD59" w14:textId="77777777" w:rsidR="0048569E" w:rsidRDefault="00485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F4"/>
    <w:rsid w:val="000A4DFC"/>
    <w:rsid w:val="000E627C"/>
    <w:rsid w:val="000F4E2F"/>
    <w:rsid w:val="000F4E36"/>
    <w:rsid w:val="001B7757"/>
    <w:rsid w:val="001F5EA3"/>
    <w:rsid w:val="00203AC1"/>
    <w:rsid w:val="002627AE"/>
    <w:rsid w:val="002D3935"/>
    <w:rsid w:val="0031490F"/>
    <w:rsid w:val="00345350"/>
    <w:rsid w:val="00346EBB"/>
    <w:rsid w:val="003575A7"/>
    <w:rsid w:val="003931D2"/>
    <w:rsid w:val="003D766E"/>
    <w:rsid w:val="003F4E1E"/>
    <w:rsid w:val="0048569E"/>
    <w:rsid w:val="00495D75"/>
    <w:rsid w:val="004A07FF"/>
    <w:rsid w:val="004A4C4E"/>
    <w:rsid w:val="004B500F"/>
    <w:rsid w:val="004C78DA"/>
    <w:rsid w:val="00600D9D"/>
    <w:rsid w:val="00630628"/>
    <w:rsid w:val="00656417"/>
    <w:rsid w:val="006A3FC6"/>
    <w:rsid w:val="0074071F"/>
    <w:rsid w:val="00756466"/>
    <w:rsid w:val="00772E59"/>
    <w:rsid w:val="007D4C59"/>
    <w:rsid w:val="007E4190"/>
    <w:rsid w:val="0080481F"/>
    <w:rsid w:val="0086141A"/>
    <w:rsid w:val="008B3462"/>
    <w:rsid w:val="00914AC9"/>
    <w:rsid w:val="00966602"/>
    <w:rsid w:val="009817DF"/>
    <w:rsid w:val="00992192"/>
    <w:rsid w:val="009A6225"/>
    <w:rsid w:val="009B55E6"/>
    <w:rsid w:val="00A509E7"/>
    <w:rsid w:val="00A90C27"/>
    <w:rsid w:val="00B30AF4"/>
    <w:rsid w:val="00B4766B"/>
    <w:rsid w:val="00B57E47"/>
    <w:rsid w:val="00B6220D"/>
    <w:rsid w:val="00B85020"/>
    <w:rsid w:val="00B856A5"/>
    <w:rsid w:val="00BB7978"/>
    <w:rsid w:val="00BC4803"/>
    <w:rsid w:val="00C4263F"/>
    <w:rsid w:val="00CC51F1"/>
    <w:rsid w:val="00CE43D0"/>
    <w:rsid w:val="00D761CE"/>
    <w:rsid w:val="00D87C24"/>
    <w:rsid w:val="00DE532D"/>
    <w:rsid w:val="00DF7FD3"/>
    <w:rsid w:val="00E851DA"/>
    <w:rsid w:val="00E874F4"/>
    <w:rsid w:val="00F24748"/>
    <w:rsid w:val="00F43379"/>
    <w:rsid w:val="00F61C26"/>
    <w:rsid w:val="00F93F00"/>
    <w:rsid w:val="00FE2050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FB1"/>
  <w15:docId w15:val="{C5CB181E-8EFE-477E-AE95-A05AACE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24</cp:revision>
  <dcterms:created xsi:type="dcterms:W3CDTF">2019-10-06T17:59:00Z</dcterms:created>
  <dcterms:modified xsi:type="dcterms:W3CDTF">2026-02-20T12:23:00Z</dcterms:modified>
</cp:coreProperties>
</file>