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2"/>
      </w:pPr>
      <w:bookmarkStart w:name="ДОГОВОР КУПЛИ-ПРОДАЖИ" w:id="1"/>
      <w:bookmarkEnd w:id="1"/>
      <w:r>
        <w:rPr>
          <w:b w:val="0"/>
        </w:rPr>
      </w:r>
      <w:r>
        <w:rPr/>
        <w:t>ДОГОВОР</w:t>
      </w:r>
      <w:r>
        <w:rPr>
          <w:spacing w:val="-4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tabs>
          <w:tab w:pos="1554" w:val="left" w:leader="none"/>
          <w:tab w:pos="7084" w:val="left" w:leader="none"/>
          <w:tab w:pos="8462" w:val="left" w:leader="none"/>
        </w:tabs>
        <w:spacing w:before="233"/>
        <w:ind w:left="145" w:right="0" w:firstLine="0"/>
        <w:jc w:val="left"/>
        <w:rPr>
          <w:sz w:val="24"/>
        </w:rPr>
      </w:pPr>
      <w:r>
        <w:rPr>
          <w:sz w:val="24"/>
        </w:rPr>
        <w:t>г.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>2026</w:t>
      </w:r>
      <w:r>
        <w:rPr>
          <w:spacing w:val="1"/>
          <w:sz w:val="24"/>
        </w:rPr>
        <w:t> </w:t>
      </w:r>
      <w:r>
        <w:rPr>
          <w:spacing w:val="-5"/>
          <w:sz w:val="24"/>
        </w:rPr>
        <w:t>г.</w:t>
      </w:r>
    </w:p>
    <w:p>
      <w:pPr>
        <w:pStyle w:val="BodyText"/>
        <w:ind w:left="0" w:firstLine="0"/>
        <w:jc w:val="left"/>
        <w:rPr>
          <w:sz w:val="24"/>
        </w:rPr>
      </w:pPr>
    </w:p>
    <w:p>
      <w:pPr>
        <w:tabs>
          <w:tab w:pos="2143" w:val="left" w:leader="none"/>
          <w:tab w:pos="4083" w:val="left" w:leader="none"/>
          <w:tab w:pos="6609" w:val="left" w:leader="none"/>
        </w:tabs>
        <w:spacing w:line="240" w:lineRule="auto" w:before="0"/>
        <w:ind w:left="145" w:right="269" w:firstLine="706"/>
        <w:jc w:val="both"/>
        <w:rPr>
          <w:sz w:val="24"/>
        </w:rPr>
      </w:pPr>
      <w:r>
        <w:rPr>
          <w:sz w:val="24"/>
        </w:rPr>
        <w:t>ООО "ВИКТОРИ", именуемый в дальнейшем «Продавец», в лице конкурсного управляющего Пономаренко Александра Владимировича, действующий на основании решения Арбитражного суда Ханты-Мансийского автономного округа - Югры от 19.07.2025 г. (резолютивная часть объявлена 23.06.2025 г.) по делу № А75-14279/2024, с одной стороны, и </w:t>
      </w:r>
      <w:r>
        <w:rPr>
          <w:sz w:val="24"/>
          <w:u w:val="single"/>
        </w:rPr>
        <w:tab/>
        <w:tab/>
      </w:r>
      <w:r>
        <w:rPr>
          <w:sz w:val="24"/>
        </w:rPr>
        <w:t>, именуемое (-ый, -ая) в дальнейшем «Покупатель», в</w:t>
      </w:r>
      <w:r>
        <w:rPr>
          <w:spacing w:val="40"/>
          <w:sz w:val="24"/>
        </w:rPr>
        <w:t> </w:t>
      </w:r>
      <w:r>
        <w:rPr>
          <w:sz w:val="24"/>
        </w:rPr>
        <w:t>лице</w:t>
      </w:r>
      <w:r>
        <w:rPr>
          <w:spacing w:val="35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действующего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основании</w:t>
      </w:r>
      <w:r>
        <w:rPr>
          <w:spacing w:val="38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, с другой стороны, вместе именуемые «Стороны», заключили настоящий договор о нижеследующем:</w:t>
      </w:r>
    </w:p>
    <w:p>
      <w:pPr>
        <w:pStyle w:val="BodyText"/>
        <w:spacing w:before="15"/>
        <w:ind w:left="0" w:firstLine="0"/>
        <w:jc w:val="left"/>
        <w:rPr>
          <w:sz w:val="24"/>
        </w:rPr>
      </w:pPr>
    </w:p>
    <w:p>
      <w:pPr>
        <w:pStyle w:val="Heading2"/>
        <w:numPr>
          <w:ilvl w:val="0"/>
          <w:numId w:val="1"/>
        </w:numPr>
        <w:tabs>
          <w:tab w:pos="4274" w:val="left" w:leader="none"/>
        </w:tabs>
        <w:spacing w:line="240" w:lineRule="auto" w:before="0" w:after="0"/>
        <w:ind w:left="4274" w:right="0" w:hanging="349"/>
        <w:jc w:val="both"/>
      </w:pPr>
      <w:bookmarkStart w:name="1. Предмет договора" w:id="2"/>
      <w:bookmarkEnd w:id="2"/>
      <w:r>
        <w:rPr>
          <w:b w:val="0"/>
        </w:rPr>
      </w:r>
      <w:r>
        <w:rPr/>
        <w:t>Предмет</w:t>
      </w:r>
      <w:r>
        <w:rPr>
          <w:spacing w:val="-12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25" w:after="14"/>
        <w:ind w:left="145" w:right="268" w:firstLine="706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489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п/п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Описание,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характеристика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имущества</w:t>
            </w:r>
          </w:p>
        </w:tc>
        <w:tc>
          <w:tcPr>
            <w:tcW w:w="1680" w:type="dxa"/>
          </w:tcPr>
          <w:p>
            <w:pPr>
              <w:pStyle w:val="TableParagraph"/>
              <w:spacing w:line="240" w:lineRule="auto" w:before="1"/>
              <w:ind w:left="715"/>
              <w:rPr>
                <w:b/>
                <w:sz w:val="22"/>
              </w:rPr>
            </w:pPr>
            <w:r>
              <w:rPr>
                <w:b/>
                <w:sz w:val="22"/>
              </w:rPr>
              <w:t>Кол- </w:t>
            </w:r>
            <w:r>
              <w:rPr>
                <w:b/>
                <w:spacing w:val="-5"/>
                <w:sz w:val="22"/>
              </w:rPr>
              <w:t>во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Блок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CR1-W-</w:t>
            </w:r>
            <w:r>
              <w:rPr>
                <w:spacing w:val="-4"/>
                <w:sz w:val="22"/>
              </w:rPr>
              <w:t>1R1R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Блок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CR1-W-</w:t>
            </w:r>
            <w:r>
              <w:rPr>
                <w:spacing w:val="-4"/>
                <w:sz w:val="22"/>
              </w:rPr>
              <w:t>3R3R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Блок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CR1-WV-3R3R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1Н25-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5815" w:type="dxa"/>
          </w:tcPr>
          <w:p>
            <w:pPr>
              <w:pStyle w:val="TableParagraph"/>
              <w:spacing w:line="245" w:lineRule="exact"/>
              <w:ind w:left="720"/>
              <w:rPr>
                <w:sz w:val="22"/>
              </w:rPr>
            </w:pPr>
            <w:r>
              <w:rPr>
                <w:sz w:val="22"/>
              </w:rPr>
              <w:t>Блок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управления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CR1-</w:t>
            </w:r>
            <w:r>
              <w:rPr>
                <w:spacing w:val="-4"/>
                <w:sz w:val="22"/>
              </w:rPr>
              <w:t>W1RD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Вентилятор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Вентилятор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Вентилятор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Вентилятор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70-</w:t>
            </w: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KDV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40071B-</w:t>
            </w:r>
            <w:r>
              <w:rPr>
                <w:spacing w:val="-4"/>
                <w:sz w:val="22"/>
              </w:rPr>
              <w:t>11*15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KW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100/71</w:t>
            </w:r>
            <w:r>
              <w:rPr>
                <w:spacing w:val="-7"/>
                <w:sz w:val="22"/>
              </w:rPr>
              <w:t> 6D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KW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94/63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4D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WNK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200/1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WNK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250/1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WNK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315/1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5815" w:type="dxa"/>
          </w:tcPr>
          <w:p>
            <w:pPr>
              <w:pStyle w:val="TableParagraph"/>
              <w:spacing w:line="245" w:lineRule="exact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WRW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2"/>
                <w:sz w:val="22"/>
              </w:rPr>
              <w:t>30/254D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70-</w:t>
            </w: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</w:tbl>
    <w:p>
      <w:pPr>
        <w:pStyle w:val="TableParagraph"/>
        <w:spacing w:after="0" w:line="249" w:lineRule="exact"/>
        <w:rPr>
          <w:sz w:val="22"/>
        </w:rPr>
        <w:sectPr>
          <w:footerReference w:type="default" r:id="rId5"/>
          <w:type w:val="continuous"/>
          <w:pgSz w:w="11910" w:h="16840"/>
          <w:pgMar w:header="0" w:footer="1464" w:top="1020" w:bottom="1893" w:left="1559" w:right="566"/>
          <w:pgNumType w:start="1"/>
        </w:sectPr>
      </w:pP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WG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Вставка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карманная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фильтрующая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укороченная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Вставка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карманная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фильтрующая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укороченная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Вставка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карманная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фильтрующая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укороченная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Датчик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перепада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давления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500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Датчик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температуры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(-10-60С)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влажности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(10-</w:t>
            </w:r>
            <w:r>
              <w:rPr>
                <w:spacing w:val="-4"/>
                <w:sz w:val="22"/>
              </w:rPr>
              <w:t>90%)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Датчик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температуры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(-20-70С)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влажности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(0-</w:t>
            </w:r>
            <w:r>
              <w:rPr>
                <w:spacing w:val="-4"/>
                <w:sz w:val="22"/>
              </w:rPr>
              <w:t>100%)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Датчик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температуры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канальный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ARK-</w:t>
            </w: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Датчик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температуры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наружного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воздуха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sz w:val="22"/>
              </w:rPr>
              <w:t>ARN-</w:t>
            </w: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Датчик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температуры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погружной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WTP-</w:t>
            </w: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5815" w:type="dxa"/>
          </w:tcPr>
          <w:p>
            <w:pPr>
              <w:pStyle w:val="TableParagraph"/>
              <w:spacing w:line="245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Заслонка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регулирующая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Заслонка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регулирующая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Заслонка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регулирующая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33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Заслонка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регулирующая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70-</w:t>
            </w: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Заслонка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регулирующая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ZR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HAF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100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HAF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94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КОК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200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38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КОК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250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КОК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315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389"/>
              <w:rPr>
                <w:sz w:val="22"/>
              </w:rPr>
            </w:pPr>
            <w:r>
              <w:rPr>
                <w:spacing w:val="-2"/>
                <w:sz w:val="22"/>
              </w:rPr>
              <w:t>Комплект частотного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 VL-A- 0.75/230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VL-A-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3/400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</w:t>
            </w:r>
            <w:r>
              <w:rPr>
                <w:spacing w:val="-5"/>
                <w:sz w:val="22"/>
              </w:rPr>
              <w:t>1,5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VL-A-11/400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44</w:t>
            </w:r>
          </w:p>
        </w:tc>
        <w:tc>
          <w:tcPr>
            <w:tcW w:w="5815" w:type="dxa"/>
          </w:tcPr>
          <w:p>
            <w:pPr>
              <w:pStyle w:val="TableParagraph"/>
              <w:spacing w:line="245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VL-A-2.2/400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45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VL-A-4/400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VL-A-5.5/400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47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Компрессорно-конденсаторный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блок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KSK030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48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Компрессорно-конденсаторный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блок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KSK085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type w:val="continuous"/>
          <w:pgSz w:w="11910" w:h="16840"/>
          <w:pgMar w:header="0" w:footer="1464" w:top="1060" w:bottom="1880" w:left="1559" w:right="566"/>
        </w:sectPr>
      </w:pP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49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Монтажный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стакан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GTK-</w:t>
            </w:r>
            <w:r>
              <w:rPr>
                <w:spacing w:val="-5"/>
                <w:sz w:val="22"/>
              </w:rPr>
              <w:t>100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50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Монтажный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стакан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GTK-</w:t>
            </w:r>
            <w:r>
              <w:rPr>
                <w:spacing w:val="-5"/>
                <w:sz w:val="22"/>
              </w:rPr>
              <w:t>94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Пароувлажнитель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VL130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1050*4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Привод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воздушной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заслонки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321.1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Привод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воздушной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заслонки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321.1E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54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Привод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воздушной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заслонки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341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55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Присоединительный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комплект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R410A</w:t>
            </w:r>
            <w:r>
              <w:rPr>
                <w:spacing w:val="-4"/>
                <w:sz w:val="22"/>
              </w:rPr>
              <w:t> 30/2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Присоединительный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комплект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R410A</w:t>
            </w:r>
            <w:r>
              <w:rPr>
                <w:spacing w:val="-4"/>
                <w:sz w:val="22"/>
              </w:rPr>
              <w:t> 85D/1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  <w:tc>
          <w:tcPr>
            <w:tcW w:w="5815" w:type="dxa"/>
          </w:tcPr>
          <w:p>
            <w:pPr>
              <w:pStyle w:val="TableParagraph"/>
              <w:spacing w:line="237" w:lineRule="auto"/>
              <w:ind w:left="720" w:right="389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OKL-1-90-1200*200-O- S220-X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58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OKL-1-90-150*150-O- S220-X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5815" w:type="dxa"/>
          </w:tcPr>
          <w:p>
            <w:pPr>
              <w:pStyle w:val="TableParagraph"/>
              <w:spacing w:line="237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OKL-1-90-200*200-O-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OKL-1-90-300*200-O- S220-X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OKL-1-90-400*200-O-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62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OKL-1-90-400*300-O-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63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OKL-1-90-500*200-O-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5815" w:type="dxa"/>
          </w:tcPr>
          <w:p>
            <w:pPr>
              <w:pStyle w:val="TableParagraph"/>
              <w:spacing w:line="244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OKL-1-90-500*250-O-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</w:tr>
      <w:tr>
        <w:trPr>
          <w:trHeight w:val="71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65</w:t>
            </w:r>
          </w:p>
        </w:tc>
        <w:tc>
          <w:tcPr>
            <w:tcW w:w="5815" w:type="dxa"/>
          </w:tcPr>
          <w:p>
            <w:pPr>
              <w:pStyle w:val="TableParagraph"/>
              <w:spacing w:line="247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OKL-1-90-500*300-O-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66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OKL-1-90-500*500-O-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67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OKL-1-90-600*200-O-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68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OKL-1-90-600*250-O-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OKL-1-90-600*300-O-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70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OKL-1-90-600*600-O-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</w:tr>
    </w:tbl>
    <w:p>
      <w:pPr>
        <w:pStyle w:val="TableParagraph"/>
        <w:spacing w:after="0" w:line="245" w:lineRule="exact"/>
        <w:jc w:val="center"/>
        <w:rPr>
          <w:sz w:val="22"/>
        </w:rPr>
        <w:sectPr>
          <w:type w:val="continuous"/>
          <w:pgSz w:w="11910" w:h="16840"/>
          <w:pgMar w:header="0" w:footer="1464" w:top="1060" w:bottom="1660" w:left="1559" w:right="566"/>
        </w:sectPr>
      </w:pP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71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71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OKL-1-90-700*200-O-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72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OKL-1-90-700*300-O-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70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73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OKL-1-90-700*500-O-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1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74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OKL-1-90-800*300-O-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w="5815" w:type="dxa"/>
          </w:tcPr>
          <w:p>
            <w:pPr>
              <w:pStyle w:val="TableParagraph"/>
              <w:spacing w:line="237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OKL-1-90-900*200-O-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76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231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OKL-1D-1000*500-S220- </w:t>
            </w:r>
            <w:r>
              <w:rPr>
                <w:spacing w:val="-4"/>
                <w:sz w:val="22"/>
              </w:rPr>
              <w:t>V-K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77</w:t>
            </w:r>
          </w:p>
        </w:tc>
        <w:tc>
          <w:tcPr>
            <w:tcW w:w="5815" w:type="dxa"/>
          </w:tcPr>
          <w:p>
            <w:pPr>
              <w:pStyle w:val="TableParagraph"/>
              <w:spacing w:line="237" w:lineRule="auto"/>
              <w:ind w:left="720" w:right="42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OKL-1D-900*300-S220-V- </w:t>
            </w:r>
            <w:r>
              <w:rPr>
                <w:spacing w:val="-10"/>
                <w:sz w:val="22"/>
              </w:rPr>
              <w:t>K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78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Регулятор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скорости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RTY-</w:t>
            </w:r>
            <w:r>
              <w:rPr>
                <w:spacing w:val="-5"/>
                <w:sz w:val="22"/>
              </w:rPr>
              <w:t>1.5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Секция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фильтра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вод.нагрева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вентилятора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80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Секция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фильтра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вод.нагрева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вентилятора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81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Секция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фильтра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вод.нагрева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вентилятора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Смесительный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узел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40-</w:t>
            </w:r>
            <w:r>
              <w:rPr>
                <w:spacing w:val="-5"/>
                <w:sz w:val="22"/>
              </w:rPr>
              <w:t>1,0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Смесительный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узел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40-</w:t>
            </w:r>
            <w:r>
              <w:rPr>
                <w:spacing w:val="-5"/>
                <w:sz w:val="22"/>
              </w:rPr>
              <w:t>2,5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84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Смесительный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узел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40-</w:t>
            </w:r>
            <w:r>
              <w:rPr>
                <w:spacing w:val="-5"/>
                <w:sz w:val="22"/>
              </w:rPr>
              <w:t>4,0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85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Смесительный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узел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80-</w:t>
            </w:r>
            <w:r>
              <w:rPr>
                <w:spacing w:val="-5"/>
                <w:sz w:val="22"/>
              </w:rPr>
              <w:t>6.3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Стакан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монтажный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утепленный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GMK-U-</w:t>
            </w:r>
            <w:r>
              <w:rPr>
                <w:spacing w:val="-5"/>
                <w:sz w:val="22"/>
              </w:rPr>
              <w:t>710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Термостат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КР61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88</w:t>
            </w:r>
          </w:p>
        </w:tc>
        <w:tc>
          <w:tcPr>
            <w:tcW w:w="5815" w:type="dxa"/>
          </w:tcPr>
          <w:p>
            <w:pPr>
              <w:pStyle w:val="TableParagraph"/>
              <w:spacing w:line="245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Установка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двухэтажная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ANR6L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Установка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двухэтажная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ANR7L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90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Установка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двухэтажная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ANR7L/K1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46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Фреон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 410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Хомут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соединительный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SLK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200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Хомут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соединительный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SLK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250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94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Шумоглушитель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SGK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200/6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95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Шумоглушитель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SGK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250/6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Шумоглушитель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SGК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315/6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type w:val="continuous"/>
          <w:pgSz w:w="11910" w:h="16840"/>
          <w:pgMar w:header="0" w:footer="1464" w:top="1060" w:bottom="1660" w:left="1559" w:right="566"/>
        </w:sectPr>
      </w:pP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97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98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99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100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70-</w:t>
            </w: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102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Щит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вентилятором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CHU-DU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5"/>
                <w:sz w:val="22"/>
              </w:rPr>
              <w:t>V11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Щит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вентилятором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CHU-V-</w:t>
            </w:r>
            <w:r>
              <w:rPr>
                <w:spacing w:val="-4"/>
                <w:sz w:val="22"/>
              </w:rPr>
              <w:t>1R2.2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</w:tbl>
    <w:p>
      <w:pPr>
        <w:pStyle w:val="BodyText"/>
        <w:spacing w:before="32"/>
        <w:ind w:left="0" w:firstLine="0"/>
        <w:jc w:val="left"/>
      </w:pP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5" w:right="278" w:firstLine="706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ListParagraph"/>
        <w:numPr>
          <w:ilvl w:val="1"/>
          <w:numId w:val="1"/>
        </w:numPr>
        <w:tabs>
          <w:tab w:pos="1263" w:val="left" w:leader="none"/>
          <w:tab w:pos="4040" w:val="left" w:leader="none"/>
          <w:tab w:pos="8856" w:val="left" w:leader="none"/>
        </w:tabs>
        <w:spacing w:line="240" w:lineRule="auto" w:before="0" w:after="0"/>
        <w:ind w:left="145" w:right="265" w:firstLine="706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Федеральным законом от 26.10.2002 N</w:t>
      </w:r>
      <w:r>
        <w:rPr>
          <w:spacing w:val="-3"/>
          <w:sz w:val="22"/>
        </w:rPr>
        <w:t> </w:t>
      </w:r>
      <w:r>
        <w:rPr>
          <w:sz w:val="22"/>
        </w:rPr>
        <w:t>127-ФЗ «О несостоятельности (банкротстве)», по</w:t>
      </w:r>
      <w:r>
        <w:rPr>
          <w:spacing w:val="-3"/>
          <w:sz w:val="22"/>
        </w:rPr>
        <w:t> </w:t>
      </w:r>
      <w:r>
        <w:rPr>
          <w:sz w:val="22"/>
        </w:rPr>
        <w:t>результатам проведения открытых торгов в форме аукциона по продаже имущества Продавца, состоявшихся </w:t>
      </w:r>
      <w:r>
        <w:rPr>
          <w:sz w:val="22"/>
          <w:u w:val="single"/>
        </w:rPr>
        <w:t> . .</w:t>
      </w:r>
      <w:r>
        <w:rPr>
          <w:spacing w:val="209"/>
          <w:sz w:val="22"/>
          <w:u w:val="single"/>
        </w:rPr>
        <w:t> </w:t>
      </w:r>
      <w:r>
        <w:rPr>
          <w:spacing w:val="42"/>
          <w:sz w:val="22"/>
        </w:rPr>
        <w:t> </w:t>
      </w:r>
      <w:r>
        <w:rPr>
          <w:sz w:val="22"/>
        </w:rPr>
        <w:t>на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7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4134" w:val="left" w:leader="none"/>
        </w:tabs>
        <w:spacing w:line="251" w:lineRule="exact" w:before="0" w:after="0"/>
        <w:ind w:left="4134" w:right="0" w:hanging="349"/>
        <w:jc w:val="left"/>
      </w:pPr>
      <w:bookmarkStart w:name="2. Обязанности Сторон" w:id="3"/>
      <w:bookmarkEnd w:id="3"/>
      <w:r>
        <w:rPr>
          <w:b w:val="0"/>
        </w:rPr>
      </w:r>
      <w:r>
        <w:rPr/>
        <w:t>Обязанности</w:t>
      </w:r>
      <w:r>
        <w:rPr>
          <w:spacing w:val="-12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9" w:val="left" w:leader="none"/>
        </w:tabs>
        <w:spacing w:line="251" w:lineRule="exact" w:before="0" w:after="0"/>
        <w:ind w:left="1239" w:right="0" w:hanging="388"/>
        <w:jc w:val="left"/>
        <w:rPr>
          <w:sz w:val="22"/>
        </w:rPr>
      </w:pPr>
      <w:r>
        <w:rPr>
          <w:spacing w:val="-2"/>
          <w:sz w:val="22"/>
        </w:rPr>
        <w:t>Продавец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3" w:val="left" w:leader="none"/>
        </w:tabs>
        <w:spacing w:line="242" w:lineRule="auto" w:before="0" w:after="0"/>
        <w:ind w:left="145" w:right="285" w:firstLine="706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акта, указанного в п. 4.2. настоящего договора.</w:t>
      </w:r>
    </w:p>
    <w:p>
      <w:pPr>
        <w:pStyle w:val="ListParagraph"/>
        <w:numPr>
          <w:ilvl w:val="2"/>
          <w:numId w:val="1"/>
        </w:numPr>
        <w:tabs>
          <w:tab w:pos="1416" w:val="left" w:leader="none"/>
        </w:tabs>
        <w:spacing w:line="237" w:lineRule="auto" w:before="0" w:after="0"/>
        <w:ind w:left="145" w:right="279" w:firstLine="706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4.3. настоящего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1"/>
          <w:numId w:val="1"/>
        </w:numPr>
        <w:tabs>
          <w:tab w:pos="1239" w:val="left" w:leader="none"/>
        </w:tabs>
        <w:spacing w:line="240" w:lineRule="auto" w:before="0" w:after="0"/>
        <w:ind w:left="1239" w:right="0" w:hanging="388"/>
        <w:jc w:val="both"/>
        <w:rPr>
          <w:sz w:val="22"/>
        </w:rPr>
      </w:pPr>
      <w:r>
        <w:rPr>
          <w:spacing w:val="-2"/>
          <w:sz w:val="22"/>
        </w:rPr>
        <w:t>Покупатель 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37" w:lineRule="auto" w:before="1" w:after="0"/>
        <w:ind w:left="145" w:right="290" w:firstLine="706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порядке,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30" w:val="left" w:leader="none"/>
        </w:tabs>
        <w:spacing w:line="240" w:lineRule="auto" w:before="1" w:after="0"/>
        <w:ind w:left="145" w:right="278" w:firstLine="706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отсутствии мотивированных претензий к состоянию имущества,</w:t>
      </w:r>
      <w:r>
        <w:rPr>
          <w:spacing w:val="-1"/>
          <w:sz w:val="22"/>
        </w:rPr>
        <w:t> </w:t>
      </w:r>
      <w:r>
        <w:rPr>
          <w:sz w:val="22"/>
        </w:rPr>
        <w:t>принять Имущество, подписав</w:t>
      </w:r>
      <w:r>
        <w:rPr>
          <w:spacing w:val="-1"/>
          <w:sz w:val="22"/>
        </w:rPr>
        <w:t> </w:t>
      </w:r>
      <w:r>
        <w:rPr>
          <w:sz w:val="22"/>
        </w:rPr>
        <w:t>передаточный </w:t>
      </w:r>
      <w:r>
        <w:rPr>
          <w:spacing w:val="-4"/>
          <w:sz w:val="22"/>
        </w:rPr>
        <w:t>акт.</w:t>
      </w:r>
    </w:p>
    <w:p>
      <w:pPr>
        <w:pStyle w:val="BodyText"/>
        <w:spacing w:before="6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2915" w:val="left" w:leader="none"/>
        </w:tabs>
        <w:spacing w:line="251" w:lineRule="exact" w:before="0" w:after="0"/>
        <w:ind w:left="2915" w:right="0" w:hanging="350"/>
        <w:jc w:val="both"/>
      </w:pPr>
      <w:bookmarkStart w:name="3. Стоимость Имущества и порядок его опл" w:id="4"/>
      <w:bookmarkEnd w:id="4"/>
      <w:r>
        <w:rPr>
          <w:b w:val="0"/>
        </w:rPr>
      </w:r>
      <w:r>
        <w:rPr/>
        <w:t>Стоимость</w:t>
      </w:r>
      <w:r>
        <w:rPr>
          <w:spacing w:val="-9"/>
        </w:rPr>
        <w:t> </w:t>
      </w:r>
      <w:r>
        <w:rPr/>
        <w:t>Имущества</w:t>
      </w:r>
      <w:r>
        <w:rPr>
          <w:spacing w:val="-11"/>
        </w:rPr>
        <w:t> </w:t>
      </w:r>
      <w:r>
        <w:rPr/>
        <w:t>и</w:t>
      </w:r>
      <w:r>
        <w:rPr>
          <w:spacing w:val="-9"/>
        </w:rPr>
        <w:t> </w:t>
      </w:r>
      <w:r>
        <w:rPr/>
        <w:t>порядок</w:t>
      </w:r>
      <w:r>
        <w:rPr>
          <w:spacing w:val="-9"/>
        </w:rPr>
        <w:t> </w:t>
      </w:r>
      <w:r>
        <w:rPr/>
        <w:t>его</w:t>
      </w:r>
      <w:r>
        <w:rPr>
          <w:spacing w:val="-6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447" w:val="left" w:leader="none"/>
          <w:tab w:pos="8078" w:val="left" w:leader="none"/>
        </w:tabs>
        <w:spacing w:line="250" w:lineRule="exact" w:before="0" w:after="0"/>
        <w:ind w:left="1301" w:right="0" w:hanging="450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80"/>
          <w:sz w:val="22"/>
        </w:rPr>
        <w:t> </w:t>
      </w:r>
      <w:r>
        <w:rPr>
          <w:sz w:val="22"/>
        </w:rPr>
        <w:t>стоимость</w:t>
      </w:r>
      <w:r>
        <w:rPr>
          <w:spacing w:val="80"/>
          <w:sz w:val="22"/>
        </w:rPr>
        <w:t> </w:t>
      </w:r>
      <w:r>
        <w:rPr>
          <w:sz w:val="22"/>
        </w:rPr>
        <w:t>Имущества</w:t>
      </w:r>
      <w:r>
        <w:rPr>
          <w:spacing w:val="80"/>
          <w:sz w:val="22"/>
        </w:rPr>
        <w:t> </w:t>
      </w:r>
      <w:r>
        <w:rPr>
          <w:sz w:val="22"/>
        </w:rPr>
        <w:t>составляет</w:t>
      </w:r>
      <w:r>
        <w:rPr>
          <w:spacing w:val="70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59"/>
          <w:sz w:val="22"/>
        </w:rPr>
        <w:t> </w:t>
      </w:r>
      <w:r>
        <w:rPr>
          <w:sz w:val="22"/>
        </w:rPr>
        <w:t>руб.</w:t>
      </w:r>
      <w:r>
        <w:rPr>
          <w:spacing w:val="66"/>
          <w:sz w:val="22"/>
        </w:rPr>
        <w:t> </w:t>
      </w:r>
      <w:r>
        <w:rPr>
          <w:spacing w:val="75"/>
          <w:w w:val="150"/>
          <w:sz w:val="22"/>
          <w:u w:val="single"/>
        </w:rPr>
        <w:t> 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5" w:val="left" w:leader="none"/>
          <w:tab w:pos="5079" w:val="left" w:leader="none"/>
          <w:tab w:pos="6637" w:val="left" w:leader="none"/>
        </w:tabs>
        <w:spacing w:line="242" w:lineRule="auto" w:before="0" w:after="0"/>
        <w:ind w:left="145" w:right="268" w:firstLine="706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40"/>
          <w:sz w:val="22"/>
        </w:rPr>
        <w:t> </w:t>
      </w:r>
      <w:r>
        <w:rPr>
          <w:sz w:val="22"/>
        </w:rPr>
        <w:t>в</w:t>
      </w:r>
      <w:r>
        <w:rPr>
          <w:spacing w:val="40"/>
          <w:sz w:val="22"/>
        </w:rPr>
        <w:t> </w:t>
      </w:r>
      <w:r>
        <w:rPr>
          <w:sz w:val="22"/>
        </w:rPr>
        <w:t>сумме</w:t>
      </w:r>
      <w:r>
        <w:rPr>
          <w:spacing w:val="92"/>
          <w:sz w:val="22"/>
        </w:rPr>
        <w:t> </w:t>
      </w:r>
      <w:r>
        <w:rPr>
          <w:sz w:val="22"/>
          <w:u w:val="single"/>
        </w:rPr>
        <w:tab/>
      </w:r>
      <w:r>
        <w:rPr>
          <w:spacing w:val="-6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409"/>
          <w:sz w:val="22"/>
          <w:u w:val="single"/>
        </w:rPr>
        <w:t> </w:t>
      </w:r>
      <w:r>
        <w:rPr>
          <w:spacing w:val="52"/>
          <w:sz w:val="22"/>
        </w:rPr>
        <w:t> </w:t>
      </w:r>
      <w:r>
        <w:rPr>
          <w:sz w:val="22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ListParagraph"/>
        <w:numPr>
          <w:ilvl w:val="1"/>
          <w:numId w:val="1"/>
        </w:numPr>
        <w:tabs>
          <w:tab w:pos="1253" w:val="left" w:leader="none"/>
          <w:tab w:pos="8217" w:val="left" w:leader="none"/>
          <w:tab w:pos="8976" w:val="left" w:leader="none"/>
        </w:tabs>
        <w:spacing w:line="249" w:lineRule="exact" w:before="0" w:after="0"/>
        <w:ind w:left="1253" w:right="0" w:hanging="402"/>
        <w:jc w:val="both"/>
        <w:rPr>
          <w:sz w:val="22"/>
        </w:rPr>
      </w:pPr>
      <w:r>
        <w:rPr>
          <w:sz w:val="22"/>
        </w:rPr>
        <w:t>За</w:t>
      </w:r>
      <w:r>
        <w:rPr>
          <w:spacing w:val="11"/>
          <w:sz w:val="22"/>
        </w:rPr>
        <w:t> </w:t>
      </w:r>
      <w:r>
        <w:rPr>
          <w:sz w:val="22"/>
        </w:rPr>
        <w:t>вычетом</w:t>
      </w:r>
      <w:r>
        <w:rPr>
          <w:spacing w:val="12"/>
          <w:sz w:val="22"/>
        </w:rPr>
        <w:t> </w:t>
      </w:r>
      <w:r>
        <w:rPr>
          <w:sz w:val="22"/>
        </w:rPr>
        <w:t>суммы</w:t>
      </w:r>
      <w:r>
        <w:rPr>
          <w:spacing w:val="14"/>
          <w:sz w:val="22"/>
        </w:rPr>
        <w:t> </w:t>
      </w:r>
      <w:r>
        <w:rPr>
          <w:sz w:val="22"/>
        </w:rPr>
        <w:t>задатка</w:t>
      </w:r>
      <w:r>
        <w:rPr>
          <w:spacing w:val="11"/>
          <w:sz w:val="22"/>
        </w:rPr>
        <w:t> </w:t>
      </w:r>
      <w:r>
        <w:rPr>
          <w:sz w:val="22"/>
        </w:rPr>
        <w:t>Покупатель</w:t>
      </w:r>
      <w:r>
        <w:rPr>
          <w:spacing w:val="14"/>
          <w:sz w:val="22"/>
        </w:rPr>
        <w:t> </w:t>
      </w:r>
      <w:r>
        <w:rPr>
          <w:sz w:val="22"/>
        </w:rPr>
        <w:t>должен</w:t>
      </w:r>
      <w:r>
        <w:rPr>
          <w:spacing w:val="10"/>
          <w:sz w:val="22"/>
        </w:rPr>
        <w:t> </w:t>
      </w:r>
      <w:r>
        <w:rPr>
          <w:sz w:val="22"/>
        </w:rPr>
        <w:t>уплатить </w:t>
      </w:r>
      <w:r>
        <w:rPr>
          <w:sz w:val="22"/>
          <w:u w:val="single"/>
        </w:rPr>
        <w:tab/>
      </w:r>
      <w:r>
        <w:rPr>
          <w:spacing w:val="-10"/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5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spacing w:line="237" w:lineRule="auto"/>
        <w:ind w:right="273" w:firstLine="0"/>
      </w:pPr>
      <w:r>
        <w:rPr>
          <w:spacing w:val="40"/>
          <w:u w:val="single"/>
        </w:rPr>
        <w:t> </w:t>
      </w:r>
      <w:r>
        <w:rPr/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BodyText"/>
        <w:spacing w:before="6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4101" w:val="left" w:leader="none"/>
        </w:tabs>
        <w:spacing w:line="251" w:lineRule="exact" w:before="0" w:after="0"/>
        <w:ind w:left="4101" w:right="0" w:hanging="345"/>
        <w:jc w:val="both"/>
      </w:pPr>
      <w:bookmarkStart w:name="4. Передача Имущества" w:id="5"/>
      <w:bookmarkEnd w:id="5"/>
      <w:r>
        <w:rPr>
          <w:b w:val="0"/>
        </w:rPr>
      </w:r>
      <w:r>
        <w:rPr/>
        <w:t>Передача</w:t>
      </w:r>
      <w:r>
        <w:rPr>
          <w:spacing w:val="-12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5" w:right="279" w:firstLine="706"/>
        <w:jc w:val="both"/>
        <w:rPr>
          <w:sz w:val="22"/>
        </w:rPr>
      </w:pPr>
      <w:r>
        <w:rPr>
          <w:sz w:val="22"/>
        </w:rPr>
        <w:t>Имущество находится по адресу: г. Екатеринбург, Сибирский тракт, дублёр 23 и передается Покупателю по указанному в настоящем пункте адресу нахождения Имущества.</w:t>
      </w:r>
    </w:p>
    <w:p>
      <w:pPr>
        <w:pStyle w:val="ListParagraph"/>
        <w:numPr>
          <w:ilvl w:val="1"/>
          <w:numId w:val="1"/>
        </w:numPr>
        <w:tabs>
          <w:tab w:pos="1297" w:val="left" w:leader="none"/>
        </w:tabs>
        <w:spacing w:line="240" w:lineRule="auto" w:before="2" w:after="0"/>
        <w:ind w:left="145" w:right="288" w:firstLine="706"/>
        <w:jc w:val="both"/>
        <w:rPr>
          <w:sz w:val="22"/>
        </w:rPr>
      </w:pPr>
      <w:r>
        <w:rPr>
          <w:sz w:val="22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49" w:val="left" w:leader="none"/>
        </w:tabs>
        <w:spacing w:line="240" w:lineRule="auto" w:before="0" w:after="0"/>
        <w:ind w:left="145" w:right="278" w:firstLine="706"/>
        <w:jc w:val="both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pStyle w:val="ListParagraph"/>
        <w:numPr>
          <w:ilvl w:val="1"/>
          <w:numId w:val="1"/>
        </w:numPr>
        <w:tabs>
          <w:tab w:pos="1244" w:val="left" w:leader="none"/>
        </w:tabs>
        <w:spacing w:line="240" w:lineRule="auto" w:before="1" w:after="0"/>
        <w:ind w:left="145" w:right="277" w:firstLine="706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header="0" w:footer="1464" w:top="1060" w:bottom="1660" w:left="1559" w:right="566"/>
        </w:sectPr>
      </w:pPr>
    </w:p>
    <w:p>
      <w:pPr>
        <w:pStyle w:val="Heading2"/>
        <w:numPr>
          <w:ilvl w:val="0"/>
          <w:numId w:val="1"/>
        </w:numPr>
        <w:tabs>
          <w:tab w:pos="3924" w:val="left" w:leader="none"/>
        </w:tabs>
        <w:spacing w:line="251" w:lineRule="exact" w:before="72" w:after="0"/>
        <w:ind w:left="3924" w:right="0" w:hanging="345"/>
        <w:jc w:val="both"/>
      </w:pPr>
      <w:bookmarkStart w:name="5. Ответственность Сторон" w:id="6"/>
      <w:bookmarkEnd w:id="6"/>
      <w:r>
        <w:rPr>
          <w:b w:val="0"/>
        </w:rPr>
      </w:r>
      <w:r>
        <w:rPr>
          <w:spacing w:val="-2"/>
        </w:rPr>
        <w:t>Ответственность</w:t>
      </w:r>
      <w:r>
        <w:rPr>
          <w:spacing w:val="10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4" w:val="left" w:leader="none"/>
        </w:tabs>
        <w:spacing w:line="240" w:lineRule="auto" w:before="0" w:after="0"/>
        <w:ind w:left="145" w:right="282" w:firstLine="706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4" w:val="left" w:leader="none"/>
        </w:tabs>
        <w:spacing w:line="240" w:lineRule="auto" w:before="0" w:after="0"/>
        <w:ind w:left="145" w:right="271" w:firstLine="706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BodyText"/>
        <w:ind w:right="281"/>
      </w:pPr>
      <w:r>
        <w:rPr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BodyText"/>
        <w:spacing w:before="3"/>
        <w:ind w:left="0" w:firstLine="0"/>
        <w:jc w:val="left"/>
      </w:pPr>
    </w:p>
    <w:p>
      <w:pPr>
        <w:pStyle w:val="Heading2"/>
        <w:numPr>
          <w:ilvl w:val="0"/>
          <w:numId w:val="1"/>
        </w:numPr>
        <w:tabs>
          <w:tab w:pos="3731" w:val="left" w:leader="none"/>
        </w:tabs>
        <w:spacing w:line="251" w:lineRule="exact" w:before="0" w:after="0"/>
        <w:ind w:left="3731" w:right="0" w:hanging="349"/>
        <w:jc w:val="both"/>
      </w:pPr>
      <w:bookmarkStart w:name="6. Заключительные положения" w:id="7"/>
      <w:bookmarkEnd w:id="7"/>
      <w:r>
        <w:rPr>
          <w:b w:val="0"/>
        </w:rPr>
      </w:r>
      <w:r>
        <w:rPr>
          <w:spacing w:val="-2"/>
        </w:rPr>
        <w:t>Заключительные</w:t>
      </w:r>
      <w:r>
        <w:rPr>
          <w:spacing w:val="5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37" w:lineRule="auto" w:before="0" w:after="0"/>
        <w:ind w:left="145" w:right="281" w:firstLine="706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ListParagraph"/>
        <w:numPr>
          <w:ilvl w:val="0"/>
          <w:numId w:val="2"/>
        </w:numPr>
        <w:tabs>
          <w:tab w:pos="980" w:val="left" w:leader="none"/>
        </w:tabs>
        <w:spacing w:line="252" w:lineRule="exact" w:before="6" w:after="0"/>
        <w:ind w:left="980" w:right="0" w:hanging="129"/>
        <w:jc w:val="both"/>
        <w:rPr>
          <w:sz w:val="22"/>
        </w:rPr>
      </w:pPr>
      <w:r>
        <w:rPr>
          <w:spacing w:val="-2"/>
          <w:sz w:val="22"/>
        </w:rPr>
        <w:t>надлежащем</w:t>
      </w:r>
      <w:r>
        <w:rPr>
          <w:sz w:val="22"/>
        </w:rPr>
        <w:t> </w:t>
      </w:r>
      <w:r>
        <w:rPr>
          <w:spacing w:val="-2"/>
          <w:sz w:val="22"/>
        </w:rPr>
        <w:t>исполнении</w:t>
      </w:r>
      <w:r>
        <w:rPr>
          <w:spacing w:val="6"/>
          <w:sz w:val="22"/>
        </w:rPr>
        <w:t> </w:t>
      </w:r>
      <w:r>
        <w:rPr>
          <w:spacing w:val="-2"/>
          <w:sz w:val="22"/>
        </w:rPr>
        <w:t>Сторонами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своих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2"/>
        </w:numPr>
        <w:tabs>
          <w:tab w:pos="980" w:val="left" w:leader="none"/>
        </w:tabs>
        <w:spacing w:line="237" w:lineRule="auto" w:before="1" w:after="0"/>
        <w:ind w:left="145" w:right="272" w:firstLine="706"/>
        <w:jc w:val="both"/>
        <w:rPr>
          <w:sz w:val="22"/>
        </w:rPr>
      </w:pPr>
      <w:r>
        <w:rPr>
          <w:sz w:val="22"/>
        </w:rPr>
        <w:t>расторжении в</w:t>
      </w:r>
      <w:r>
        <w:rPr>
          <w:spacing w:val="-5"/>
          <w:sz w:val="22"/>
        </w:rPr>
        <w:t> </w:t>
      </w:r>
      <w:r>
        <w:rPr>
          <w:sz w:val="22"/>
        </w:rPr>
        <w:t>предусмотренных законодательством Российской Федерации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настоящим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1" w:after="0"/>
        <w:ind w:left="145" w:right="275" w:firstLine="706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города Москвы.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5" w:right="287" w:firstLine="706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37" w:lineRule="auto" w:before="5" w:after="0"/>
        <w:ind w:left="145" w:right="281" w:firstLine="706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BodyText"/>
        <w:spacing w:before="7"/>
        <w:ind w:left="0" w:firstLine="0"/>
        <w:jc w:val="left"/>
      </w:pPr>
    </w:p>
    <w:p>
      <w:pPr>
        <w:pStyle w:val="Heading1"/>
        <w:numPr>
          <w:ilvl w:val="0"/>
          <w:numId w:val="1"/>
        </w:numPr>
        <w:tabs>
          <w:tab w:pos="4179" w:val="left" w:leader="none"/>
        </w:tabs>
        <w:spacing w:line="240" w:lineRule="auto" w:before="0" w:after="6"/>
        <w:ind w:left="4179" w:right="0" w:hanging="350"/>
        <w:jc w:val="left"/>
      </w:pPr>
      <w:bookmarkStart w:name="7. Реквизиты сторон" w:id="8"/>
      <w:bookmarkEnd w:id="8"/>
      <w:r>
        <w:rPr>
          <w:b w:val="0"/>
        </w:rPr>
      </w:r>
      <w:r>
        <w:rPr/>
        <w:t>Реквизиты</w:t>
      </w:r>
      <w:r>
        <w:rPr>
          <w:spacing w:val="-7"/>
        </w:rPr>
        <w:t> </w:t>
      </w:r>
      <w:r>
        <w:rPr>
          <w:spacing w:val="-2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3"/>
        <w:gridCol w:w="4803"/>
      </w:tblGrid>
      <w:tr>
        <w:trPr>
          <w:trHeight w:val="316" w:hRule="atLeast"/>
        </w:trPr>
        <w:tc>
          <w:tcPr>
            <w:tcW w:w="4783" w:type="dxa"/>
          </w:tcPr>
          <w:p>
            <w:pPr>
              <w:pStyle w:val="TableParagraph"/>
              <w:spacing w:line="272" w:lineRule="exact"/>
              <w:ind w:lef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Продавец</w:t>
            </w:r>
          </w:p>
        </w:tc>
        <w:tc>
          <w:tcPr>
            <w:tcW w:w="4803" w:type="dxa"/>
          </w:tcPr>
          <w:p>
            <w:pPr>
              <w:pStyle w:val="TableParagraph"/>
              <w:spacing w:line="272" w:lineRule="exact"/>
              <w:ind w:lef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Покупатель</w:t>
            </w:r>
          </w:p>
        </w:tc>
      </w:tr>
      <w:tr>
        <w:trPr>
          <w:trHeight w:val="3312" w:hRule="atLeast"/>
        </w:trPr>
        <w:tc>
          <w:tcPr>
            <w:tcW w:w="4783" w:type="dxa"/>
          </w:tcPr>
          <w:p>
            <w:pPr>
              <w:pStyle w:val="TableParagraph"/>
              <w:spacing w:line="268" w:lineRule="exact"/>
              <w:ind w:left="45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"ВИКТОРИ"</w:t>
            </w:r>
          </w:p>
          <w:p>
            <w:pPr>
              <w:pStyle w:val="TableParagraph"/>
              <w:spacing w:line="240" w:lineRule="auto" w:before="267"/>
              <w:ind w:left="45"/>
              <w:rPr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1068602074188</w:t>
            </w:r>
          </w:p>
          <w:p>
            <w:pPr>
              <w:pStyle w:val="TableParagraph"/>
              <w:spacing w:line="275" w:lineRule="exact" w:before="2"/>
              <w:ind w:left="45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8602010681</w:t>
            </w:r>
          </w:p>
          <w:p>
            <w:pPr>
              <w:pStyle w:val="TableParagraph"/>
              <w:spacing w:line="240" w:lineRule="auto"/>
              <w:ind w:left="45"/>
              <w:rPr>
                <w:sz w:val="24"/>
              </w:rPr>
            </w:pPr>
            <w:r>
              <w:rPr>
                <w:sz w:val="24"/>
              </w:rPr>
              <w:t>Адрес: 628403, Ханты-Мансийский автономный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округ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Югра,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Г.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СУРГУТ,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УЛ. МАЯКОВСКОГО Д. 21А ПОМ. 29</w:t>
            </w:r>
          </w:p>
          <w:p>
            <w:pPr>
              <w:pStyle w:val="TableParagraph"/>
              <w:spacing w:line="275" w:lineRule="exact" w:before="2"/>
              <w:ind w:left="45"/>
              <w:rPr>
                <w:sz w:val="24"/>
              </w:rPr>
            </w:pPr>
            <w:r>
              <w:rPr>
                <w:sz w:val="24"/>
              </w:rPr>
              <w:t>Банковские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реквизиты:</w:t>
            </w:r>
          </w:p>
          <w:p>
            <w:pPr>
              <w:pStyle w:val="TableParagraph"/>
              <w:spacing w:line="242" w:lineRule="auto"/>
              <w:ind w:left="45" w:right="760"/>
              <w:rPr>
                <w:sz w:val="24"/>
              </w:rPr>
            </w:pPr>
            <w:r>
              <w:rPr>
                <w:sz w:val="24"/>
              </w:rPr>
              <w:t>р/с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40702810100030000579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«Банк ДАЛЕНА», БИК 044525371, к/с</w:t>
            </w:r>
          </w:p>
          <w:p>
            <w:pPr>
              <w:pStyle w:val="TableParagraph"/>
              <w:spacing w:line="271" w:lineRule="exact"/>
              <w:ind w:left="45"/>
              <w:rPr>
                <w:sz w:val="24"/>
              </w:rPr>
            </w:pPr>
            <w:r>
              <w:rPr>
                <w:sz w:val="24"/>
              </w:rPr>
              <w:t>30101810845250000371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ГУ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Банка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по</w:t>
            </w:r>
          </w:p>
          <w:p>
            <w:pPr>
              <w:pStyle w:val="TableParagraph"/>
              <w:spacing w:line="271" w:lineRule="exact" w:before="1"/>
              <w:ind w:left="45"/>
              <w:rPr>
                <w:sz w:val="24"/>
              </w:rPr>
            </w:pPr>
            <w:r>
              <w:rPr>
                <w:sz w:val="24"/>
              </w:rPr>
              <w:t>ЦФО,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ИНН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7720931020,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КПП </w:t>
            </w:r>
            <w:r>
              <w:rPr>
                <w:spacing w:val="-2"/>
                <w:sz w:val="24"/>
              </w:rPr>
              <w:t>772001001</w:t>
            </w:r>
          </w:p>
        </w:tc>
        <w:tc>
          <w:tcPr>
            <w:tcW w:w="4803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</w:tr>
      <w:tr>
        <w:trPr>
          <w:trHeight w:val="825" w:hRule="atLeast"/>
        </w:trPr>
        <w:tc>
          <w:tcPr>
            <w:tcW w:w="478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68" w:lineRule="exact"/>
              <w:ind w:left="45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управляющий</w:t>
            </w:r>
          </w:p>
          <w:p>
            <w:pPr>
              <w:pStyle w:val="TableParagraph"/>
              <w:tabs>
                <w:tab w:pos="2794" w:val="left" w:leader="none"/>
              </w:tabs>
              <w:spacing w:line="240" w:lineRule="auto" w:before="262"/>
              <w:ind w:left="45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А.В.</w:t>
            </w:r>
            <w:r>
              <w:rPr>
                <w:spacing w:val="-2"/>
                <w:sz w:val="24"/>
              </w:rPr>
              <w:t> Пономаренко</w:t>
            </w:r>
          </w:p>
        </w:tc>
        <w:tc>
          <w:tcPr>
            <w:tcW w:w="480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</w:tr>
    </w:tbl>
    <w:p>
      <w:pPr>
        <w:pStyle w:val="TableParagraph"/>
        <w:spacing w:after="0" w:line="240" w:lineRule="auto"/>
        <w:rPr>
          <w:sz w:val="22"/>
        </w:rPr>
        <w:sectPr>
          <w:pgSz w:w="11910" w:h="16840"/>
          <w:pgMar w:header="0" w:footer="1464" w:top="1020" w:bottom="1660" w:left="1559" w:right="566"/>
        </w:sectPr>
      </w:pPr>
    </w:p>
    <w:p>
      <w:pPr>
        <w:spacing w:before="66"/>
        <w:ind w:left="0" w:right="128" w:firstLine="0"/>
        <w:jc w:val="center"/>
        <w:rPr>
          <w:b/>
          <w:sz w:val="24"/>
        </w:rPr>
      </w:pPr>
      <w:r>
        <w:rPr>
          <w:b/>
          <w:sz w:val="24"/>
        </w:rPr>
        <w:t>АКТ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ПРИЁМА-</w:t>
      </w:r>
      <w:r>
        <w:rPr>
          <w:b/>
          <w:spacing w:val="-2"/>
          <w:sz w:val="24"/>
        </w:rPr>
        <w:t>ПЕРЕДАЧИ</w:t>
      </w:r>
    </w:p>
    <w:p>
      <w:pPr>
        <w:tabs>
          <w:tab w:pos="1554" w:val="left" w:leader="none"/>
          <w:tab w:pos="6964" w:val="left" w:leader="none"/>
          <w:tab w:pos="8645" w:val="left" w:leader="none"/>
        </w:tabs>
        <w:spacing w:before="266"/>
        <w:ind w:left="145" w:right="0" w:firstLine="0"/>
        <w:jc w:val="left"/>
        <w:rPr>
          <w:sz w:val="24"/>
        </w:rPr>
      </w:pPr>
      <w:r>
        <w:rPr>
          <w:sz w:val="24"/>
        </w:rPr>
        <w:t>г.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>2026</w:t>
      </w:r>
      <w:r>
        <w:rPr>
          <w:spacing w:val="2"/>
          <w:sz w:val="24"/>
        </w:rPr>
        <w:t> </w:t>
      </w:r>
      <w:r>
        <w:rPr>
          <w:spacing w:val="-5"/>
          <w:sz w:val="24"/>
        </w:rPr>
        <w:t>г.</w:t>
      </w:r>
    </w:p>
    <w:p>
      <w:pPr>
        <w:pStyle w:val="BodyText"/>
        <w:spacing w:before="5"/>
        <w:ind w:left="0" w:firstLine="0"/>
        <w:jc w:val="left"/>
        <w:rPr>
          <w:sz w:val="24"/>
        </w:rPr>
      </w:pPr>
    </w:p>
    <w:p>
      <w:pPr>
        <w:tabs>
          <w:tab w:pos="2167" w:val="left" w:leader="none"/>
          <w:tab w:pos="4083" w:val="left" w:leader="none"/>
          <w:tab w:pos="6561" w:val="left" w:leader="none"/>
        </w:tabs>
        <w:spacing w:line="240" w:lineRule="auto" w:before="1"/>
        <w:ind w:left="145" w:right="269" w:firstLine="706"/>
        <w:jc w:val="both"/>
        <w:rPr>
          <w:sz w:val="24"/>
        </w:rPr>
      </w:pPr>
      <w:r>
        <w:rPr>
          <w:sz w:val="24"/>
        </w:rPr>
        <w:t>ООО "ВИКТОРИ", именуемый в дальнейшем «Продавец», в лице конкурсного управляющего Пономаренко Александра Владимировича, действующий на основании решения Арбитражного суда Ханты-Мансийского автономного округа - Югры от 19.07.2025 г. (резолютивная часть объявлена 23.06.2025 г.) по делу № А75-14279/2024, с одной стороны, и </w:t>
      </w:r>
      <w:r>
        <w:rPr>
          <w:sz w:val="24"/>
          <w:u w:val="single"/>
        </w:rPr>
        <w:tab/>
        <w:tab/>
      </w:r>
      <w:r>
        <w:rPr>
          <w:sz w:val="24"/>
        </w:rPr>
        <w:t>, именуемое (-ый, -ая) в дальнейшем «Покупатель», в</w:t>
      </w:r>
      <w:r>
        <w:rPr>
          <w:spacing w:val="40"/>
          <w:sz w:val="24"/>
        </w:rPr>
        <w:t> </w:t>
      </w:r>
      <w:r>
        <w:rPr>
          <w:sz w:val="24"/>
        </w:rPr>
        <w:t>лице</w:t>
      </w:r>
      <w:r>
        <w:rPr>
          <w:spacing w:val="45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> </w:t>
      </w:r>
      <w:r>
        <w:rPr>
          <w:sz w:val="24"/>
        </w:rPr>
        <w:t>действующего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40"/>
          <w:sz w:val="24"/>
        </w:rPr>
        <w:t> </w:t>
      </w:r>
      <w:r>
        <w:rPr>
          <w:sz w:val="24"/>
        </w:rPr>
        <w:t>основании</w:t>
      </w:r>
      <w:r>
        <w:rPr>
          <w:spacing w:val="52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, с другой стороны, вместе именуемые «Стороны», заключили настоящий акт о нижеследующем:</w:t>
      </w:r>
    </w:p>
    <w:p>
      <w:pPr>
        <w:pStyle w:val="ListParagraph"/>
        <w:numPr>
          <w:ilvl w:val="0"/>
          <w:numId w:val="3"/>
        </w:numPr>
        <w:tabs>
          <w:tab w:pos="1556" w:val="left" w:leader="none"/>
        </w:tabs>
        <w:spacing w:line="240" w:lineRule="auto" w:before="256" w:after="9"/>
        <w:ind w:left="145" w:right="268" w:firstLine="706"/>
        <w:jc w:val="both"/>
        <w:rPr>
          <w:sz w:val="22"/>
        </w:rPr>
      </w:pPr>
      <w:r>
        <w:rPr>
          <w:sz w:val="22"/>
        </w:rPr>
        <w:t>Во</w:t>
      </w:r>
      <w:r>
        <w:rPr>
          <w:spacing w:val="9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11"/>
          <w:sz w:val="22"/>
        </w:rPr>
        <w:t> </w:t>
      </w:r>
      <w:r>
        <w:rPr>
          <w:sz w:val="22"/>
        </w:rPr>
        <w:t>2.1.2.</w:t>
      </w:r>
      <w:r>
        <w:rPr>
          <w:spacing w:val="12"/>
          <w:sz w:val="22"/>
        </w:rPr>
        <w:t> </w:t>
      </w:r>
      <w:r>
        <w:rPr>
          <w:sz w:val="22"/>
        </w:rPr>
        <w:t>Договора</w:t>
      </w:r>
      <w:r>
        <w:rPr>
          <w:spacing w:val="17"/>
          <w:sz w:val="22"/>
        </w:rPr>
        <w:t> </w:t>
      </w:r>
      <w:r>
        <w:rPr>
          <w:sz w:val="22"/>
        </w:rPr>
        <w:t>купли</w:t>
      </w:r>
      <w:r>
        <w:rPr>
          <w:spacing w:val="7"/>
          <w:sz w:val="22"/>
        </w:rPr>
        <w:t> </w:t>
      </w:r>
      <w:r>
        <w:rPr>
          <w:sz w:val="22"/>
        </w:rPr>
        <w:t>продажи</w:t>
      </w:r>
      <w:r>
        <w:rPr>
          <w:spacing w:val="12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3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3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w w:val="150"/>
          <w:sz w:val="22"/>
          <w:u w:val="single"/>
        </w:rPr>
        <w:t>   </w:t>
      </w:r>
      <w:r>
        <w:rPr>
          <w:spacing w:val="-23"/>
          <w:w w:val="150"/>
          <w:sz w:val="22"/>
        </w:rPr>
        <w:t> </w:t>
      </w:r>
      <w:r>
        <w:rPr>
          <w:sz w:val="22"/>
        </w:rPr>
        <w:t>г.</w:t>
      </w:r>
      <w:r>
        <w:rPr>
          <w:spacing w:val="16"/>
          <w:sz w:val="22"/>
        </w:rPr>
        <w:t> </w:t>
      </w:r>
      <w:r>
        <w:rPr>
          <w:sz w:val="22"/>
        </w:rPr>
        <w:t>(далее</w:t>
      </w:r>
      <w:r>
        <w:rPr>
          <w:spacing w:val="7"/>
          <w:sz w:val="22"/>
        </w:rPr>
        <w:t> </w:t>
      </w:r>
      <w:r>
        <w:rPr>
          <w:sz w:val="22"/>
        </w:rPr>
        <w:t>по тексту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1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8"/>
          <w:sz w:val="22"/>
        </w:rPr>
        <w:t> </w:t>
      </w:r>
      <w:r>
        <w:rPr>
          <w:sz w:val="22"/>
        </w:rPr>
        <w:t>Сторонами,</w:t>
      </w:r>
      <w:r>
        <w:rPr>
          <w:spacing w:val="-1"/>
          <w:sz w:val="22"/>
        </w:rPr>
        <w:t> </w:t>
      </w:r>
      <w:r>
        <w:rPr>
          <w:sz w:val="22"/>
        </w:rPr>
        <w:t>Продавец</w:t>
      </w:r>
      <w:r>
        <w:rPr>
          <w:spacing w:val="-1"/>
          <w:sz w:val="22"/>
        </w:rPr>
        <w:t> </w:t>
      </w:r>
      <w:r>
        <w:rPr>
          <w:sz w:val="22"/>
        </w:rPr>
        <w:t>передал</w:t>
      </w:r>
      <w:r>
        <w:rPr>
          <w:spacing w:val="-2"/>
          <w:sz w:val="22"/>
        </w:rPr>
        <w:t> </w:t>
      </w:r>
      <w:r>
        <w:rPr>
          <w:sz w:val="22"/>
        </w:rPr>
        <w:t>Покупателю,</w:t>
      </w:r>
      <w:r>
        <w:rPr>
          <w:spacing w:val="-1"/>
          <w:sz w:val="22"/>
        </w:rPr>
        <w:t> </w:t>
      </w:r>
      <w:r>
        <w:rPr>
          <w:sz w:val="22"/>
        </w:rPr>
        <w:t>а</w:t>
      </w:r>
      <w:r>
        <w:rPr>
          <w:spacing w:val="-1"/>
          <w:sz w:val="22"/>
        </w:rPr>
        <w:t> </w:t>
      </w:r>
      <w:r>
        <w:rPr>
          <w:sz w:val="22"/>
        </w:rPr>
        <w:t>Покупатель</w:t>
      </w:r>
      <w:r>
        <w:rPr>
          <w:spacing w:val="-2"/>
          <w:sz w:val="22"/>
        </w:rPr>
        <w:t> </w:t>
      </w:r>
      <w:r>
        <w:rPr>
          <w:sz w:val="22"/>
        </w:rPr>
        <w:t>принял следующее имущество (далее по тексту – Имущество)</w:t>
      </w: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494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z w:val="22"/>
              </w:rPr>
              <w:t>№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п/п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Описание,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характеристика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имущества</w:t>
            </w:r>
          </w:p>
        </w:tc>
        <w:tc>
          <w:tcPr>
            <w:tcW w:w="1680" w:type="dxa"/>
          </w:tcPr>
          <w:p>
            <w:pPr>
              <w:pStyle w:val="TableParagraph"/>
              <w:spacing w:line="240" w:lineRule="auto" w:before="1"/>
              <w:ind w:left="715"/>
              <w:rPr>
                <w:b/>
                <w:sz w:val="22"/>
              </w:rPr>
            </w:pPr>
            <w:r>
              <w:rPr>
                <w:b/>
                <w:sz w:val="22"/>
              </w:rPr>
              <w:t>Кол- </w:t>
            </w:r>
            <w:r>
              <w:rPr>
                <w:b/>
                <w:spacing w:val="-5"/>
                <w:sz w:val="22"/>
              </w:rPr>
              <w:t>во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Блок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CR1-W-</w:t>
            </w:r>
            <w:r>
              <w:rPr>
                <w:spacing w:val="-4"/>
                <w:sz w:val="22"/>
              </w:rPr>
              <w:t>1R1R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Блок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CR1-W-</w:t>
            </w:r>
            <w:r>
              <w:rPr>
                <w:spacing w:val="-4"/>
                <w:sz w:val="22"/>
              </w:rPr>
              <w:t>3R3R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Блок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CR1-WV-3R3R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1Н25-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Блок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управления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CR1-</w:t>
            </w:r>
            <w:r>
              <w:rPr>
                <w:spacing w:val="-4"/>
                <w:sz w:val="22"/>
              </w:rPr>
              <w:t>W1RD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Вентилятор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Вентилятор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Вентилятор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Вентилятор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70-</w:t>
            </w: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KDV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DU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40071B-</w:t>
            </w:r>
            <w:r>
              <w:rPr>
                <w:spacing w:val="-4"/>
                <w:sz w:val="22"/>
              </w:rPr>
              <w:t>11*15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KW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100/71</w:t>
            </w:r>
            <w:r>
              <w:rPr>
                <w:spacing w:val="-7"/>
                <w:sz w:val="22"/>
              </w:rPr>
              <w:t> 6D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KW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94/63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4D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WNK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200/1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WNK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250/1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WNK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315/1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Вентилятор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WRW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2"/>
                <w:sz w:val="22"/>
              </w:rPr>
              <w:t>30/254D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0" w:lineRule="auto" w:before="1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5815" w:type="dxa"/>
          </w:tcPr>
          <w:p>
            <w:pPr>
              <w:pStyle w:val="TableParagraph"/>
              <w:spacing w:line="240" w:lineRule="auto" w:before="1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spacing w:line="240" w:lineRule="auto" w:before="1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70-</w:t>
            </w: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header="0" w:footer="1464" w:top="1300" w:bottom="1897" w:left="1559" w:right="566"/>
        </w:sectPr>
      </w:pP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Вставка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гибкая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WG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Вставка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карманная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фильтрующая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укороченная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Вставка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карманная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фильтрующая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укороченная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Вставка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карманная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фильтрующая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укороченная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Датчик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перепада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давления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500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Датчик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температуры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(-10-60С)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влажности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(10-</w:t>
            </w:r>
            <w:r>
              <w:rPr>
                <w:spacing w:val="-4"/>
                <w:sz w:val="22"/>
              </w:rPr>
              <w:t>90%)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Датчик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температуры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(-20-70С)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влажности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(0-</w:t>
            </w:r>
            <w:r>
              <w:rPr>
                <w:spacing w:val="-4"/>
                <w:sz w:val="22"/>
              </w:rPr>
              <w:t>100%)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Датчик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температуры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канальный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ARK-</w:t>
            </w: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Датчик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температуры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наружного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воздуха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sz w:val="22"/>
              </w:rPr>
              <w:t>ARN-</w:t>
            </w: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Датчик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температуры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погружной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WTP-</w:t>
            </w: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5815" w:type="dxa"/>
          </w:tcPr>
          <w:p>
            <w:pPr>
              <w:pStyle w:val="TableParagraph"/>
              <w:spacing w:line="245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Заслонка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регулирующая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Заслонка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регулирующая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32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Заслонка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регулирующая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33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Заслонка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регулирующая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70-</w:t>
            </w: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Заслонка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регулирующая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ZR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HAF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100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HAF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94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КОК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200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38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КОК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250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Клапан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обратный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КОК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315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389"/>
              <w:rPr>
                <w:sz w:val="22"/>
              </w:rPr>
            </w:pPr>
            <w:r>
              <w:rPr>
                <w:spacing w:val="-2"/>
                <w:sz w:val="22"/>
              </w:rPr>
              <w:t>Комплект частотного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 VL-A- 0.75/230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VL-A-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3/400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</w:t>
            </w:r>
            <w:r>
              <w:rPr>
                <w:spacing w:val="-5"/>
                <w:sz w:val="22"/>
              </w:rPr>
              <w:t>1,5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VL-A-11/400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44</w:t>
            </w:r>
          </w:p>
        </w:tc>
        <w:tc>
          <w:tcPr>
            <w:tcW w:w="5815" w:type="dxa"/>
          </w:tcPr>
          <w:p>
            <w:pPr>
              <w:pStyle w:val="TableParagraph"/>
              <w:spacing w:line="245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VL-A-2.2/400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45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VL-A-4/400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Комплект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частотного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преобразователя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VL-A-5.5/400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47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Компрессорно-конденсаторный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блок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KSK030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48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Компрессорно-конденсаторный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блок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KSK085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type w:val="continuous"/>
          <w:pgSz w:w="11910" w:h="16840"/>
          <w:pgMar w:header="0" w:footer="1464" w:top="1060" w:bottom="1880" w:left="1559" w:right="566"/>
        </w:sectPr>
      </w:pP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49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Монтажный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стакан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GTK-</w:t>
            </w:r>
            <w:r>
              <w:rPr>
                <w:spacing w:val="-5"/>
                <w:sz w:val="22"/>
              </w:rPr>
              <w:t>100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50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Монтажный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стакан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GTK-</w:t>
            </w:r>
            <w:r>
              <w:rPr>
                <w:spacing w:val="-5"/>
                <w:sz w:val="22"/>
              </w:rPr>
              <w:t>94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Пароувлажнитель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VL130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1050*4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Привод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воздушной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заслонки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321.1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Привод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воздушной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заслонки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321.1E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54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Привод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воздушной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заслонки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341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55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Присоединительный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комплект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R410A</w:t>
            </w:r>
            <w:r>
              <w:rPr>
                <w:spacing w:val="-4"/>
                <w:sz w:val="22"/>
              </w:rPr>
              <w:t> 30/2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Присоединительный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комплект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R410A</w:t>
            </w:r>
            <w:r>
              <w:rPr>
                <w:spacing w:val="-4"/>
                <w:sz w:val="22"/>
              </w:rPr>
              <w:t> 85D/1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57</w:t>
            </w:r>
          </w:p>
        </w:tc>
        <w:tc>
          <w:tcPr>
            <w:tcW w:w="5815" w:type="dxa"/>
          </w:tcPr>
          <w:p>
            <w:pPr>
              <w:pStyle w:val="TableParagraph"/>
              <w:spacing w:line="237" w:lineRule="auto"/>
              <w:ind w:left="720" w:right="389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OKL-1-90-1200*200-O- S220-X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58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OKL-1-90-150*150-O- S220-X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59</w:t>
            </w:r>
          </w:p>
        </w:tc>
        <w:tc>
          <w:tcPr>
            <w:tcW w:w="5815" w:type="dxa"/>
          </w:tcPr>
          <w:p>
            <w:pPr>
              <w:pStyle w:val="TableParagraph"/>
              <w:spacing w:line="237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OKL-1-90-200*200-O-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OKL-1-90-300*200-O- S220-X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61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OKL-1-90-400*200-O-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62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OKL-1-90-400*300-O-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63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OKL-1-90-500*200-O-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64</w:t>
            </w:r>
          </w:p>
        </w:tc>
        <w:tc>
          <w:tcPr>
            <w:tcW w:w="5815" w:type="dxa"/>
          </w:tcPr>
          <w:p>
            <w:pPr>
              <w:pStyle w:val="TableParagraph"/>
              <w:spacing w:line="244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OKL-1-90-500*250-O-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</w:tr>
      <w:tr>
        <w:trPr>
          <w:trHeight w:val="71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65</w:t>
            </w:r>
          </w:p>
        </w:tc>
        <w:tc>
          <w:tcPr>
            <w:tcW w:w="5815" w:type="dxa"/>
          </w:tcPr>
          <w:p>
            <w:pPr>
              <w:pStyle w:val="TableParagraph"/>
              <w:spacing w:line="247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OKL-1-90-500*300-O-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66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OKL-1-90-500*500-O-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67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OKL-1-90-600*200-O-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68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OKL-1-90-600*250-O-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69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OKL-1-90-600*300-O-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70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OKL-1-90-600*600-O-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</w:tr>
    </w:tbl>
    <w:p>
      <w:pPr>
        <w:pStyle w:val="TableParagraph"/>
        <w:spacing w:after="0" w:line="245" w:lineRule="exact"/>
        <w:jc w:val="center"/>
        <w:rPr>
          <w:sz w:val="22"/>
        </w:rPr>
        <w:sectPr>
          <w:type w:val="continuous"/>
          <w:pgSz w:w="11910" w:h="16840"/>
          <w:pgMar w:header="0" w:footer="1464" w:top="1060" w:bottom="1660" w:left="1559" w:right="566"/>
        </w:sectPr>
      </w:pP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71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71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OKL-1-90-700*200-O-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72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OKL-1-90-700*300-O-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70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73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OKL-1-90-700*500-O- S220-X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71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74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OKL-1-90-800*300-O-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75</w:t>
            </w:r>
          </w:p>
        </w:tc>
        <w:tc>
          <w:tcPr>
            <w:tcW w:w="5815" w:type="dxa"/>
          </w:tcPr>
          <w:p>
            <w:pPr>
              <w:pStyle w:val="TableParagraph"/>
              <w:spacing w:line="237" w:lineRule="auto"/>
              <w:ind w:left="720" w:right="500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OKL-1-90-900*200-O- S220-X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76</w:t>
            </w:r>
          </w:p>
        </w:tc>
        <w:tc>
          <w:tcPr>
            <w:tcW w:w="5815" w:type="dxa"/>
          </w:tcPr>
          <w:p>
            <w:pPr>
              <w:pStyle w:val="TableParagraph"/>
              <w:spacing w:line="242" w:lineRule="auto"/>
              <w:ind w:left="720" w:right="231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OKL-1D-1000*500-S220- </w:t>
            </w:r>
            <w:r>
              <w:rPr>
                <w:spacing w:val="-4"/>
                <w:sz w:val="22"/>
              </w:rPr>
              <w:t>V-K</w:t>
            </w:r>
          </w:p>
        </w:tc>
        <w:tc>
          <w:tcPr>
            <w:tcW w:w="1680" w:type="dxa"/>
          </w:tcPr>
          <w:p>
            <w:pPr>
              <w:pStyle w:val="TableParagraph"/>
              <w:ind w:left="101" w:right="107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</w:tr>
      <w:tr>
        <w:trPr>
          <w:trHeight w:val="70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77</w:t>
            </w:r>
          </w:p>
        </w:tc>
        <w:tc>
          <w:tcPr>
            <w:tcW w:w="5815" w:type="dxa"/>
          </w:tcPr>
          <w:p>
            <w:pPr>
              <w:pStyle w:val="TableParagraph"/>
              <w:spacing w:line="237" w:lineRule="auto"/>
              <w:ind w:left="720" w:right="42"/>
              <w:rPr>
                <w:sz w:val="22"/>
              </w:rPr>
            </w:pPr>
            <w:r>
              <w:rPr>
                <w:spacing w:val="-2"/>
                <w:sz w:val="22"/>
              </w:rPr>
              <w:t>Противопожарный клапан OKL-1D-900*300-S220-V- </w:t>
            </w:r>
            <w:r>
              <w:rPr>
                <w:spacing w:val="-10"/>
                <w:sz w:val="22"/>
              </w:rPr>
              <w:t>K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78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Регулятор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скорости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RTY-</w:t>
            </w:r>
            <w:r>
              <w:rPr>
                <w:spacing w:val="-5"/>
                <w:sz w:val="22"/>
              </w:rPr>
              <w:t>1.5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79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Секция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фильтра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вод.нагрева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вентилятора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80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Секция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фильтра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вод.нагрева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вентилятора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81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Секция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фильтра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вод.нагрева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вентилятора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82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Смесительный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узел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40-</w:t>
            </w:r>
            <w:r>
              <w:rPr>
                <w:spacing w:val="-5"/>
                <w:sz w:val="22"/>
              </w:rPr>
              <w:t>1,0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Смесительный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узел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40-</w:t>
            </w:r>
            <w:r>
              <w:rPr>
                <w:spacing w:val="-5"/>
                <w:sz w:val="22"/>
              </w:rPr>
              <w:t>2,5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84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Смесительный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узел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40-</w:t>
            </w:r>
            <w:r>
              <w:rPr>
                <w:spacing w:val="-5"/>
                <w:sz w:val="22"/>
              </w:rPr>
              <w:t>4,0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85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Смесительный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узел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80-</w:t>
            </w:r>
            <w:r>
              <w:rPr>
                <w:spacing w:val="-5"/>
                <w:sz w:val="22"/>
              </w:rPr>
              <w:t>6.3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Стакан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монтажный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утепленный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GMK-U-</w:t>
            </w:r>
            <w:r>
              <w:rPr>
                <w:spacing w:val="-5"/>
                <w:sz w:val="22"/>
              </w:rPr>
              <w:t>710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87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Термостат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КР61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spacing w:line="245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88</w:t>
            </w:r>
          </w:p>
        </w:tc>
        <w:tc>
          <w:tcPr>
            <w:tcW w:w="5815" w:type="dxa"/>
          </w:tcPr>
          <w:p>
            <w:pPr>
              <w:pStyle w:val="TableParagraph"/>
              <w:spacing w:line="245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Установка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двухэтажная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ANR6L</w:t>
            </w:r>
          </w:p>
        </w:tc>
        <w:tc>
          <w:tcPr>
            <w:tcW w:w="1680" w:type="dxa"/>
          </w:tcPr>
          <w:p>
            <w:pPr>
              <w:pStyle w:val="TableParagraph"/>
              <w:spacing w:line="245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89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Установка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двухэтажная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ANR7L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90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Установка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двухэтажная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ANR7L/K1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46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Фреон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R 410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92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z w:val="22"/>
              </w:rPr>
              <w:t>Хомут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соединительный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SLK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200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Хомут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соединительный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SLK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5"/>
                <w:sz w:val="22"/>
              </w:rPr>
              <w:t>250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94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Шумоглушитель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SGK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200/6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95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Шумоглушитель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SGK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250/6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ind w:right="535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96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z w:val="22"/>
              </w:rPr>
              <w:t>Шумоглушитель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SGК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315/6</w:t>
            </w:r>
          </w:p>
        </w:tc>
        <w:tc>
          <w:tcPr>
            <w:tcW w:w="1680" w:type="dxa"/>
          </w:tcPr>
          <w:p>
            <w:pPr>
              <w:pStyle w:val="TableParagraph"/>
              <w:ind w:right="10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type w:val="continuous"/>
          <w:pgSz w:w="11910" w:h="16840"/>
          <w:pgMar w:header="0" w:footer="1464" w:top="1060" w:bottom="1660" w:left="1559" w:right="566"/>
        </w:sectPr>
      </w:pPr>
    </w:p>
    <w:tbl>
      <w:tblPr>
        <w:tblW w:w="0" w:type="auto"/>
        <w:jc w:val="left"/>
        <w:tblInd w:w="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"/>
        <w:gridCol w:w="5815"/>
        <w:gridCol w:w="1680"/>
      </w:tblGrid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97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98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50-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6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99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100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60-</w:t>
            </w:r>
            <w:r>
              <w:rPr>
                <w:spacing w:val="-5"/>
                <w:sz w:val="22"/>
              </w:rPr>
              <w:t>35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</w:tr>
      <w:tr>
        <w:trPr>
          <w:trHeight w:val="450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101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Шумоглушитель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70-</w:t>
            </w:r>
            <w:r>
              <w:rPr>
                <w:spacing w:val="-5"/>
                <w:sz w:val="22"/>
              </w:rPr>
              <w:t>40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455" w:hRule="atLeast"/>
        </w:trPr>
        <w:tc>
          <w:tcPr>
            <w:tcW w:w="1488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102</w:t>
            </w:r>
          </w:p>
        </w:tc>
        <w:tc>
          <w:tcPr>
            <w:tcW w:w="5815" w:type="dxa"/>
          </w:tcPr>
          <w:p>
            <w:pPr>
              <w:pStyle w:val="TableParagraph"/>
              <w:spacing w:line="249" w:lineRule="exact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Щит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вентилятором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CHU-DU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5"/>
                <w:sz w:val="22"/>
              </w:rPr>
              <w:t>V11</w:t>
            </w:r>
          </w:p>
        </w:tc>
        <w:tc>
          <w:tcPr>
            <w:tcW w:w="1680" w:type="dxa"/>
          </w:tcPr>
          <w:p>
            <w:pPr>
              <w:pStyle w:val="TableParagraph"/>
              <w:spacing w:line="249" w:lineRule="exact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</w:tr>
      <w:tr>
        <w:trPr>
          <w:trHeight w:val="451" w:hRule="atLeast"/>
        </w:trPr>
        <w:tc>
          <w:tcPr>
            <w:tcW w:w="1488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5"/>
                <w:sz w:val="22"/>
              </w:rPr>
              <w:t>103</w:t>
            </w:r>
          </w:p>
        </w:tc>
        <w:tc>
          <w:tcPr>
            <w:tcW w:w="5815" w:type="dxa"/>
          </w:tcPr>
          <w:p>
            <w:pPr>
              <w:pStyle w:val="TableParagraph"/>
              <w:ind w:left="720"/>
              <w:rPr>
                <w:sz w:val="22"/>
              </w:rPr>
            </w:pPr>
            <w:r>
              <w:rPr>
                <w:spacing w:val="-2"/>
                <w:sz w:val="22"/>
              </w:rPr>
              <w:t>Щит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управления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вентилятором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CHU-V-</w:t>
            </w:r>
            <w:r>
              <w:rPr>
                <w:spacing w:val="-4"/>
                <w:sz w:val="22"/>
              </w:rPr>
              <w:t>1R2.2</w:t>
            </w:r>
          </w:p>
        </w:tc>
        <w:tc>
          <w:tcPr>
            <w:tcW w:w="1680" w:type="dxa"/>
          </w:tcPr>
          <w:p>
            <w:pPr>
              <w:pStyle w:val="TableParagraph"/>
              <w:ind w:left="71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</w:tbl>
    <w:p>
      <w:pPr>
        <w:pStyle w:val="BodyText"/>
        <w:spacing w:before="32"/>
        <w:ind w:left="0" w:firstLine="0"/>
        <w:jc w:val="left"/>
      </w:pPr>
    </w:p>
    <w:p>
      <w:pPr>
        <w:pStyle w:val="ListParagraph"/>
        <w:numPr>
          <w:ilvl w:val="0"/>
          <w:numId w:val="3"/>
        </w:numPr>
        <w:tabs>
          <w:tab w:pos="1561" w:val="left" w:leader="none"/>
        </w:tabs>
        <w:spacing w:line="240" w:lineRule="auto" w:before="0" w:after="0"/>
        <w:ind w:left="1561" w:right="0" w:hanging="710"/>
        <w:jc w:val="both"/>
        <w:rPr>
          <w:sz w:val="22"/>
        </w:rPr>
      </w:pPr>
      <w:r>
        <w:rPr>
          <w:sz w:val="22"/>
        </w:rPr>
        <w:t>Претензий</w:t>
      </w:r>
      <w:r>
        <w:rPr>
          <w:spacing w:val="-15"/>
          <w:sz w:val="22"/>
        </w:rPr>
        <w:t> </w:t>
      </w:r>
      <w:r>
        <w:rPr>
          <w:sz w:val="22"/>
        </w:rPr>
        <w:t>к</w:t>
      </w:r>
      <w:r>
        <w:rPr>
          <w:spacing w:val="-13"/>
          <w:sz w:val="22"/>
        </w:rPr>
        <w:t> </w:t>
      </w:r>
      <w:r>
        <w:rPr>
          <w:sz w:val="22"/>
        </w:rPr>
        <w:t>состоянию</w:t>
      </w:r>
      <w:r>
        <w:rPr>
          <w:spacing w:val="-12"/>
          <w:sz w:val="22"/>
        </w:rPr>
        <w:t> </w:t>
      </w:r>
      <w:r>
        <w:rPr>
          <w:sz w:val="22"/>
        </w:rPr>
        <w:t>передаваемого</w:t>
      </w:r>
      <w:r>
        <w:rPr>
          <w:spacing w:val="-14"/>
          <w:sz w:val="22"/>
        </w:rPr>
        <w:t> </w:t>
      </w:r>
      <w:r>
        <w:rPr>
          <w:sz w:val="22"/>
        </w:rPr>
        <w:t>Имущества</w:t>
      </w:r>
      <w:r>
        <w:rPr>
          <w:spacing w:val="-13"/>
          <w:sz w:val="22"/>
        </w:rPr>
        <w:t> </w:t>
      </w:r>
      <w:r>
        <w:rPr>
          <w:sz w:val="22"/>
        </w:rPr>
        <w:t>Покупатель</w:t>
      </w:r>
      <w:r>
        <w:rPr>
          <w:spacing w:val="-10"/>
          <w:sz w:val="22"/>
        </w:rPr>
        <w:t> </w:t>
      </w:r>
      <w:r>
        <w:rPr>
          <w:sz w:val="22"/>
        </w:rPr>
        <w:t>не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3"/>
        </w:numPr>
        <w:tabs>
          <w:tab w:pos="1556" w:val="left" w:leader="none"/>
        </w:tabs>
        <w:spacing w:line="240" w:lineRule="auto" w:before="1" w:after="0"/>
        <w:ind w:left="145" w:right="280" w:firstLine="706"/>
        <w:jc w:val="both"/>
        <w:rPr>
          <w:sz w:val="22"/>
        </w:rPr>
      </w:pPr>
      <w:r>
        <w:rPr>
          <w:sz w:val="22"/>
        </w:rPr>
        <w:t>Право собственности на Имущество, а также риск случайной гибели или</w:t>
      </w:r>
      <w:r>
        <w:rPr>
          <w:spacing w:val="40"/>
          <w:sz w:val="22"/>
        </w:rPr>
        <w:t> </w:t>
      </w:r>
      <w:r>
        <w:rPr>
          <w:sz w:val="22"/>
        </w:rPr>
        <w:t>случайного повреждения Имущества переходят на Покупателя с момента подписания сторонами настоящего акта.</w:t>
      </w:r>
    </w:p>
    <w:p>
      <w:pPr>
        <w:pStyle w:val="ListParagraph"/>
        <w:numPr>
          <w:ilvl w:val="0"/>
          <w:numId w:val="3"/>
        </w:numPr>
        <w:tabs>
          <w:tab w:pos="1556" w:val="left" w:leader="none"/>
        </w:tabs>
        <w:spacing w:line="237" w:lineRule="auto" w:before="2" w:after="0"/>
        <w:ind w:left="145" w:right="284" w:firstLine="706"/>
        <w:jc w:val="both"/>
        <w:rPr>
          <w:sz w:val="22"/>
        </w:rPr>
      </w:pPr>
      <w:r>
        <w:rPr>
          <w:sz w:val="22"/>
        </w:rPr>
        <w:t>Настоящий акт составлен в двух экземплярах,</w:t>
      </w:r>
      <w:r>
        <w:rPr>
          <w:spacing w:val="-3"/>
          <w:sz w:val="22"/>
        </w:rPr>
        <w:t> </w:t>
      </w:r>
      <w:r>
        <w:rPr>
          <w:sz w:val="22"/>
        </w:rPr>
        <w:t>имеющих одинаковую юридическую силу, по одному экземпляру для каждой из Сторон.</w:t>
      </w:r>
    </w:p>
    <w:p>
      <w:pPr>
        <w:pStyle w:val="BodyText"/>
        <w:spacing w:before="34"/>
        <w:ind w:left="0" w:firstLine="0"/>
        <w:jc w:val="left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3"/>
        <w:gridCol w:w="4803"/>
      </w:tblGrid>
      <w:tr>
        <w:trPr>
          <w:trHeight w:val="316" w:hRule="atLeast"/>
        </w:trPr>
        <w:tc>
          <w:tcPr>
            <w:tcW w:w="4783" w:type="dxa"/>
          </w:tcPr>
          <w:p>
            <w:pPr>
              <w:pStyle w:val="TableParagraph"/>
              <w:spacing w:line="272" w:lineRule="exact"/>
              <w:ind w:lef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Продавец</w:t>
            </w:r>
          </w:p>
        </w:tc>
        <w:tc>
          <w:tcPr>
            <w:tcW w:w="4803" w:type="dxa"/>
          </w:tcPr>
          <w:p>
            <w:pPr>
              <w:pStyle w:val="TableParagraph"/>
              <w:spacing w:line="272" w:lineRule="exact"/>
              <w:ind w:lef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Покупатель</w:t>
            </w:r>
          </w:p>
        </w:tc>
      </w:tr>
      <w:tr>
        <w:trPr>
          <w:trHeight w:val="3590" w:hRule="atLeast"/>
        </w:trPr>
        <w:tc>
          <w:tcPr>
            <w:tcW w:w="4783" w:type="dxa"/>
          </w:tcPr>
          <w:p>
            <w:pPr>
              <w:pStyle w:val="TableParagraph"/>
              <w:spacing w:line="268" w:lineRule="exact"/>
              <w:ind w:left="45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"ВИКТОРИ"</w:t>
            </w:r>
          </w:p>
          <w:p>
            <w:pPr>
              <w:pStyle w:val="TableParagraph"/>
              <w:spacing w:line="275" w:lineRule="exact" w:before="271"/>
              <w:ind w:left="45"/>
              <w:rPr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1068602074188</w:t>
            </w:r>
          </w:p>
          <w:p>
            <w:pPr>
              <w:pStyle w:val="TableParagraph"/>
              <w:spacing w:line="275" w:lineRule="exact"/>
              <w:ind w:left="45"/>
              <w:rPr>
                <w:sz w:val="24"/>
              </w:rPr>
            </w:pPr>
            <w:r>
              <w:rPr>
                <w:sz w:val="24"/>
              </w:rPr>
              <w:t>ИНН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8602010681</w:t>
            </w:r>
          </w:p>
          <w:p>
            <w:pPr>
              <w:pStyle w:val="TableParagraph"/>
              <w:spacing w:line="240" w:lineRule="auto" w:before="2"/>
              <w:ind w:left="45"/>
              <w:rPr>
                <w:sz w:val="24"/>
              </w:rPr>
            </w:pPr>
            <w:r>
              <w:rPr>
                <w:sz w:val="24"/>
              </w:rPr>
              <w:t>Адрес: 628403, Ханты-Мансийский автономный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округ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Югра,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Г.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СУРГУТ,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УЛ. МАЯКОВСКОГО Д. 21А ПОМ. 29</w:t>
            </w:r>
          </w:p>
          <w:p>
            <w:pPr>
              <w:pStyle w:val="TableParagraph"/>
              <w:spacing w:line="274" w:lineRule="exact"/>
              <w:ind w:left="45"/>
              <w:rPr>
                <w:sz w:val="24"/>
              </w:rPr>
            </w:pPr>
            <w:r>
              <w:rPr>
                <w:sz w:val="24"/>
              </w:rPr>
              <w:t>Банковские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реквизиты:</w:t>
            </w:r>
          </w:p>
          <w:p>
            <w:pPr>
              <w:pStyle w:val="TableParagraph"/>
              <w:spacing w:line="240" w:lineRule="auto" w:before="3"/>
              <w:ind w:left="45" w:right="760"/>
              <w:rPr>
                <w:sz w:val="24"/>
              </w:rPr>
            </w:pPr>
            <w:r>
              <w:rPr>
                <w:sz w:val="24"/>
              </w:rPr>
              <w:t>р/с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40702810100030000579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«Банк ДАЛЕНА», БИК 044525371, к/с</w:t>
            </w:r>
          </w:p>
          <w:p>
            <w:pPr>
              <w:pStyle w:val="TableParagraph"/>
              <w:spacing w:line="237" w:lineRule="auto" w:before="2"/>
              <w:ind w:left="45"/>
              <w:rPr>
                <w:sz w:val="24"/>
              </w:rPr>
            </w:pPr>
            <w:r>
              <w:rPr>
                <w:sz w:val="24"/>
              </w:rPr>
              <w:t>30101810845250000371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ГУ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Банка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России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по ЦФО, ИНН 7720931020, КПП 772001001</w:t>
            </w:r>
          </w:p>
        </w:tc>
        <w:tc>
          <w:tcPr>
            <w:tcW w:w="4803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</w:tr>
      <w:tr>
        <w:trPr>
          <w:trHeight w:val="830" w:hRule="atLeast"/>
        </w:trPr>
        <w:tc>
          <w:tcPr>
            <w:tcW w:w="478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68" w:lineRule="exact"/>
              <w:ind w:left="45"/>
              <w:rPr>
                <w:sz w:val="24"/>
              </w:rPr>
            </w:pPr>
            <w:r>
              <w:rPr>
                <w:sz w:val="24"/>
              </w:rPr>
              <w:t>Конкурсный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управляющий</w:t>
            </w:r>
          </w:p>
          <w:p>
            <w:pPr>
              <w:pStyle w:val="TableParagraph"/>
              <w:tabs>
                <w:tab w:pos="2794" w:val="left" w:leader="none"/>
              </w:tabs>
              <w:spacing w:line="240" w:lineRule="auto" w:before="262"/>
              <w:ind w:left="45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А.В.</w:t>
            </w:r>
            <w:r>
              <w:rPr>
                <w:spacing w:val="-2"/>
                <w:sz w:val="24"/>
              </w:rPr>
              <w:t> Пономаренко</w:t>
            </w:r>
          </w:p>
        </w:tc>
        <w:tc>
          <w:tcPr>
            <w:tcW w:w="480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</w:tr>
    </w:tbl>
    <w:sectPr>
      <w:type w:val="continuous"/>
      <w:pgSz w:w="11910" w:h="16840"/>
      <w:pgMar w:header="0" w:footer="1464" w:top="1060" w:bottom="166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534656">
              <wp:simplePos x="0" y="0"/>
              <wp:positionH relativeFrom="page">
                <wp:posOffset>6844030</wp:posOffset>
              </wp:positionH>
              <wp:positionV relativeFrom="page">
                <wp:posOffset>9623246</wp:posOffset>
              </wp:positionV>
              <wp:extent cx="18542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854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60" w:firstLine="0"/>
                            <w:jc w:val="lef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38.900024pt;margin-top:757.735962pt;width:14.6pt;height:13.05pt;mso-position-horizontal-relative:page;mso-position-vertical-relative:page;z-index:-1678182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60" w:firstLine="0"/>
                      <w:jc w:val="lef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45" w:hanging="7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3" w:hanging="7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7" w:hanging="7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1" w:hanging="7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6" w:hanging="7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90" w:hanging="7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5" w:hanging="706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45" w:hanging="13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1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1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3" w:hanging="1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7" w:hanging="1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1" w:hanging="1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6" w:hanging="1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90" w:hanging="1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5" w:hanging="13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5" w:hanging="35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" w:hanging="70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66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2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8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25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11" w:hanging="634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5" w:firstLine="706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right="128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line="251" w:lineRule="exact"/>
      <w:ind w:left="2915" w:hanging="349"/>
      <w:jc w:val="both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5" w:firstLine="70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44" w:lineRule="exact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2025-12-05T14:19:49Z</dcterms:created>
  <dcterms:modified xsi:type="dcterms:W3CDTF">2025-12-05T14:19:49Z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2025-12-05T00:00:00Z</vt:filetime>
  </property>
  <property fmtid="{D5CDD505-2E9C-101B-9397-08002B2CF9AE}" pid="5" name="Producer">
    <vt:lpwstr>www.ilovepdf.com</vt:lpwstr>
  </property>
</Properties>
</file>